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048D7" w14:textId="1630C669" w:rsidR="00451FFE" w:rsidRDefault="00AE63F8">
      <w:pPr>
        <w:spacing w:after="680"/>
      </w:pPr>
      <w:r>
        <w:t>a</w:t>
      </w:r>
      <w:r w:rsidR="00266AC5">
        <w:rPr>
          <w:noProof/>
        </w:rPr>
        <w:drawing>
          <wp:inline distT="0" distB="0" distL="0" distR="0" wp14:anchorId="027FB57A" wp14:editId="1BBB707A">
            <wp:extent cx="3075346" cy="332137"/>
            <wp:effectExtent l="0" t="0" r="0" b="0"/>
            <wp:docPr id="1960291748" name="Picture 1"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91748" name="Picture 1" descr="P1#yIS1"/>
                    <pic:cNvPicPr/>
                  </pic:nvPicPr>
                  <pic:blipFill>
                    <a:blip r:embed="rId8"/>
                    <a:stretch>
                      <a:fillRect/>
                    </a:stretch>
                  </pic:blipFill>
                  <pic:spPr>
                    <a:xfrm>
                      <a:off x="0" y="0"/>
                      <a:ext cx="3075346" cy="332137"/>
                    </a:xfrm>
                    <a:prstGeom prst="rect">
                      <a:avLst/>
                    </a:prstGeom>
                  </pic:spPr>
                </pic:pic>
              </a:graphicData>
            </a:graphic>
          </wp:inline>
        </w:drawing>
      </w:r>
    </w:p>
    <w:p w14:paraId="53173273" w14:textId="77777777" w:rsidR="00451FFE" w:rsidRDefault="00000000">
      <w:pPr>
        <w:spacing w:after="160"/>
      </w:pPr>
      <w:r>
        <w:rPr>
          <w:rFonts w:eastAsia="Aptos"/>
          <w:b/>
          <w:color w:val="2F65A7"/>
          <w:sz w:val="22"/>
        </w:rPr>
        <w:t>UNIVERSITY OF MICHIGAN SCHOOL OF NURSING</w:t>
      </w:r>
    </w:p>
    <w:p w14:paraId="3BF75785" w14:textId="77777777" w:rsidR="00451FFE" w:rsidRDefault="00000000">
      <w:pPr>
        <w:spacing w:after="160"/>
      </w:pPr>
      <w:r>
        <w:rPr>
          <w:rFonts w:eastAsia="Aptos"/>
          <w:b/>
          <w:color w:val="00274C"/>
          <w:sz w:val="34"/>
        </w:rPr>
        <w:t>Department of Systems, Populations and Leadership (SPL)</w:t>
      </w:r>
    </w:p>
    <w:p w14:paraId="1AE558D1" w14:textId="77777777" w:rsidR="00451FFE" w:rsidRDefault="00000000">
      <w:pPr>
        <w:spacing w:after="80"/>
      </w:pPr>
      <w:r>
        <w:rPr>
          <w:rFonts w:eastAsia="Aptos"/>
          <w:b/>
          <w:color w:val="111111"/>
          <w:sz w:val="54"/>
        </w:rPr>
        <w:t>Chair's State of the Department Report</w:t>
      </w:r>
    </w:p>
    <w:p w14:paraId="6B8D190C" w14:textId="77777777" w:rsidR="00451FFE" w:rsidRDefault="00000000">
      <w:pPr>
        <w:spacing w:after="400"/>
      </w:pPr>
      <w:r>
        <w:rPr>
          <w:rFonts w:eastAsia="Aptos"/>
          <w:color w:val="404040"/>
          <w:sz w:val="26"/>
        </w:rPr>
        <w:t>Summer 2026 | AY 2025-2026 Review and AY 2026-2027 Priorities</w:t>
      </w:r>
    </w:p>
    <w:p w14:paraId="1F06DA5F" w14:textId="46BBD2CB" w:rsidR="00451FFE" w:rsidRDefault="00DC78A0">
      <w:pPr>
        <w:spacing w:after="440"/>
      </w:pPr>
      <w:r>
        <w:rPr>
          <w:rFonts w:eastAsia="Aptos"/>
          <w:b/>
          <w:color w:val="2F65A7"/>
        </w:rPr>
        <w:t>FINAL</w:t>
      </w:r>
      <w:r w:rsidR="00A61F4E">
        <w:rPr>
          <w:rFonts w:eastAsia="Aptos"/>
          <w:b/>
          <w:color w:val="2F65A7"/>
        </w:rPr>
        <w:t xml:space="preserve"> Version 3.</w:t>
      </w:r>
      <w:r w:rsidR="0044214D">
        <w:rPr>
          <w:rFonts w:eastAsia="Aptos"/>
          <w:b/>
          <w:color w:val="2F65A7"/>
        </w:rPr>
        <w:t>5</w:t>
      </w:r>
      <w:r w:rsidR="00A61F4E">
        <w:rPr>
          <w:rFonts w:eastAsia="Aptos"/>
          <w:b/>
          <w:color w:val="2F65A7"/>
        </w:rPr>
        <w:t xml:space="preserve"> | August 2</w:t>
      </w:r>
      <w:r w:rsidR="0020101F">
        <w:rPr>
          <w:rFonts w:eastAsia="Aptos"/>
          <w:b/>
          <w:color w:val="2F65A7"/>
        </w:rPr>
        <w:t>7</w:t>
      </w:r>
      <w:r w:rsidR="00A61F4E">
        <w:rPr>
          <w:rFonts w:eastAsia="Aptos"/>
          <w:b/>
          <w:color w:val="2F65A7"/>
        </w:rPr>
        <w:t>, 2026</w:t>
      </w:r>
    </w:p>
    <w:p w14:paraId="64F42F79" w14:textId="77777777" w:rsidR="00451FFE" w:rsidRDefault="00000000">
      <w:pPr>
        <w:pStyle w:val="BodyText"/>
        <w:spacing w:after="200"/>
      </w:pPr>
      <w:r>
        <w:rPr>
          <w:rFonts w:eastAsia="Aptos"/>
        </w:rPr>
        <w:t>Since 2022, the SPL Chair has prepared an annual report to document departmental activity, summarize the current state of the department, and frame priorities for the year ahead. This fifth report reviews AY 2025-2026, identifies operational and strategic priorities for AY 2026-2027, and outlines opportunities for scholarship, education, clinical practice, service, and collaboration. It is intended to support informed discussion, shared governance, and collective planning across SPL and the U-M School of Nursing (UMSN).</w:t>
      </w:r>
    </w:p>
    <w:p w14:paraId="06CE214F" w14:textId="02F3B39C" w:rsidR="00451FFE" w:rsidRDefault="00000000">
      <w:pPr>
        <w:pStyle w:val="BodyText"/>
        <w:spacing w:after="300"/>
      </w:pPr>
      <w:r>
        <w:rPr>
          <w:rFonts w:eastAsia="Aptos"/>
        </w:rPr>
        <w:t xml:space="preserve">SPL faculty are encouraged to review the report, discuss its priorities, and provide constructive feedback to the Chair, Vice Chair, Department Advisory Council (DAC), </w:t>
      </w:r>
      <w:r w:rsidR="00ED21B1">
        <w:rPr>
          <w:rFonts w:eastAsia="Aptos"/>
        </w:rPr>
        <w:t xml:space="preserve">UMSN Ombud’s Office, </w:t>
      </w:r>
      <w:r>
        <w:rPr>
          <w:rFonts w:eastAsia="Aptos"/>
        </w:rPr>
        <w:t xml:space="preserve">or </w:t>
      </w:r>
      <w:r w:rsidR="00ED21B1">
        <w:rPr>
          <w:rFonts w:eastAsia="Aptos"/>
        </w:rPr>
        <w:t xml:space="preserve">the UMSN Office of the </w:t>
      </w:r>
      <w:r>
        <w:rPr>
          <w:rFonts w:eastAsia="Aptos"/>
        </w:rPr>
        <w:t xml:space="preserve">Dean. The report is designed to evolve as final data, tables, figures, and </w:t>
      </w:r>
      <w:r w:rsidR="00177A82">
        <w:rPr>
          <w:rFonts w:eastAsia="Aptos"/>
        </w:rPr>
        <w:t>updates</w:t>
      </w:r>
      <w:r>
        <w:rPr>
          <w:rFonts w:eastAsia="Aptos"/>
        </w:rPr>
        <w:t xml:space="preserve"> are incorporated.</w:t>
      </w:r>
    </w:p>
    <w:p w14:paraId="2CE079D7" w14:textId="77777777" w:rsidR="00451FFE" w:rsidRDefault="00000000">
      <w:pPr>
        <w:spacing w:after="60"/>
      </w:pPr>
      <w:r>
        <w:rPr>
          <w:rFonts w:eastAsia="Aptos"/>
          <w:b/>
          <w:color w:val="00274C"/>
          <w:sz w:val="22"/>
        </w:rPr>
        <w:t>Ivo D. Dinov, PhD</w:t>
      </w:r>
    </w:p>
    <w:p w14:paraId="3AAEF20A" w14:textId="77777777" w:rsidR="00451FFE" w:rsidRDefault="00000000">
      <w:pPr>
        <w:spacing w:after="20" w:line="240" w:lineRule="auto"/>
      </w:pPr>
      <w:r>
        <w:rPr>
          <w:rFonts w:eastAsia="Aptos"/>
          <w:sz w:val="20"/>
        </w:rPr>
        <w:t>Chair, Department of Systems, Populations and Leadership</w:t>
      </w:r>
    </w:p>
    <w:p w14:paraId="648847AA" w14:textId="77777777" w:rsidR="00451FFE" w:rsidRDefault="00000000">
      <w:pPr>
        <w:spacing w:after="240" w:line="240" w:lineRule="auto"/>
      </w:pPr>
      <w:r>
        <w:rPr>
          <w:rFonts w:eastAsia="Aptos"/>
          <w:sz w:val="20"/>
        </w:rPr>
        <w:t>Henry P. Tappan Collegiate Professor</w:t>
      </w:r>
    </w:p>
    <w:p w14:paraId="1D8886A5" w14:textId="77777777" w:rsidR="00D82869" w:rsidRDefault="00D82869">
      <w:pPr>
        <w:pStyle w:val="ChairAction"/>
        <w:spacing w:before="60" w:after="140" w:line="252" w:lineRule="auto"/>
        <w:rPr>
          <w:rFonts w:eastAsia="Aptos"/>
          <w:color w:val="3A3A3A"/>
        </w:rPr>
      </w:pPr>
    </w:p>
    <w:p w14:paraId="2D382292" w14:textId="77777777" w:rsidR="00D82869" w:rsidRDefault="00D82869">
      <w:pPr>
        <w:pStyle w:val="ChairAction"/>
        <w:spacing w:before="60" w:after="140" w:line="252" w:lineRule="auto"/>
        <w:rPr>
          <w:rFonts w:eastAsia="Aptos"/>
          <w:color w:val="3A3A3A"/>
        </w:rPr>
      </w:pPr>
    </w:p>
    <w:p w14:paraId="688ED87D" w14:textId="77777777" w:rsidR="00D82869" w:rsidRDefault="00D82869">
      <w:pPr>
        <w:pStyle w:val="ChairAction"/>
        <w:spacing w:before="60" w:after="140" w:line="252" w:lineRule="auto"/>
        <w:rPr>
          <w:rFonts w:eastAsia="Aptos"/>
          <w:color w:val="3A3A3A"/>
        </w:rPr>
      </w:pPr>
    </w:p>
    <w:p w14:paraId="657A4134" w14:textId="77777777" w:rsidR="00D82869" w:rsidRDefault="00D82869">
      <w:pPr>
        <w:pStyle w:val="ChairAction"/>
        <w:spacing w:before="60" w:after="140" w:line="252" w:lineRule="auto"/>
        <w:rPr>
          <w:rFonts w:eastAsia="Aptos"/>
          <w:color w:val="3A3A3A"/>
        </w:rPr>
      </w:pPr>
    </w:p>
    <w:p w14:paraId="70890E4C" w14:textId="77777777" w:rsidR="00D82869" w:rsidRDefault="00D82869">
      <w:pPr>
        <w:pStyle w:val="ChairAction"/>
        <w:spacing w:before="60" w:after="140" w:line="252" w:lineRule="auto"/>
        <w:rPr>
          <w:rFonts w:eastAsia="Aptos"/>
          <w:color w:val="3A3A3A"/>
        </w:rPr>
      </w:pPr>
    </w:p>
    <w:p w14:paraId="290175D8" w14:textId="77777777" w:rsidR="00D82869" w:rsidRDefault="00D82869">
      <w:pPr>
        <w:pStyle w:val="ChairAction"/>
        <w:spacing w:before="60" w:after="140" w:line="252" w:lineRule="auto"/>
        <w:rPr>
          <w:rFonts w:eastAsia="Aptos"/>
          <w:color w:val="3A3A3A"/>
        </w:rPr>
      </w:pPr>
    </w:p>
    <w:p w14:paraId="2F2F79EB" w14:textId="77777777" w:rsidR="00D82869" w:rsidRDefault="00D82869">
      <w:pPr>
        <w:pStyle w:val="ChairAction"/>
        <w:spacing w:before="60" w:after="140" w:line="252" w:lineRule="auto"/>
        <w:rPr>
          <w:rFonts w:eastAsia="Aptos"/>
          <w:color w:val="3A3A3A"/>
        </w:rPr>
      </w:pPr>
    </w:p>
    <w:p w14:paraId="6799A728" w14:textId="77777777" w:rsidR="00D82869" w:rsidRDefault="00D82869">
      <w:pPr>
        <w:pStyle w:val="ChairAction"/>
        <w:spacing w:before="60" w:after="140" w:line="252" w:lineRule="auto"/>
        <w:rPr>
          <w:rFonts w:eastAsia="Aptos"/>
          <w:color w:val="3A3A3A"/>
        </w:rPr>
      </w:pPr>
    </w:p>
    <w:p w14:paraId="07921E16" w14:textId="77777777" w:rsidR="00D82869" w:rsidRDefault="00D82869">
      <w:pPr>
        <w:pStyle w:val="ChairAction"/>
        <w:spacing w:before="60" w:after="140" w:line="252" w:lineRule="auto"/>
        <w:rPr>
          <w:rFonts w:eastAsia="Aptos"/>
          <w:color w:val="3A3A3A"/>
        </w:rPr>
      </w:pPr>
    </w:p>
    <w:p w14:paraId="3BA5ADF8" w14:textId="77777777" w:rsidR="00D82869" w:rsidRPr="004B379B" w:rsidRDefault="00D82869" w:rsidP="004B379B">
      <w:pPr>
        <w:pStyle w:val="ChairAction"/>
        <w:spacing w:before="60" w:after="140" w:line="252" w:lineRule="auto"/>
        <w:ind w:left="0"/>
        <w:rPr>
          <w:rFonts w:eastAsia="Aptos"/>
          <w:b w:val="0"/>
          <w:bCs/>
          <w:color w:val="3A3A3A"/>
        </w:rPr>
      </w:pPr>
    </w:p>
    <w:p w14:paraId="5B324363" w14:textId="3CB7AB96" w:rsidR="00451FFE" w:rsidRPr="004B379B" w:rsidRDefault="0020101F" w:rsidP="004B379B">
      <w:pPr>
        <w:pStyle w:val="ChairAction"/>
        <w:spacing w:before="60" w:after="140" w:line="252" w:lineRule="auto"/>
        <w:ind w:left="0"/>
        <w:rPr>
          <w:b w:val="0"/>
          <w:bCs/>
        </w:rPr>
      </w:pPr>
      <w:r w:rsidRPr="004B379B">
        <w:rPr>
          <w:rFonts w:eastAsia="Aptos"/>
          <w:b w:val="0"/>
          <w:bCs/>
          <w:color w:val="3A3A3A"/>
        </w:rPr>
        <w:t xml:space="preserve">We gratefully acknowledge the contributions of the following SPL faculty and staff: Michelle Aebersold, PhD, RN, MSBA, CHSE, FSSH, FAAN;  </w:t>
      </w:r>
      <w:r w:rsidR="0011390B" w:rsidRPr="004B379B">
        <w:rPr>
          <w:rFonts w:eastAsia="Aptos"/>
          <w:b w:val="0"/>
          <w:bCs/>
          <w:color w:val="3A3A3A"/>
        </w:rPr>
        <w:t xml:space="preserve">John Knight, DNP, RN, CSSMBB, PMP; </w:t>
      </w:r>
      <w:r w:rsidRPr="004B379B">
        <w:rPr>
          <w:rFonts w:eastAsia="Aptos"/>
          <w:b w:val="0"/>
          <w:bCs/>
          <w:color w:val="3A3A3A"/>
        </w:rPr>
        <w:t>Deanna Marriott, PhD;  Barbara Medvec,</w:t>
      </w:r>
      <w:r w:rsidR="0011390B" w:rsidRPr="004B379B">
        <w:rPr>
          <w:rFonts w:eastAsia="Aptos"/>
          <w:b w:val="0"/>
          <w:bCs/>
          <w:color w:val="3A3A3A"/>
        </w:rPr>
        <w:t xml:space="preserve"> DNP, RN, NEA-BC;</w:t>
      </w:r>
      <w:r w:rsidRPr="004B379B">
        <w:rPr>
          <w:rFonts w:eastAsia="Aptos"/>
          <w:b w:val="0"/>
          <w:bCs/>
          <w:color w:val="3A3A3A"/>
        </w:rPr>
        <w:t xml:space="preserve"> William Barast, BA </w:t>
      </w:r>
      <w:r w:rsidR="00B07410" w:rsidRPr="004B379B">
        <w:rPr>
          <w:rFonts w:eastAsia="Aptos"/>
          <w:b w:val="0"/>
          <w:bCs/>
          <w:color w:val="3A3A3A"/>
        </w:rPr>
        <w:t>(</w:t>
      </w:r>
      <w:r w:rsidRPr="004B379B">
        <w:rPr>
          <w:rFonts w:eastAsia="Aptos"/>
          <w:b w:val="0"/>
          <w:bCs/>
          <w:color w:val="3A3A3A"/>
        </w:rPr>
        <w:t>and others).</w:t>
      </w:r>
    </w:p>
    <w:p w14:paraId="42F9A052" w14:textId="77777777" w:rsidR="00451FFE" w:rsidRDefault="00000000">
      <w:r>
        <w:br w:type="page"/>
      </w:r>
    </w:p>
    <w:sdt>
      <w:sdtPr>
        <w:rPr>
          <w:rFonts w:ascii="Aptos" w:eastAsiaTheme="minorEastAsia" w:hAnsi="Aptos" w:cstheme="minorBidi"/>
          <w:b w:val="0"/>
          <w:bCs w:val="0"/>
          <w:color w:val="auto"/>
          <w:sz w:val="21"/>
          <w:szCs w:val="22"/>
        </w:rPr>
        <w:id w:val="-1055766951"/>
        <w:docPartObj>
          <w:docPartGallery w:val="Table of Contents"/>
          <w:docPartUnique/>
        </w:docPartObj>
      </w:sdtPr>
      <w:sdtEndPr>
        <w:rPr>
          <w:noProof/>
        </w:rPr>
      </w:sdtEndPr>
      <w:sdtContent>
        <w:p w14:paraId="1ACB9AFE" w14:textId="1186E8C2" w:rsidR="009252F7" w:rsidRDefault="009252F7">
          <w:pPr>
            <w:pStyle w:val="TOCHeading"/>
          </w:pPr>
          <w:r>
            <w:t>Contents</w:t>
          </w:r>
        </w:p>
        <w:p w14:paraId="67D0CE42" w14:textId="39B1F024" w:rsidR="00314A6F" w:rsidRDefault="009252F7">
          <w:pPr>
            <w:pStyle w:val="TOC1"/>
            <w:tabs>
              <w:tab w:val="right" w:leader="dot" w:pos="9868"/>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40277403" w:history="1">
            <w:r w:rsidR="00314A6F" w:rsidRPr="00D44809">
              <w:rPr>
                <w:rStyle w:val="Hyperlink"/>
                <w:noProof/>
              </w:rPr>
              <w:t>Executive Summary</w:t>
            </w:r>
            <w:r w:rsidR="00314A6F">
              <w:rPr>
                <w:noProof/>
                <w:webHidden/>
              </w:rPr>
              <w:tab/>
            </w:r>
            <w:r w:rsidR="00314A6F">
              <w:rPr>
                <w:noProof/>
                <w:webHidden/>
              </w:rPr>
              <w:fldChar w:fldCharType="begin"/>
            </w:r>
            <w:r w:rsidR="00314A6F">
              <w:rPr>
                <w:noProof/>
                <w:webHidden/>
              </w:rPr>
              <w:instrText xml:space="preserve"> PAGEREF _Toc240277403 \h </w:instrText>
            </w:r>
            <w:r w:rsidR="00314A6F">
              <w:rPr>
                <w:noProof/>
                <w:webHidden/>
              </w:rPr>
            </w:r>
            <w:r w:rsidR="00314A6F">
              <w:rPr>
                <w:noProof/>
                <w:webHidden/>
              </w:rPr>
              <w:fldChar w:fldCharType="separate"/>
            </w:r>
            <w:r w:rsidR="00314A6F">
              <w:rPr>
                <w:noProof/>
                <w:webHidden/>
              </w:rPr>
              <w:t>4</w:t>
            </w:r>
            <w:r w:rsidR="00314A6F">
              <w:rPr>
                <w:noProof/>
                <w:webHidden/>
              </w:rPr>
              <w:fldChar w:fldCharType="end"/>
            </w:r>
          </w:hyperlink>
        </w:p>
        <w:p w14:paraId="50859A55" w14:textId="601DE839"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04" w:history="1">
            <w:r w:rsidRPr="00D44809">
              <w:rPr>
                <w:rStyle w:val="Hyperlink"/>
                <w:rFonts w:eastAsia="Aptos"/>
                <w:noProof/>
              </w:rPr>
              <w:t>AY 2025-2026 highlights</w:t>
            </w:r>
            <w:r>
              <w:rPr>
                <w:noProof/>
                <w:webHidden/>
              </w:rPr>
              <w:tab/>
            </w:r>
            <w:r>
              <w:rPr>
                <w:noProof/>
                <w:webHidden/>
              </w:rPr>
              <w:fldChar w:fldCharType="begin"/>
            </w:r>
            <w:r>
              <w:rPr>
                <w:noProof/>
                <w:webHidden/>
              </w:rPr>
              <w:instrText xml:space="preserve"> PAGEREF _Toc240277404 \h </w:instrText>
            </w:r>
            <w:r>
              <w:rPr>
                <w:noProof/>
                <w:webHidden/>
              </w:rPr>
            </w:r>
            <w:r>
              <w:rPr>
                <w:noProof/>
                <w:webHidden/>
              </w:rPr>
              <w:fldChar w:fldCharType="separate"/>
            </w:r>
            <w:r>
              <w:rPr>
                <w:noProof/>
                <w:webHidden/>
              </w:rPr>
              <w:t>4</w:t>
            </w:r>
            <w:r>
              <w:rPr>
                <w:noProof/>
                <w:webHidden/>
              </w:rPr>
              <w:fldChar w:fldCharType="end"/>
            </w:r>
          </w:hyperlink>
        </w:p>
        <w:p w14:paraId="307E9F59" w14:textId="460E9FAA"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05" w:history="1">
            <w:r w:rsidRPr="00D44809">
              <w:rPr>
                <w:rStyle w:val="Hyperlink"/>
                <w:rFonts w:eastAsia="Aptos"/>
                <w:noProof/>
              </w:rPr>
              <w:t>Principal challenges and opportunities</w:t>
            </w:r>
            <w:r>
              <w:rPr>
                <w:noProof/>
                <w:webHidden/>
              </w:rPr>
              <w:tab/>
            </w:r>
            <w:r>
              <w:rPr>
                <w:noProof/>
                <w:webHidden/>
              </w:rPr>
              <w:fldChar w:fldCharType="begin"/>
            </w:r>
            <w:r>
              <w:rPr>
                <w:noProof/>
                <w:webHidden/>
              </w:rPr>
              <w:instrText xml:space="preserve"> PAGEREF _Toc240277405 \h </w:instrText>
            </w:r>
            <w:r>
              <w:rPr>
                <w:noProof/>
                <w:webHidden/>
              </w:rPr>
            </w:r>
            <w:r>
              <w:rPr>
                <w:noProof/>
                <w:webHidden/>
              </w:rPr>
              <w:fldChar w:fldCharType="separate"/>
            </w:r>
            <w:r>
              <w:rPr>
                <w:noProof/>
                <w:webHidden/>
              </w:rPr>
              <w:t>4</w:t>
            </w:r>
            <w:r>
              <w:rPr>
                <w:noProof/>
                <w:webHidden/>
              </w:rPr>
              <w:fldChar w:fldCharType="end"/>
            </w:r>
          </w:hyperlink>
        </w:p>
        <w:p w14:paraId="04B3E577" w14:textId="1684BA27"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06" w:history="1">
            <w:r w:rsidRPr="00D44809">
              <w:rPr>
                <w:rStyle w:val="Hyperlink"/>
                <w:rFonts w:eastAsia="Aptos"/>
                <w:noProof/>
              </w:rPr>
              <w:t>AY 2026-2027 Priorities</w:t>
            </w:r>
            <w:r>
              <w:rPr>
                <w:noProof/>
                <w:webHidden/>
              </w:rPr>
              <w:tab/>
            </w:r>
            <w:r>
              <w:rPr>
                <w:noProof/>
                <w:webHidden/>
              </w:rPr>
              <w:fldChar w:fldCharType="begin"/>
            </w:r>
            <w:r>
              <w:rPr>
                <w:noProof/>
                <w:webHidden/>
              </w:rPr>
              <w:instrText xml:space="preserve"> PAGEREF _Toc240277406 \h </w:instrText>
            </w:r>
            <w:r>
              <w:rPr>
                <w:noProof/>
                <w:webHidden/>
              </w:rPr>
            </w:r>
            <w:r>
              <w:rPr>
                <w:noProof/>
                <w:webHidden/>
              </w:rPr>
              <w:fldChar w:fldCharType="separate"/>
            </w:r>
            <w:r>
              <w:rPr>
                <w:noProof/>
                <w:webHidden/>
              </w:rPr>
              <w:t>5</w:t>
            </w:r>
            <w:r>
              <w:rPr>
                <w:noProof/>
                <w:webHidden/>
              </w:rPr>
              <w:fldChar w:fldCharType="end"/>
            </w:r>
          </w:hyperlink>
        </w:p>
        <w:p w14:paraId="0476A854" w14:textId="2567B975" w:rsidR="00314A6F" w:rsidRDefault="00314A6F">
          <w:pPr>
            <w:pStyle w:val="TOC1"/>
            <w:tabs>
              <w:tab w:val="right" w:leader="dot" w:pos="9868"/>
            </w:tabs>
            <w:rPr>
              <w:rFonts w:asciiTheme="minorHAnsi" w:hAnsiTheme="minorHAnsi"/>
              <w:noProof/>
              <w:kern w:val="2"/>
              <w:sz w:val="24"/>
              <w:szCs w:val="24"/>
              <w14:ligatures w14:val="standardContextual"/>
            </w:rPr>
          </w:pPr>
          <w:hyperlink w:anchor="_Toc240277407" w:history="1">
            <w:r w:rsidRPr="00D44809">
              <w:rPr>
                <w:rStyle w:val="Hyperlink"/>
                <w:noProof/>
              </w:rPr>
              <w:t>PART I: AY 2025-2026 in Review</w:t>
            </w:r>
            <w:r>
              <w:rPr>
                <w:noProof/>
                <w:webHidden/>
              </w:rPr>
              <w:tab/>
            </w:r>
            <w:r>
              <w:rPr>
                <w:noProof/>
                <w:webHidden/>
              </w:rPr>
              <w:fldChar w:fldCharType="begin"/>
            </w:r>
            <w:r>
              <w:rPr>
                <w:noProof/>
                <w:webHidden/>
              </w:rPr>
              <w:instrText xml:space="preserve"> PAGEREF _Toc240277407 \h </w:instrText>
            </w:r>
            <w:r>
              <w:rPr>
                <w:noProof/>
                <w:webHidden/>
              </w:rPr>
            </w:r>
            <w:r>
              <w:rPr>
                <w:noProof/>
                <w:webHidden/>
              </w:rPr>
              <w:fldChar w:fldCharType="separate"/>
            </w:r>
            <w:r>
              <w:rPr>
                <w:noProof/>
                <w:webHidden/>
              </w:rPr>
              <w:t>6</w:t>
            </w:r>
            <w:r>
              <w:rPr>
                <w:noProof/>
                <w:webHidden/>
              </w:rPr>
              <w:fldChar w:fldCharType="end"/>
            </w:r>
          </w:hyperlink>
        </w:p>
        <w:p w14:paraId="5724446E" w14:textId="6D6D8267"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08" w:history="1">
            <w:r w:rsidRPr="00D44809">
              <w:rPr>
                <w:rStyle w:val="Hyperlink"/>
                <w:noProof/>
              </w:rPr>
              <w:t>1. Purpose and Department Context</w:t>
            </w:r>
            <w:r>
              <w:rPr>
                <w:noProof/>
                <w:webHidden/>
              </w:rPr>
              <w:tab/>
            </w:r>
            <w:r>
              <w:rPr>
                <w:noProof/>
                <w:webHidden/>
              </w:rPr>
              <w:fldChar w:fldCharType="begin"/>
            </w:r>
            <w:r>
              <w:rPr>
                <w:noProof/>
                <w:webHidden/>
              </w:rPr>
              <w:instrText xml:space="preserve"> PAGEREF _Toc240277408 \h </w:instrText>
            </w:r>
            <w:r>
              <w:rPr>
                <w:noProof/>
                <w:webHidden/>
              </w:rPr>
            </w:r>
            <w:r>
              <w:rPr>
                <w:noProof/>
                <w:webHidden/>
              </w:rPr>
              <w:fldChar w:fldCharType="separate"/>
            </w:r>
            <w:r>
              <w:rPr>
                <w:noProof/>
                <w:webHidden/>
              </w:rPr>
              <w:t>6</w:t>
            </w:r>
            <w:r>
              <w:rPr>
                <w:noProof/>
                <w:webHidden/>
              </w:rPr>
              <w:fldChar w:fldCharType="end"/>
            </w:r>
          </w:hyperlink>
        </w:p>
        <w:p w14:paraId="2562065B" w14:textId="6B33752F"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09" w:history="1">
            <w:r w:rsidRPr="00D44809">
              <w:rPr>
                <w:rStyle w:val="Hyperlink"/>
                <w:noProof/>
              </w:rPr>
              <w:t>2. SPL Scholarship and Practice Foci</w:t>
            </w:r>
            <w:r>
              <w:rPr>
                <w:noProof/>
                <w:webHidden/>
              </w:rPr>
              <w:tab/>
            </w:r>
            <w:r>
              <w:rPr>
                <w:noProof/>
                <w:webHidden/>
              </w:rPr>
              <w:fldChar w:fldCharType="begin"/>
            </w:r>
            <w:r>
              <w:rPr>
                <w:noProof/>
                <w:webHidden/>
              </w:rPr>
              <w:instrText xml:space="preserve"> PAGEREF _Toc240277409 \h </w:instrText>
            </w:r>
            <w:r>
              <w:rPr>
                <w:noProof/>
                <w:webHidden/>
              </w:rPr>
            </w:r>
            <w:r>
              <w:rPr>
                <w:noProof/>
                <w:webHidden/>
              </w:rPr>
              <w:fldChar w:fldCharType="separate"/>
            </w:r>
            <w:r>
              <w:rPr>
                <w:noProof/>
                <w:webHidden/>
              </w:rPr>
              <w:t>6</w:t>
            </w:r>
            <w:r>
              <w:rPr>
                <w:noProof/>
                <w:webHidden/>
              </w:rPr>
              <w:fldChar w:fldCharType="end"/>
            </w:r>
          </w:hyperlink>
        </w:p>
        <w:p w14:paraId="3C9A9518" w14:textId="5C98CAAF"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10" w:history="1">
            <w:r w:rsidRPr="00D44809">
              <w:rPr>
                <w:rStyle w:val="Hyperlink"/>
                <w:noProof/>
              </w:rPr>
              <w:t>E.P.I.C. values</w:t>
            </w:r>
            <w:r>
              <w:rPr>
                <w:noProof/>
                <w:webHidden/>
              </w:rPr>
              <w:tab/>
            </w:r>
            <w:r>
              <w:rPr>
                <w:noProof/>
                <w:webHidden/>
              </w:rPr>
              <w:fldChar w:fldCharType="begin"/>
            </w:r>
            <w:r>
              <w:rPr>
                <w:noProof/>
                <w:webHidden/>
              </w:rPr>
              <w:instrText xml:space="preserve"> PAGEREF _Toc240277410 \h </w:instrText>
            </w:r>
            <w:r>
              <w:rPr>
                <w:noProof/>
                <w:webHidden/>
              </w:rPr>
            </w:r>
            <w:r>
              <w:rPr>
                <w:noProof/>
                <w:webHidden/>
              </w:rPr>
              <w:fldChar w:fldCharType="separate"/>
            </w:r>
            <w:r>
              <w:rPr>
                <w:noProof/>
                <w:webHidden/>
              </w:rPr>
              <w:t>6</w:t>
            </w:r>
            <w:r>
              <w:rPr>
                <w:noProof/>
                <w:webHidden/>
              </w:rPr>
              <w:fldChar w:fldCharType="end"/>
            </w:r>
          </w:hyperlink>
        </w:p>
        <w:p w14:paraId="115690DD" w14:textId="7BDA5972"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11" w:history="1">
            <w:r w:rsidRPr="00D44809">
              <w:rPr>
                <w:rStyle w:val="Hyperlink"/>
                <w:noProof/>
              </w:rPr>
              <w:t>3. Faculty Composition, Recruitment, and Transitions</w:t>
            </w:r>
            <w:r>
              <w:rPr>
                <w:noProof/>
                <w:webHidden/>
              </w:rPr>
              <w:tab/>
            </w:r>
            <w:r>
              <w:rPr>
                <w:noProof/>
                <w:webHidden/>
              </w:rPr>
              <w:fldChar w:fldCharType="begin"/>
            </w:r>
            <w:r>
              <w:rPr>
                <w:noProof/>
                <w:webHidden/>
              </w:rPr>
              <w:instrText xml:space="preserve"> PAGEREF _Toc240277411 \h </w:instrText>
            </w:r>
            <w:r>
              <w:rPr>
                <w:noProof/>
                <w:webHidden/>
              </w:rPr>
            </w:r>
            <w:r>
              <w:rPr>
                <w:noProof/>
                <w:webHidden/>
              </w:rPr>
              <w:fldChar w:fldCharType="separate"/>
            </w:r>
            <w:r>
              <w:rPr>
                <w:noProof/>
                <w:webHidden/>
              </w:rPr>
              <w:t>6</w:t>
            </w:r>
            <w:r>
              <w:rPr>
                <w:noProof/>
                <w:webHidden/>
              </w:rPr>
              <w:fldChar w:fldCharType="end"/>
            </w:r>
          </w:hyperlink>
        </w:p>
        <w:p w14:paraId="41002B47" w14:textId="42A8DFED"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12" w:history="1">
            <w:r w:rsidRPr="00D44809">
              <w:rPr>
                <w:rStyle w:val="Hyperlink"/>
                <w:noProof/>
              </w:rPr>
              <w:t>Recent faculty recruitment</w:t>
            </w:r>
            <w:r>
              <w:rPr>
                <w:noProof/>
                <w:webHidden/>
              </w:rPr>
              <w:tab/>
            </w:r>
            <w:r>
              <w:rPr>
                <w:noProof/>
                <w:webHidden/>
              </w:rPr>
              <w:fldChar w:fldCharType="begin"/>
            </w:r>
            <w:r>
              <w:rPr>
                <w:noProof/>
                <w:webHidden/>
              </w:rPr>
              <w:instrText xml:space="preserve"> PAGEREF _Toc240277412 \h </w:instrText>
            </w:r>
            <w:r>
              <w:rPr>
                <w:noProof/>
                <w:webHidden/>
              </w:rPr>
            </w:r>
            <w:r>
              <w:rPr>
                <w:noProof/>
                <w:webHidden/>
              </w:rPr>
              <w:fldChar w:fldCharType="separate"/>
            </w:r>
            <w:r>
              <w:rPr>
                <w:noProof/>
                <w:webHidden/>
              </w:rPr>
              <w:t>8</w:t>
            </w:r>
            <w:r>
              <w:rPr>
                <w:noProof/>
                <w:webHidden/>
              </w:rPr>
              <w:fldChar w:fldCharType="end"/>
            </w:r>
          </w:hyperlink>
        </w:p>
        <w:p w14:paraId="3E891716" w14:textId="0C46B153"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13" w:history="1">
            <w:r w:rsidRPr="00D44809">
              <w:rPr>
                <w:rStyle w:val="Hyperlink"/>
                <w:noProof/>
              </w:rPr>
              <w:t>Faculty transitions</w:t>
            </w:r>
            <w:r>
              <w:rPr>
                <w:noProof/>
                <w:webHidden/>
              </w:rPr>
              <w:tab/>
            </w:r>
            <w:r>
              <w:rPr>
                <w:noProof/>
                <w:webHidden/>
              </w:rPr>
              <w:fldChar w:fldCharType="begin"/>
            </w:r>
            <w:r>
              <w:rPr>
                <w:noProof/>
                <w:webHidden/>
              </w:rPr>
              <w:instrText xml:space="preserve"> PAGEREF _Toc240277413 \h </w:instrText>
            </w:r>
            <w:r>
              <w:rPr>
                <w:noProof/>
                <w:webHidden/>
              </w:rPr>
            </w:r>
            <w:r>
              <w:rPr>
                <w:noProof/>
                <w:webHidden/>
              </w:rPr>
              <w:fldChar w:fldCharType="separate"/>
            </w:r>
            <w:r>
              <w:rPr>
                <w:noProof/>
                <w:webHidden/>
              </w:rPr>
              <w:t>10</w:t>
            </w:r>
            <w:r>
              <w:rPr>
                <w:noProof/>
                <w:webHidden/>
              </w:rPr>
              <w:fldChar w:fldCharType="end"/>
            </w:r>
          </w:hyperlink>
        </w:p>
        <w:p w14:paraId="2C478E18" w14:textId="131C515A"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14" w:history="1">
            <w:r w:rsidRPr="00D44809">
              <w:rPr>
                <w:rStyle w:val="Hyperlink"/>
                <w:noProof/>
              </w:rPr>
              <w:t>4. Department Advisory Council and Faculty Engagement</w:t>
            </w:r>
            <w:r>
              <w:rPr>
                <w:noProof/>
                <w:webHidden/>
              </w:rPr>
              <w:tab/>
            </w:r>
            <w:r>
              <w:rPr>
                <w:noProof/>
                <w:webHidden/>
              </w:rPr>
              <w:fldChar w:fldCharType="begin"/>
            </w:r>
            <w:r>
              <w:rPr>
                <w:noProof/>
                <w:webHidden/>
              </w:rPr>
              <w:instrText xml:space="preserve"> PAGEREF _Toc240277414 \h </w:instrText>
            </w:r>
            <w:r>
              <w:rPr>
                <w:noProof/>
                <w:webHidden/>
              </w:rPr>
            </w:r>
            <w:r>
              <w:rPr>
                <w:noProof/>
                <w:webHidden/>
              </w:rPr>
              <w:fldChar w:fldCharType="separate"/>
            </w:r>
            <w:r>
              <w:rPr>
                <w:noProof/>
                <w:webHidden/>
              </w:rPr>
              <w:t>10</w:t>
            </w:r>
            <w:r>
              <w:rPr>
                <w:noProof/>
                <w:webHidden/>
              </w:rPr>
              <w:fldChar w:fldCharType="end"/>
            </w:r>
          </w:hyperlink>
        </w:p>
        <w:p w14:paraId="50230629" w14:textId="2EE1F11B"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15" w:history="1">
            <w:r w:rsidRPr="00D44809">
              <w:rPr>
                <w:rStyle w:val="Hyperlink"/>
                <w:noProof/>
              </w:rPr>
              <w:t>May 2026 SPL writing retreat</w:t>
            </w:r>
            <w:r>
              <w:rPr>
                <w:noProof/>
                <w:webHidden/>
              </w:rPr>
              <w:tab/>
            </w:r>
            <w:r>
              <w:rPr>
                <w:noProof/>
                <w:webHidden/>
              </w:rPr>
              <w:fldChar w:fldCharType="begin"/>
            </w:r>
            <w:r>
              <w:rPr>
                <w:noProof/>
                <w:webHidden/>
              </w:rPr>
              <w:instrText xml:space="preserve"> PAGEREF _Toc240277415 \h </w:instrText>
            </w:r>
            <w:r>
              <w:rPr>
                <w:noProof/>
                <w:webHidden/>
              </w:rPr>
            </w:r>
            <w:r>
              <w:rPr>
                <w:noProof/>
                <w:webHidden/>
              </w:rPr>
              <w:fldChar w:fldCharType="separate"/>
            </w:r>
            <w:r>
              <w:rPr>
                <w:noProof/>
                <w:webHidden/>
              </w:rPr>
              <w:t>10</w:t>
            </w:r>
            <w:r>
              <w:rPr>
                <w:noProof/>
                <w:webHidden/>
              </w:rPr>
              <w:fldChar w:fldCharType="end"/>
            </w:r>
          </w:hyperlink>
        </w:p>
        <w:p w14:paraId="6AB02BC2" w14:textId="5DDF6FE4"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16" w:history="1">
            <w:r w:rsidRPr="00D44809">
              <w:rPr>
                <w:rStyle w:val="Hyperlink"/>
                <w:noProof/>
              </w:rPr>
              <w:t>Other DAC activity</w:t>
            </w:r>
            <w:r>
              <w:rPr>
                <w:noProof/>
                <w:webHidden/>
              </w:rPr>
              <w:tab/>
            </w:r>
            <w:r>
              <w:rPr>
                <w:noProof/>
                <w:webHidden/>
              </w:rPr>
              <w:fldChar w:fldCharType="begin"/>
            </w:r>
            <w:r>
              <w:rPr>
                <w:noProof/>
                <w:webHidden/>
              </w:rPr>
              <w:instrText xml:space="preserve"> PAGEREF _Toc240277416 \h </w:instrText>
            </w:r>
            <w:r>
              <w:rPr>
                <w:noProof/>
                <w:webHidden/>
              </w:rPr>
            </w:r>
            <w:r>
              <w:rPr>
                <w:noProof/>
                <w:webHidden/>
              </w:rPr>
              <w:fldChar w:fldCharType="separate"/>
            </w:r>
            <w:r>
              <w:rPr>
                <w:noProof/>
                <w:webHidden/>
              </w:rPr>
              <w:t>12</w:t>
            </w:r>
            <w:r>
              <w:rPr>
                <w:noProof/>
                <w:webHidden/>
              </w:rPr>
              <w:fldChar w:fldCharType="end"/>
            </w:r>
          </w:hyperlink>
        </w:p>
        <w:p w14:paraId="038B9BA7" w14:textId="7341E99D"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17" w:history="1">
            <w:r w:rsidRPr="00D44809">
              <w:rPr>
                <w:rStyle w:val="Hyperlink"/>
                <w:noProof/>
              </w:rPr>
              <w:t>5. Faculty Personnel Actions and Recognitions</w:t>
            </w:r>
            <w:r>
              <w:rPr>
                <w:noProof/>
                <w:webHidden/>
              </w:rPr>
              <w:tab/>
            </w:r>
            <w:r>
              <w:rPr>
                <w:noProof/>
                <w:webHidden/>
              </w:rPr>
              <w:fldChar w:fldCharType="begin"/>
            </w:r>
            <w:r>
              <w:rPr>
                <w:noProof/>
                <w:webHidden/>
              </w:rPr>
              <w:instrText xml:space="preserve"> PAGEREF _Toc240277417 \h </w:instrText>
            </w:r>
            <w:r>
              <w:rPr>
                <w:noProof/>
                <w:webHidden/>
              </w:rPr>
            </w:r>
            <w:r>
              <w:rPr>
                <w:noProof/>
                <w:webHidden/>
              </w:rPr>
              <w:fldChar w:fldCharType="separate"/>
            </w:r>
            <w:r>
              <w:rPr>
                <w:noProof/>
                <w:webHidden/>
              </w:rPr>
              <w:t>12</w:t>
            </w:r>
            <w:r>
              <w:rPr>
                <w:noProof/>
                <w:webHidden/>
              </w:rPr>
              <w:fldChar w:fldCharType="end"/>
            </w:r>
          </w:hyperlink>
        </w:p>
        <w:p w14:paraId="1DDF17E8" w14:textId="60D6C12A"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18" w:history="1">
            <w:r w:rsidRPr="00D44809">
              <w:rPr>
                <w:rStyle w:val="Hyperlink"/>
                <w:noProof/>
              </w:rPr>
              <w:t>Reappointments and promotions</w:t>
            </w:r>
            <w:r>
              <w:rPr>
                <w:noProof/>
                <w:webHidden/>
              </w:rPr>
              <w:tab/>
            </w:r>
            <w:r>
              <w:rPr>
                <w:noProof/>
                <w:webHidden/>
              </w:rPr>
              <w:fldChar w:fldCharType="begin"/>
            </w:r>
            <w:r>
              <w:rPr>
                <w:noProof/>
                <w:webHidden/>
              </w:rPr>
              <w:instrText xml:space="preserve"> PAGEREF _Toc240277418 \h </w:instrText>
            </w:r>
            <w:r>
              <w:rPr>
                <w:noProof/>
                <w:webHidden/>
              </w:rPr>
            </w:r>
            <w:r>
              <w:rPr>
                <w:noProof/>
                <w:webHidden/>
              </w:rPr>
              <w:fldChar w:fldCharType="separate"/>
            </w:r>
            <w:r>
              <w:rPr>
                <w:noProof/>
                <w:webHidden/>
              </w:rPr>
              <w:t>12</w:t>
            </w:r>
            <w:r>
              <w:rPr>
                <w:noProof/>
                <w:webHidden/>
              </w:rPr>
              <w:fldChar w:fldCharType="end"/>
            </w:r>
          </w:hyperlink>
        </w:p>
        <w:p w14:paraId="12A4E8A4" w14:textId="617A32C1"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19" w:history="1">
            <w:r w:rsidRPr="00D44809">
              <w:rPr>
                <w:rStyle w:val="Hyperlink"/>
                <w:noProof/>
              </w:rPr>
              <w:t>Selected faculty recognitions</w:t>
            </w:r>
            <w:r>
              <w:rPr>
                <w:noProof/>
                <w:webHidden/>
              </w:rPr>
              <w:tab/>
            </w:r>
            <w:r>
              <w:rPr>
                <w:noProof/>
                <w:webHidden/>
              </w:rPr>
              <w:fldChar w:fldCharType="begin"/>
            </w:r>
            <w:r>
              <w:rPr>
                <w:noProof/>
                <w:webHidden/>
              </w:rPr>
              <w:instrText xml:space="preserve"> PAGEREF _Toc240277419 \h </w:instrText>
            </w:r>
            <w:r>
              <w:rPr>
                <w:noProof/>
                <w:webHidden/>
              </w:rPr>
            </w:r>
            <w:r>
              <w:rPr>
                <w:noProof/>
                <w:webHidden/>
              </w:rPr>
              <w:fldChar w:fldCharType="separate"/>
            </w:r>
            <w:r>
              <w:rPr>
                <w:noProof/>
                <w:webHidden/>
              </w:rPr>
              <w:t>12</w:t>
            </w:r>
            <w:r>
              <w:rPr>
                <w:noProof/>
                <w:webHidden/>
              </w:rPr>
              <w:fldChar w:fldCharType="end"/>
            </w:r>
          </w:hyperlink>
        </w:p>
        <w:p w14:paraId="5B7D8862" w14:textId="3D31B5E3"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20" w:history="1">
            <w:r w:rsidRPr="00D44809">
              <w:rPr>
                <w:rStyle w:val="Hyperlink"/>
                <w:noProof/>
              </w:rPr>
              <w:t>Collective accomplishments</w:t>
            </w:r>
            <w:r>
              <w:rPr>
                <w:noProof/>
                <w:webHidden/>
              </w:rPr>
              <w:tab/>
            </w:r>
            <w:r>
              <w:rPr>
                <w:noProof/>
                <w:webHidden/>
              </w:rPr>
              <w:fldChar w:fldCharType="begin"/>
            </w:r>
            <w:r>
              <w:rPr>
                <w:noProof/>
                <w:webHidden/>
              </w:rPr>
              <w:instrText xml:space="preserve"> PAGEREF _Toc240277420 \h </w:instrText>
            </w:r>
            <w:r>
              <w:rPr>
                <w:noProof/>
                <w:webHidden/>
              </w:rPr>
            </w:r>
            <w:r>
              <w:rPr>
                <w:noProof/>
                <w:webHidden/>
              </w:rPr>
              <w:fldChar w:fldCharType="separate"/>
            </w:r>
            <w:r>
              <w:rPr>
                <w:noProof/>
                <w:webHidden/>
              </w:rPr>
              <w:t>13</w:t>
            </w:r>
            <w:r>
              <w:rPr>
                <w:noProof/>
                <w:webHidden/>
              </w:rPr>
              <w:fldChar w:fldCharType="end"/>
            </w:r>
          </w:hyperlink>
        </w:p>
        <w:p w14:paraId="79E60944" w14:textId="3911ACA4"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21" w:history="1">
            <w:r w:rsidRPr="00D44809">
              <w:rPr>
                <w:rStyle w:val="Hyperlink"/>
                <w:noProof/>
              </w:rPr>
              <w:t>Office of Global Affairs</w:t>
            </w:r>
            <w:r>
              <w:rPr>
                <w:noProof/>
                <w:webHidden/>
              </w:rPr>
              <w:tab/>
            </w:r>
            <w:r>
              <w:rPr>
                <w:noProof/>
                <w:webHidden/>
              </w:rPr>
              <w:fldChar w:fldCharType="begin"/>
            </w:r>
            <w:r>
              <w:rPr>
                <w:noProof/>
                <w:webHidden/>
              </w:rPr>
              <w:instrText xml:space="preserve"> PAGEREF _Toc240277421 \h </w:instrText>
            </w:r>
            <w:r>
              <w:rPr>
                <w:noProof/>
                <w:webHidden/>
              </w:rPr>
            </w:r>
            <w:r>
              <w:rPr>
                <w:noProof/>
                <w:webHidden/>
              </w:rPr>
              <w:fldChar w:fldCharType="separate"/>
            </w:r>
            <w:r>
              <w:rPr>
                <w:noProof/>
                <w:webHidden/>
              </w:rPr>
              <w:t>13</w:t>
            </w:r>
            <w:r>
              <w:rPr>
                <w:noProof/>
                <w:webHidden/>
              </w:rPr>
              <w:fldChar w:fldCharType="end"/>
            </w:r>
          </w:hyperlink>
        </w:p>
        <w:p w14:paraId="08FE649A" w14:textId="30DFCC29"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22" w:history="1">
            <w:r w:rsidRPr="00D44809">
              <w:rPr>
                <w:rStyle w:val="Hyperlink"/>
                <w:noProof/>
              </w:rPr>
              <w:t>6. Culture, Safety, Ethics, and Reporting</w:t>
            </w:r>
            <w:r>
              <w:rPr>
                <w:noProof/>
                <w:webHidden/>
              </w:rPr>
              <w:tab/>
            </w:r>
            <w:r>
              <w:rPr>
                <w:noProof/>
                <w:webHidden/>
              </w:rPr>
              <w:fldChar w:fldCharType="begin"/>
            </w:r>
            <w:r>
              <w:rPr>
                <w:noProof/>
                <w:webHidden/>
              </w:rPr>
              <w:instrText xml:space="preserve"> PAGEREF _Toc240277422 \h </w:instrText>
            </w:r>
            <w:r>
              <w:rPr>
                <w:noProof/>
                <w:webHidden/>
              </w:rPr>
            </w:r>
            <w:r>
              <w:rPr>
                <w:noProof/>
                <w:webHidden/>
              </w:rPr>
              <w:fldChar w:fldCharType="separate"/>
            </w:r>
            <w:r>
              <w:rPr>
                <w:noProof/>
                <w:webHidden/>
              </w:rPr>
              <w:t>14</w:t>
            </w:r>
            <w:r>
              <w:rPr>
                <w:noProof/>
                <w:webHidden/>
              </w:rPr>
              <w:fldChar w:fldCharType="end"/>
            </w:r>
          </w:hyperlink>
        </w:p>
        <w:p w14:paraId="226614D4" w14:textId="10612C9C"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23" w:history="1">
            <w:r w:rsidRPr="00D44809">
              <w:rPr>
                <w:rStyle w:val="Hyperlink"/>
                <w:noProof/>
              </w:rPr>
              <w:t>Emergency and public-safety resources</w:t>
            </w:r>
            <w:r>
              <w:rPr>
                <w:noProof/>
                <w:webHidden/>
              </w:rPr>
              <w:tab/>
            </w:r>
            <w:r>
              <w:rPr>
                <w:noProof/>
                <w:webHidden/>
              </w:rPr>
              <w:fldChar w:fldCharType="begin"/>
            </w:r>
            <w:r>
              <w:rPr>
                <w:noProof/>
                <w:webHidden/>
              </w:rPr>
              <w:instrText xml:space="preserve"> PAGEREF _Toc240277423 \h </w:instrText>
            </w:r>
            <w:r>
              <w:rPr>
                <w:noProof/>
                <w:webHidden/>
              </w:rPr>
            </w:r>
            <w:r>
              <w:rPr>
                <w:noProof/>
                <w:webHidden/>
              </w:rPr>
              <w:fldChar w:fldCharType="separate"/>
            </w:r>
            <w:r>
              <w:rPr>
                <w:noProof/>
                <w:webHidden/>
              </w:rPr>
              <w:t>14</w:t>
            </w:r>
            <w:r>
              <w:rPr>
                <w:noProof/>
                <w:webHidden/>
              </w:rPr>
              <w:fldChar w:fldCharType="end"/>
            </w:r>
          </w:hyperlink>
        </w:p>
        <w:p w14:paraId="4139DB4A" w14:textId="410CC68B"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24" w:history="1">
            <w:r w:rsidRPr="00D44809">
              <w:rPr>
                <w:rStyle w:val="Hyperlink"/>
                <w:noProof/>
              </w:rPr>
              <w:t>Employee reporting responsibilities</w:t>
            </w:r>
            <w:r>
              <w:rPr>
                <w:noProof/>
                <w:webHidden/>
              </w:rPr>
              <w:tab/>
            </w:r>
            <w:r>
              <w:rPr>
                <w:noProof/>
                <w:webHidden/>
              </w:rPr>
              <w:fldChar w:fldCharType="begin"/>
            </w:r>
            <w:r>
              <w:rPr>
                <w:noProof/>
                <w:webHidden/>
              </w:rPr>
              <w:instrText xml:space="preserve"> PAGEREF _Toc240277424 \h </w:instrText>
            </w:r>
            <w:r>
              <w:rPr>
                <w:noProof/>
                <w:webHidden/>
              </w:rPr>
            </w:r>
            <w:r>
              <w:rPr>
                <w:noProof/>
                <w:webHidden/>
              </w:rPr>
              <w:fldChar w:fldCharType="separate"/>
            </w:r>
            <w:r>
              <w:rPr>
                <w:noProof/>
                <w:webHidden/>
              </w:rPr>
              <w:t>14</w:t>
            </w:r>
            <w:r>
              <w:rPr>
                <w:noProof/>
                <w:webHidden/>
              </w:rPr>
              <w:fldChar w:fldCharType="end"/>
            </w:r>
          </w:hyperlink>
        </w:p>
        <w:p w14:paraId="639E6A4A" w14:textId="32CF505D"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25" w:history="1">
            <w:r w:rsidRPr="00D44809">
              <w:rPr>
                <w:rStyle w:val="Hyperlink"/>
                <w:noProof/>
              </w:rPr>
              <w:t>7. Leadership, Analytics and Innovation (LAI) Graduate Program</w:t>
            </w:r>
            <w:r>
              <w:rPr>
                <w:noProof/>
                <w:webHidden/>
              </w:rPr>
              <w:tab/>
            </w:r>
            <w:r>
              <w:rPr>
                <w:noProof/>
                <w:webHidden/>
              </w:rPr>
              <w:fldChar w:fldCharType="begin"/>
            </w:r>
            <w:r>
              <w:rPr>
                <w:noProof/>
                <w:webHidden/>
              </w:rPr>
              <w:instrText xml:space="preserve"> PAGEREF _Toc240277425 \h </w:instrText>
            </w:r>
            <w:r>
              <w:rPr>
                <w:noProof/>
                <w:webHidden/>
              </w:rPr>
            </w:r>
            <w:r>
              <w:rPr>
                <w:noProof/>
                <w:webHidden/>
              </w:rPr>
              <w:fldChar w:fldCharType="separate"/>
            </w:r>
            <w:r>
              <w:rPr>
                <w:noProof/>
                <w:webHidden/>
              </w:rPr>
              <w:t>14</w:t>
            </w:r>
            <w:r>
              <w:rPr>
                <w:noProof/>
                <w:webHidden/>
              </w:rPr>
              <w:fldChar w:fldCharType="end"/>
            </w:r>
          </w:hyperlink>
        </w:p>
        <w:p w14:paraId="4F6092DE" w14:textId="0C2A933D"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26" w:history="1">
            <w:r w:rsidRPr="00D44809">
              <w:rPr>
                <w:rStyle w:val="Hyperlink"/>
                <w:noProof/>
              </w:rPr>
              <w:t>Program evaluation</w:t>
            </w:r>
            <w:r>
              <w:rPr>
                <w:noProof/>
                <w:webHidden/>
              </w:rPr>
              <w:tab/>
            </w:r>
            <w:r>
              <w:rPr>
                <w:noProof/>
                <w:webHidden/>
              </w:rPr>
              <w:fldChar w:fldCharType="begin"/>
            </w:r>
            <w:r>
              <w:rPr>
                <w:noProof/>
                <w:webHidden/>
              </w:rPr>
              <w:instrText xml:space="preserve"> PAGEREF _Toc240277426 \h </w:instrText>
            </w:r>
            <w:r>
              <w:rPr>
                <w:noProof/>
                <w:webHidden/>
              </w:rPr>
            </w:r>
            <w:r>
              <w:rPr>
                <w:noProof/>
                <w:webHidden/>
              </w:rPr>
              <w:fldChar w:fldCharType="separate"/>
            </w:r>
            <w:r>
              <w:rPr>
                <w:noProof/>
                <w:webHidden/>
              </w:rPr>
              <w:t>15</w:t>
            </w:r>
            <w:r>
              <w:rPr>
                <w:noProof/>
                <w:webHidden/>
              </w:rPr>
              <w:fldChar w:fldCharType="end"/>
            </w:r>
          </w:hyperlink>
        </w:p>
        <w:p w14:paraId="46EF1D66" w14:textId="58464CA5"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27" w:history="1">
            <w:r w:rsidRPr="00D44809">
              <w:rPr>
                <w:rStyle w:val="Hyperlink"/>
                <w:noProof/>
              </w:rPr>
              <w:t>8. SPL Web and Digital Resources</w:t>
            </w:r>
            <w:r>
              <w:rPr>
                <w:noProof/>
                <w:webHidden/>
              </w:rPr>
              <w:tab/>
            </w:r>
            <w:r>
              <w:rPr>
                <w:noProof/>
                <w:webHidden/>
              </w:rPr>
              <w:fldChar w:fldCharType="begin"/>
            </w:r>
            <w:r>
              <w:rPr>
                <w:noProof/>
                <w:webHidden/>
              </w:rPr>
              <w:instrText xml:space="preserve"> PAGEREF _Toc240277427 \h </w:instrText>
            </w:r>
            <w:r>
              <w:rPr>
                <w:noProof/>
                <w:webHidden/>
              </w:rPr>
            </w:r>
            <w:r>
              <w:rPr>
                <w:noProof/>
                <w:webHidden/>
              </w:rPr>
              <w:fldChar w:fldCharType="separate"/>
            </w:r>
            <w:r>
              <w:rPr>
                <w:noProof/>
                <w:webHidden/>
              </w:rPr>
              <w:t>16</w:t>
            </w:r>
            <w:r>
              <w:rPr>
                <w:noProof/>
                <w:webHidden/>
              </w:rPr>
              <w:fldChar w:fldCharType="end"/>
            </w:r>
          </w:hyperlink>
        </w:p>
        <w:p w14:paraId="5E47A838" w14:textId="776F009D"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28" w:history="1">
            <w:r w:rsidRPr="00D44809">
              <w:rPr>
                <w:rStyle w:val="Hyperlink"/>
                <w:noProof/>
              </w:rPr>
              <w:t>9. UMSN AI in Health Initiative</w:t>
            </w:r>
            <w:r>
              <w:rPr>
                <w:noProof/>
                <w:webHidden/>
              </w:rPr>
              <w:tab/>
            </w:r>
            <w:r>
              <w:rPr>
                <w:noProof/>
                <w:webHidden/>
              </w:rPr>
              <w:fldChar w:fldCharType="begin"/>
            </w:r>
            <w:r>
              <w:rPr>
                <w:noProof/>
                <w:webHidden/>
              </w:rPr>
              <w:instrText xml:space="preserve"> PAGEREF _Toc240277428 \h </w:instrText>
            </w:r>
            <w:r>
              <w:rPr>
                <w:noProof/>
                <w:webHidden/>
              </w:rPr>
            </w:r>
            <w:r>
              <w:rPr>
                <w:noProof/>
                <w:webHidden/>
              </w:rPr>
              <w:fldChar w:fldCharType="separate"/>
            </w:r>
            <w:r>
              <w:rPr>
                <w:noProof/>
                <w:webHidden/>
              </w:rPr>
              <w:t>16</w:t>
            </w:r>
            <w:r>
              <w:rPr>
                <w:noProof/>
                <w:webHidden/>
              </w:rPr>
              <w:fldChar w:fldCharType="end"/>
            </w:r>
          </w:hyperlink>
        </w:p>
        <w:p w14:paraId="7E0D6832" w14:textId="1D5AF799"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29" w:history="1">
            <w:r w:rsidRPr="00D44809">
              <w:rPr>
                <w:rStyle w:val="Hyperlink"/>
                <w:noProof/>
              </w:rPr>
              <w:t>Educational applications</w:t>
            </w:r>
            <w:r>
              <w:rPr>
                <w:noProof/>
                <w:webHidden/>
              </w:rPr>
              <w:tab/>
            </w:r>
            <w:r>
              <w:rPr>
                <w:noProof/>
                <w:webHidden/>
              </w:rPr>
              <w:fldChar w:fldCharType="begin"/>
            </w:r>
            <w:r>
              <w:rPr>
                <w:noProof/>
                <w:webHidden/>
              </w:rPr>
              <w:instrText xml:space="preserve"> PAGEREF _Toc240277429 \h </w:instrText>
            </w:r>
            <w:r>
              <w:rPr>
                <w:noProof/>
                <w:webHidden/>
              </w:rPr>
            </w:r>
            <w:r>
              <w:rPr>
                <w:noProof/>
                <w:webHidden/>
              </w:rPr>
              <w:fldChar w:fldCharType="separate"/>
            </w:r>
            <w:r>
              <w:rPr>
                <w:noProof/>
                <w:webHidden/>
              </w:rPr>
              <w:t>17</w:t>
            </w:r>
            <w:r>
              <w:rPr>
                <w:noProof/>
                <w:webHidden/>
              </w:rPr>
              <w:fldChar w:fldCharType="end"/>
            </w:r>
          </w:hyperlink>
        </w:p>
        <w:p w14:paraId="63635008" w14:textId="41316027"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30" w:history="1">
            <w:r w:rsidRPr="00D44809">
              <w:rPr>
                <w:rStyle w:val="Hyperlink"/>
                <w:noProof/>
              </w:rPr>
              <w:t>Practice and decision-support applications</w:t>
            </w:r>
            <w:r>
              <w:rPr>
                <w:noProof/>
                <w:webHidden/>
              </w:rPr>
              <w:tab/>
            </w:r>
            <w:r>
              <w:rPr>
                <w:noProof/>
                <w:webHidden/>
              </w:rPr>
              <w:fldChar w:fldCharType="begin"/>
            </w:r>
            <w:r>
              <w:rPr>
                <w:noProof/>
                <w:webHidden/>
              </w:rPr>
              <w:instrText xml:space="preserve"> PAGEREF _Toc240277430 \h </w:instrText>
            </w:r>
            <w:r>
              <w:rPr>
                <w:noProof/>
                <w:webHidden/>
              </w:rPr>
            </w:r>
            <w:r>
              <w:rPr>
                <w:noProof/>
                <w:webHidden/>
              </w:rPr>
              <w:fldChar w:fldCharType="separate"/>
            </w:r>
            <w:r>
              <w:rPr>
                <w:noProof/>
                <w:webHidden/>
              </w:rPr>
              <w:t>17</w:t>
            </w:r>
            <w:r>
              <w:rPr>
                <w:noProof/>
                <w:webHidden/>
              </w:rPr>
              <w:fldChar w:fldCharType="end"/>
            </w:r>
          </w:hyperlink>
        </w:p>
        <w:p w14:paraId="74022522" w14:textId="7A7AED4F"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31" w:history="1">
            <w:r w:rsidRPr="00D44809">
              <w:rPr>
                <w:rStyle w:val="Hyperlink"/>
                <w:noProof/>
              </w:rPr>
              <w:t>Research and scholarly applications</w:t>
            </w:r>
            <w:r>
              <w:rPr>
                <w:noProof/>
                <w:webHidden/>
              </w:rPr>
              <w:tab/>
            </w:r>
            <w:r>
              <w:rPr>
                <w:noProof/>
                <w:webHidden/>
              </w:rPr>
              <w:fldChar w:fldCharType="begin"/>
            </w:r>
            <w:r>
              <w:rPr>
                <w:noProof/>
                <w:webHidden/>
              </w:rPr>
              <w:instrText xml:space="preserve"> PAGEREF _Toc240277431 \h </w:instrText>
            </w:r>
            <w:r>
              <w:rPr>
                <w:noProof/>
                <w:webHidden/>
              </w:rPr>
            </w:r>
            <w:r>
              <w:rPr>
                <w:noProof/>
                <w:webHidden/>
              </w:rPr>
              <w:fldChar w:fldCharType="separate"/>
            </w:r>
            <w:r>
              <w:rPr>
                <w:noProof/>
                <w:webHidden/>
              </w:rPr>
              <w:t>17</w:t>
            </w:r>
            <w:r>
              <w:rPr>
                <w:noProof/>
                <w:webHidden/>
              </w:rPr>
              <w:fldChar w:fldCharType="end"/>
            </w:r>
          </w:hyperlink>
        </w:p>
        <w:p w14:paraId="11578E94" w14:textId="61DDBE02"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32" w:history="1">
            <w:r w:rsidRPr="00D44809">
              <w:rPr>
                <w:rStyle w:val="Hyperlink"/>
                <w:noProof/>
              </w:rPr>
              <w:t>UMSN AI in Health Team</w:t>
            </w:r>
            <w:r>
              <w:rPr>
                <w:noProof/>
                <w:webHidden/>
              </w:rPr>
              <w:tab/>
            </w:r>
            <w:r>
              <w:rPr>
                <w:noProof/>
                <w:webHidden/>
              </w:rPr>
              <w:fldChar w:fldCharType="begin"/>
            </w:r>
            <w:r>
              <w:rPr>
                <w:noProof/>
                <w:webHidden/>
              </w:rPr>
              <w:instrText xml:space="preserve"> PAGEREF _Toc240277432 \h </w:instrText>
            </w:r>
            <w:r>
              <w:rPr>
                <w:noProof/>
                <w:webHidden/>
              </w:rPr>
            </w:r>
            <w:r>
              <w:rPr>
                <w:noProof/>
                <w:webHidden/>
              </w:rPr>
              <w:fldChar w:fldCharType="separate"/>
            </w:r>
            <w:r>
              <w:rPr>
                <w:noProof/>
                <w:webHidden/>
              </w:rPr>
              <w:t>18</w:t>
            </w:r>
            <w:r>
              <w:rPr>
                <w:noProof/>
                <w:webHidden/>
              </w:rPr>
              <w:fldChar w:fldCharType="end"/>
            </w:r>
          </w:hyperlink>
        </w:p>
        <w:p w14:paraId="670575BE" w14:textId="32AB144E"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33" w:history="1">
            <w:r w:rsidRPr="00D44809">
              <w:rPr>
                <w:rStyle w:val="Hyperlink"/>
                <w:noProof/>
              </w:rPr>
              <w:t>10. Faculty Scholarly Interests, Productivity, and Connectivity</w:t>
            </w:r>
            <w:r>
              <w:rPr>
                <w:noProof/>
                <w:webHidden/>
              </w:rPr>
              <w:tab/>
            </w:r>
            <w:r>
              <w:rPr>
                <w:noProof/>
                <w:webHidden/>
              </w:rPr>
              <w:fldChar w:fldCharType="begin"/>
            </w:r>
            <w:r>
              <w:rPr>
                <w:noProof/>
                <w:webHidden/>
              </w:rPr>
              <w:instrText xml:space="preserve"> PAGEREF _Toc240277433 \h </w:instrText>
            </w:r>
            <w:r>
              <w:rPr>
                <w:noProof/>
                <w:webHidden/>
              </w:rPr>
            </w:r>
            <w:r>
              <w:rPr>
                <w:noProof/>
                <w:webHidden/>
              </w:rPr>
              <w:fldChar w:fldCharType="separate"/>
            </w:r>
            <w:r>
              <w:rPr>
                <w:noProof/>
                <w:webHidden/>
              </w:rPr>
              <w:t>20</w:t>
            </w:r>
            <w:r>
              <w:rPr>
                <w:noProof/>
                <w:webHidden/>
              </w:rPr>
              <w:fldChar w:fldCharType="end"/>
            </w:r>
          </w:hyperlink>
        </w:p>
        <w:p w14:paraId="5782D9C8" w14:textId="15C1F1DD"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34" w:history="1">
            <w:r w:rsidRPr="00D44809">
              <w:rPr>
                <w:rStyle w:val="Hyperlink"/>
                <w:noProof/>
              </w:rPr>
              <w:t>Composite academic productivity</w:t>
            </w:r>
            <w:r>
              <w:rPr>
                <w:noProof/>
                <w:webHidden/>
              </w:rPr>
              <w:tab/>
            </w:r>
            <w:r>
              <w:rPr>
                <w:noProof/>
                <w:webHidden/>
              </w:rPr>
              <w:fldChar w:fldCharType="begin"/>
            </w:r>
            <w:r>
              <w:rPr>
                <w:noProof/>
                <w:webHidden/>
              </w:rPr>
              <w:instrText xml:space="preserve"> PAGEREF _Toc240277434 \h </w:instrText>
            </w:r>
            <w:r>
              <w:rPr>
                <w:noProof/>
                <w:webHidden/>
              </w:rPr>
            </w:r>
            <w:r>
              <w:rPr>
                <w:noProof/>
                <w:webHidden/>
              </w:rPr>
              <w:fldChar w:fldCharType="separate"/>
            </w:r>
            <w:r>
              <w:rPr>
                <w:noProof/>
                <w:webHidden/>
              </w:rPr>
              <w:t>20</w:t>
            </w:r>
            <w:r>
              <w:rPr>
                <w:noProof/>
                <w:webHidden/>
              </w:rPr>
              <w:fldChar w:fldCharType="end"/>
            </w:r>
          </w:hyperlink>
        </w:p>
        <w:p w14:paraId="51E9ACBD" w14:textId="5D5B35BD"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35" w:history="1">
            <w:r w:rsidRPr="00D44809">
              <w:rPr>
                <w:rStyle w:val="Hyperlink"/>
                <w:noProof/>
              </w:rPr>
              <w:t>Text mining of publications and grants</w:t>
            </w:r>
            <w:r>
              <w:rPr>
                <w:noProof/>
                <w:webHidden/>
              </w:rPr>
              <w:tab/>
            </w:r>
            <w:r>
              <w:rPr>
                <w:noProof/>
                <w:webHidden/>
              </w:rPr>
              <w:fldChar w:fldCharType="begin"/>
            </w:r>
            <w:r>
              <w:rPr>
                <w:noProof/>
                <w:webHidden/>
              </w:rPr>
              <w:instrText xml:space="preserve"> PAGEREF _Toc240277435 \h </w:instrText>
            </w:r>
            <w:r>
              <w:rPr>
                <w:noProof/>
                <w:webHidden/>
              </w:rPr>
            </w:r>
            <w:r>
              <w:rPr>
                <w:noProof/>
                <w:webHidden/>
              </w:rPr>
              <w:fldChar w:fldCharType="separate"/>
            </w:r>
            <w:r>
              <w:rPr>
                <w:noProof/>
                <w:webHidden/>
              </w:rPr>
              <w:t>22</w:t>
            </w:r>
            <w:r>
              <w:rPr>
                <w:noProof/>
                <w:webHidden/>
              </w:rPr>
              <w:fldChar w:fldCharType="end"/>
            </w:r>
          </w:hyperlink>
        </w:p>
        <w:p w14:paraId="0C94BBC2" w14:textId="47AD4762"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36" w:history="1">
            <w:r w:rsidRPr="00D44809">
              <w:rPr>
                <w:rStyle w:val="Hyperlink"/>
                <w:noProof/>
              </w:rPr>
              <w:t>Faculty connectivity</w:t>
            </w:r>
            <w:r>
              <w:rPr>
                <w:noProof/>
                <w:webHidden/>
              </w:rPr>
              <w:tab/>
            </w:r>
            <w:r>
              <w:rPr>
                <w:noProof/>
                <w:webHidden/>
              </w:rPr>
              <w:fldChar w:fldCharType="begin"/>
            </w:r>
            <w:r>
              <w:rPr>
                <w:noProof/>
                <w:webHidden/>
              </w:rPr>
              <w:instrText xml:space="preserve"> PAGEREF _Toc240277436 \h </w:instrText>
            </w:r>
            <w:r>
              <w:rPr>
                <w:noProof/>
                <w:webHidden/>
              </w:rPr>
            </w:r>
            <w:r>
              <w:rPr>
                <w:noProof/>
                <w:webHidden/>
              </w:rPr>
              <w:fldChar w:fldCharType="separate"/>
            </w:r>
            <w:r>
              <w:rPr>
                <w:noProof/>
                <w:webHidden/>
              </w:rPr>
              <w:t>25</w:t>
            </w:r>
            <w:r>
              <w:rPr>
                <w:noProof/>
                <w:webHidden/>
              </w:rPr>
              <w:fldChar w:fldCharType="end"/>
            </w:r>
          </w:hyperlink>
        </w:p>
        <w:p w14:paraId="40F3C6EF" w14:textId="35CCFD2B"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37" w:history="1">
            <w:r w:rsidRPr="00D44809">
              <w:rPr>
                <w:rStyle w:val="Hyperlink"/>
                <w:noProof/>
              </w:rPr>
              <w:t>Aggregate productivity statistics</w:t>
            </w:r>
            <w:r>
              <w:rPr>
                <w:noProof/>
                <w:webHidden/>
              </w:rPr>
              <w:tab/>
            </w:r>
            <w:r>
              <w:rPr>
                <w:noProof/>
                <w:webHidden/>
              </w:rPr>
              <w:fldChar w:fldCharType="begin"/>
            </w:r>
            <w:r>
              <w:rPr>
                <w:noProof/>
                <w:webHidden/>
              </w:rPr>
              <w:instrText xml:space="preserve"> PAGEREF _Toc240277437 \h </w:instrText>
            </w:r>
            <w:r>
              <w:rPr>
                <w:noProof/>
                <w:webHidden/>
              </w:rPr>
            </w:r>
            <w:r>
              <w:rPr>
                <w:noProof/>
                <w:webHidden/>
              </w:rPr>
              <w:fldChar w:fldCharType="separate"/>
            </w:r>
            <w:r>
              <w:rPr>
                <w:noProof/>
                <w:webHidden/>
              </w:rPr>
              <w:t>31</w:t>
            </w:r>
            <w:r>
              <w:rPr>
                <w:noProof/>
                <w:webHidden/>
              </w:rPr>
              <w:fldChar w:fldCharType="end"/>
            </w:r>
          </w:hyperlink>
        </w:p>
        <w:p w14:paraId="6323A746" w14:textId="21EAF37D" w:rsidR="00314A6F" w:rsidRDefault="00314A6F">
          <w:pPr>
            <w:pStyle w:val="TOC1"/>
            <w:tabs>
              <w:tab w:val="right" w:leader="dot" w:pos="9868"/>
            </w:tabs>
            <w:rPr>
              <w:rFonts w:asciiTheme="minorHAnsi" w:hAnsiTheme="minorHAnsi"/>
              <w:noProof/>
              <w:kern w:val="2"/>
              <w:sz w:val="24"/>
              <w:szCs w:val="24"/>
              <w14:ligatures w14:val="standardContextual"/>
            </w:rPr>
          </w:pPr>
          <w:hyperlink w:anchor="_Toc240277438" w:history="1">
            <w:r w:rsidRPr="00D44809">
              <w:rPr>
                <w:rStyle w:val="Hyperlink"/>
                <w:noProof/>
              </w:rPr>
              <w:t>PART II: AY 2026-2027 Priorities</w:t>
            </w:r>
            <w:r>
              <w:rPr>
                <w:noProof/>
                <w:webHidden/>
              </w:rPr>
              <w:tab/>
            </w:r>
            <w:r>
              <w:rPr>
                <w:noProof/>
                <w:webHidden/>
              </w:rPr>
              <w:fldChar w:fldCharType="begin"/>
            </w:r>
            <w:r>
              <w:rPr>
                <w:noProof/>
                <w:webHidden/>
              </w:rPr>
              <w:instrText xml:space="preserve"> PAGEREF _Toc240277438 \h </w:instrText>
            </w:r>
            <w:r>
              <w:rPr>
                <w:noProof/>
                <w:webHidden/>
              </w:rPr>
            </w:r>
            <w:r>
              <w:rPr>
                <w:noProof/>
                <w:webHidden/>
              </w:rPr>
              <w:fldChar w:fldCharType="separate"/>
            </w:r>
            <w:r>
              <w:rPr>
                <w:noProof/>
                <w:webHidden/>
              </w:rPr>
              <w:t>34</w:t>
            </w:r>
            <w:r>
              <w:rPr>
                <w:noProof/>
                <w:webHidden/>
              </w:rPr>
              <w:fldChar w:fldCharType="end"/>
            </w:r>
          </w:hyperlink>
        </w:p>
        <w:p w14:paraId="69D50A35" w14:textId="03B3B84E"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39" w:history="1">
            <w:r w:rsidRPr="00D44809">
              <w:rPr>
                <w:rStyle w:val="Hyperlink"/>
                <w:noProof/>
              </w:rPr>
              <w:t>11. Operating Context and Department Priorities</w:t>
            </w:r>
            <w:r>
              <w:rPr>
                <w:noProof/>
                <w:webHidden/>
              </w:rPr>
              <w:tab/>
            </w:r>
            <w:r>
              <w:rPr>
                <w:noProof/>
                <w:webHidden/>
              </w:rPr>
              <w:fldChar w:fldCharType="begin"/>
            </w:r>
            <w:r>
              <w:rPr>
                <w:noProof/>
                <w:webHidden/>
              </w:rPr>
              <w:instrText xml:space="preserve"> PAGEREF _Toc240277439 \h </w:instrText>
            </w:r>
            <w:r>
              <w:rPr>
                <w:noProof/>
                <w:webHidden/>
              </w:rPr>
            </w:r>
            <w:r>
              <w:rPr>
                <w:noProof/>
                <w:webHidden/>
              </w:rPr>
              <w:fldChar w:fldCharType="separate"/>
            </w:r>
            <w:r>
              <w:rPr>
                <w:noProof/>
                <w:webHidden/>
              </w:rPr>
              <w:t>34</w:t>
            </w:r>
            <w:r>
              <w:rPr>
                <w:noProof/>
                <w:webHidden/>
              </w:rPr>
              <w:fldChar w:fldCharType="end"/>
            </w:r>
          </w:hyperlink>
        </w:p>
        <w:p w14:paraId="2CF59508" w14:textId="706B4F35"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40" w:history="1">
            <w:r w:rsidRPr="00D44809">
              <w:rPr>
                <w:rStyle w:val="Hyperlink"/>
                <w:noProof/>
              </w:rPr>
              <w:t>Core department priorities for AY 2026-2027</w:t>
            </w:r>
            <w:r>
              <w:rPr>
                <w:noProof/>
                <w:webHidden/>
              </w:rPr>
              <w:tab/>
            </w:r>
            <w:r>
              <w:rPr>
                <w:noProof/>
                <w:webHidden/>
              </w:rPr>
              <w:fldChar w:fldCharType="begin"/>
            </w:r>
            <w:r>
              <w:rPr>
                <w:noProof/>
                <w:webHidden/>
              </w:rPr>
              <w:instrText xml:space="preserve"> PAGEREF _Toc240277440 \h </w:instrText>
            </w:r>
            <w:r>
              <w:rPr>
                <w:noProof/>
                <w:webHidden/>
              </w:rPr>
            </w:r>
            <w:r>
              <w:rPr>
                <w:noProof/>
                <w:webHidden/>
              </w:rPr>
              <w:fldChar w:fldCharType="separate"/>
            </w:r>
            <w:r>
              <w:rPr>
                <w:noProof/>
                <w:webHidden/>
              </w:rPr>
              <w:t>34</w:t>
            </w:r>
            <w:r>
              <w:rPr>
                <w:noProof/>
                <w:webHidden/>
              </w:rPr>
              <w:fldChar w:fldCharType="end"/>
            </w:r>
          </w:hyperlink>
        </w:p>
        <w:p w14:paraId="64631E75" w14:textId="78F7B225"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41" w:history="1">
            <w:r w:rsidRPr="00D44809">
              <w:rPr>
                <w:rStyle w:val="Hyperlink"/>
                <w:noProof/>
              </w:rPr>
              <w:t>Collaboration and mentoring</w:t>
            </w:r>
            <w:r>
              <w:rPr>
                <w:noProof/>
                <w:webHidden/>
              </w:rPr>
              <w:tab/>
            </w:r>
            <w:r>
              <w:rPr>
                <w:noProof/>
                <w:webHidden/>
              </w:rPr>
              <w:fldChar w:fldCharType="begin"/>
            </w:r>
            <w:r>
              <w:rPr>
                <w:noProof/>
                <w:webHidden/>
              </w:rPr>
              <w:instrText xml:space="preserve"> PAGEREF _Toc240277441 \h </w:instrText>
            </w:r>
            <w:r>
              <w:rPr>
                <w:noProof/>
                <w:webHidden/>
              </w:rPr>
            </w:r>
            <w:r>
              <w:rPr>
                <w:noProof/>
                <w:webHidden/>
              </w:rPr>
              <w:fldChar w:fldCharType="separate"/>
            </w:r>
            <w:r>
              <w:rPr>
                <w:noProof/>
                <w:webHidden/>
              </w:rPr>
              <w:t>34</w:t>
            </w:r>
            <w:r>
              <w:rPr>
                <w:noProof/>
                <w:webHidden/>
              </w:rPr>
              <w:fldChar w:fldCharType="end"/>
            </w:r>
          </w:hyperlink>
        </w:p>
        <w:p w14:paraId="49946471" w14:textId="5906E5A6"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42" w:history="1">
            <w:r w:rsidRPr="00D44809">
              <w:rPr>
                <w:rStyle w:val="Hyperlink"/>
                <w:noProof/>
              </w:rPr>
              <w:t>12. LAI Redesign and Executive Nursing Curriculum</w:t>
            </w:r>
            <w:r>
              <w:rPr>
                <w:noProof/>
                <w:webHidden/>
              </w:rPr>
              <w:tab/>
            </w:r>
            <w:r>
              <w:rPr>
                <w:noProof/>
                <w:webHidden/>
              </w:rPr>
              <w:fldChar w:fldCharType="begin"/>
            </w:r>
            <w:r>
              <w:rPr>
                <w:noProof/>
                <w:webHidden/>
              </w:rPr>
              <w:instrText xml:space="preserve"> PAGEREF _Toc240277442 \h </w:instrText>
            </w:r>
            <w:r>
              <w:rPr>
                <w:noProof/>
                <w:webHidden/>
              </w:rPr>
            </w:r>
            <w:r>
              <w:rPr>
                <w:noProof/>
                <w:webHidden/>
              </w:rPr>
              <w:fldChar w:fldCharType="separate"/>
            </w:r>
            <w:r>
              <w:rPr>
                <w:noProof/>
                <w:webHidden/>
              </w:rPr>
              <w:t>34</w:t>
            </w:r>
            <w:r>
              <w:rPr>
                <w:noProof/>
                <w:webHidden/>
              </w:rPr>
              <w:fldChar w:fldCharType="end"/>
            </w:r>
          </w:hyperlink>
        </w:p>
        <w:p w14:paraId="5CDE1924" w14:textId="6C6A3EC1"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43" w:history="1">
            <w:r w:rsidRPr="00D44809">
              <w:rPr>
                <w:rStyle w:val="Hyperlink"/>
                <w:noProof/>
              </w:rPr>
              <w:t>Conceptual AI and health-analytics content</w:t>
            </w:r>
            <w:r>
              <w:rPr>
                <w:noProof/>
                <w:webHidden/>
              </w:rPr>
              <w:tab/>
            </w:r>
            <w:r>
              <w:rPr>
                <w:noProof/>
                <w:webHidden/>
              </w:rPr>
              <w:fldChar w:fldCharType="begin"/>
            </w:r>
            <w:r>
              <w:rPr>
                <w:noProof/>
                <w:webHidden/>
              </w:rPr>
              <w:instrText xml:space="preserve"> PAGEREF _Toc240277443 \h </w:instrText>
            </w:r>
            <w:r>
              <w:rPr>
                <w:noProof/>
                <w:webHidden/>
              </w:rPr>
            </w:r>
            <w:r>
              <w:rPr>
                <w:noProof/>
                <w:webHidden/>
              </w:rPr>
              <w:fldChar w:fldCharType="separate"/>
            </w:r>
            <w:r>
              <w:rPr>
                <w:noProof/>
                <w:webHidden/>
              </w:rPr>
              <w:t>34</w:t>
            </w:r>
            <w:r>
              <w:rPr>
                <w:noProof/>
                <w:webHidden/>
              </w:rPr>
              <w:fldChar w:fldCharType="end"/>
            </w:r>
          </w:hyperlink>
        </w:p>
        <w:p w14:paraId="4F776EF7" w14:textId="0147B94D"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44" w:history="1">
            <w:r w:rsidRPr="00D44809">
              <w:rPr>
                <w:rStyle w:val="Hyperlink"/>
                <w:noProof/>
              </w:rPr>
              <w:t>13. AI Content in Faculty Development and Teaching</w:t>
            </w:r>
            <w:r>
              <w:rPr>
                <w:noProof/>
                <w:webHidden/>
              </w:rPr>
              <w:tab/>
            </w:r>
            <w:r>
              <w:rPr>
                <w:noProof/>
                <w:webHidden/>
              </w:rPr>
              <w:fldChar w:fldCharType="begin"/>
            </w:r>
            <w:r>
              <w:rPr>
                <w:noProof/>
                <w:webHidden/>
              </w:rPr>
              <w:instrText xml:space="preserve"> PAGEREF _Toc240277444 \h </w:instrText>
            </w:r>
            <w:r>
              <w:rPr>
                <w:noProof/>
                <w:webHidden/>
              </w:rPr>
            </w:r>
            <w:r>
              <w:rPr>
                <w:noProof/>
                <w:webHidden/>
              </w:rPr>
              <w:fldChar w:fldCharType="separate"/>
            </w:r>
            <w:r>
              <w:rPr>
                <w:noProof/>
                <w:webHidden/>
              </w:rPr>
              <w:t>35</w:t>
            </w:r>
            <w:r>
              <w:rPr>
                <w:noProof/>
                <w:webHidden/>
              </w:rPr>
              <w:fldChar w:fldCharType="end"/>
            </w:r>
          </w:hyperlink>
        </w:p>
        <w:p w14:paraId="33E8E15B" w14:textId="071EE01E" w:rsidR="00314A6F" w:rsidRDefault="00314A6F">
          <w:pPr>
            <w:pStyle w:val="TOC1"/>
            <w:tabs>
              <w:tab w:val="right" w:leader="dot" w:pos="9868"/>
            </w:tabs>
            <w:rPr>
              <w:rFonts w:asciiTheme="minorHAnsi" w:hAnsiTheme="minorHAnsi"/>
              <w:noProof/>
              <w:kern w:val="2"/>
              <w:sz w:val="24"/>
              <w:szCs w:val="24"/>
              <w14:ligatures w14:val="standardContextual"/>
            </w:rPr>
          </w:pPr>
          <w:hyperlink w:anchor="_Toc240277445" w:history="1">
            <w:r w:rsidRPr="00D44809">
              <w:rPr>
                <w:rStyle w:val="Hyperlink"/>
                <w:noProof/>
              </w:rPr>
              <w:t>PART III: Mid-Term Strategic Vision and Opportunities</w:t>
            </w:r>
            <w:r>
              <w:rPr>
                <w:noProof/>
                <w:webHidden/>
              </w:rPr>
              <w:tab/>
            </w:r>
            <w:r>
              <w:rPr>
                <w:noProof/>
                <w:webHidden/>
              </w:rPr>
              <w:fldChar w:fldCharType="begin"/>
            </w:r>
            <w:r>
              <w:rPr>
                <w:noProof/>
                <w:webHidden/>
              </w:rPr>
              <w:instrText xml:space="preserve"> PAGEREF _Toc240277445 \h </w:instrText>
            </w:r>
            <w:r>
              <w:rPr>
                <w:noProof/>
                <w:webHidden/>
              </w:rPr>
            </w:r>
            <w:r>
              <w:rPr>
                <w:noProof/>
                <w:webHidden/>
              </w:rPr>
              <w:fldChar w:fldCharType="separate"/>
            </w:r>
            <w:r>
              <w:rPr>
                <w:noProof/>
                <w:webHidden/>
              </w:rPr>
              <w:t>36</w:t>
            </w:r>
            <w:r>
              <w:rPr>
                <w:noProof/>
                <w:webHidden/>
              </w:rPr>
              <w:fldChar w:fldCharType="end"/>
            </w:r>
          </w:hyperlink>
        </w:p>
        <w:p w14:paraId="081A41EB" w14:textId="032D1E7A"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46" w:history="1">
            <w:r w:rsidRPr="00D44809">
              <w:rPr>
                <w:rStyle w:val="Hyperlink"/>
                <w:noProof/>
              </w:rPr>
              <w:t>14. SPL Strategic Vision and Look to Michigan Alignment</w:t>
            </w:r>
            <w:r>
              <w:rPr>
                <w:noProof/>
                <w:webHidden/>
              </w:rPr>
              <w:tab/>
            </w:r>
            <w:r>
              <w:rPr>
                <w:noProof/>
                <w:webHidden/>
              </w:rPr>
              <w:fldChar w:fldCharType="begin"/>
            </w:r>
            <w:r>
              <w:rPr>
                <w:noProof/>
                <w:webHidden/>
              </w:rPr>
              <w:instrText xml:space="preserve"> PAGEREF _Toc240277446 \h </w:instrText>
            </w:r>
            <w:r>
              <w:rPr>
                <w:noProof/>
                <w:webHidden/>
              </w:rPr>
            </w:r>
            <w:r>
              <w:rPr>
                <w:noProof/>
                <w:webHidden/>
              </w:rPr>
              <w:fldChar w:fldCharType="separate"/>
            </w:r>
            <w:r>
              <w:rPr>
                <w:noProof/>
                <w:webHidden/>
              </w:rPr>
              <w:t>36</w:t>
            </w:r>
            <w:r>
              <w:rPr>
                <w:noProof/>
                <w:webHidden/>
              </w:rPr>
              <w:fldChar w:fldCharType="end"/>
            </w:r>
          </w:hyperlink>
        </w:p>
        <w:p w14:paraId="725F9063" w14:textId="4040C9C4"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47" w:history="1">
            <w:r w:rsidRPr="00D44809">
              <w:rPr>
                <w:rStyle w:val="Hyperlink"/>
                <w:noProof/>
              </w:rPr>
              <w:t>15. SPL Cultural Identity and Fall 2026 Retreat</w:t>
            </w:r>
            <w:r>
              <w:rPr>
                <w:noProof/>
                <w:webHidden/>
              </w:rPr>
              <w:tab/>
            </w:r>
            <w:r>
              <w:rPr>
                <w:noProof/>
                <w:webHidden/>
              </w:rPr>
              <w:fldChar w:fldCharType="begin"/>
            </w:r>
            <w:r>
              <w:rPr>
                <w:noProof/>
                <w:webHidden/>
              </w:rPr>
              <w:instrText xml:space="preserve"> PAGEREF _Toc240277447 \h </w:instrText>
            </w:r>
            <w:r>
              <w:rPr>
                <w:noProof/>
                <w:webHidden/>
              </w:rPr>
            </w:r>
            <w:r>
              <w:rPr>
                <w:noProof/>
                <w:webHidden/>
              </w:rPr>
              <w:fldChar w:fldCharType="separate"/>
            </w:r>
            <w:r>
              <w:rPr>
                <w:noProof/>
                <w:webHidden/>
              </w:rPr>
              <w:t>36</w:t>
            </w:r>
            <w:r>
              <w:rPr>
                <w:noProof/>
                <w:webHidden/>
              </w:rPr>
              <w:fldChar w:fldCharType="end"/>
            </w:r>
          </w:hyperlink>
        </w:p>
        <w:p w14:paraId="573312C2" w14:textId="791020D7"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48" w:history="1">
            <w:r w:rsidRPr="00D44809">
              <w:rPr>
                <w:rStyle w:val="Hyperlink"/>
                <w:noProof/>
              </w:rPr>
              <w:t>16. Look to Michigan Faculty Expansion Program (FEP)</w:t>
            </w:r>
            <w:r>
              <w:rPr>
                <w:noProof/>
                <w:webHidden/>
              </w:rPr>
              <w:tab/>
            </w:r>
            <w:r>
              <w:rPr>
                <w:noProof/>
                <w:webHidden/>
              </w:rPr>
              <w:fldChar w:fldCharType="begin"/>
            </w:r>
            <w:r>
              <w:rPr>
                <w:noProof/>
                <w:webHidden/>
              </w:rPr>
              <w:instrText xml:space="preserve"> PAGEREF _Toc240277448 \h </w:instrText>
            </w:r>
            <w:r>
              <w:rPr>
                <w:noProof/>
                <w:webHidden/>
              </w:rPr>
            </w:r>
            <w:r>
              <w:rPr>
                <w:noProof/>
                <w:webHidden/>
              </w:rPr>
              <w:fldChar w:fldCharType="separate"/>
            </w:r>
            <w:r>
              <w:rPr>
                <w:noProof/>
                <w:webHidden/>
              </w:rPr>
              <w:t>37</w:t>
            </w:r>
            <w:r>
              <w:rPr>
                <w:noProof/>
                <w:webHidden/>
              </w:rPr>
              <w:fldChar w:fldCharType="end"/>
            </w:r>
          </w:hyperlink>
        </w:p>
        <w:p w14:paraId="5D6392C9" w14:textId="074FD2BE"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49" w:history="1">
            <w:r w:rsidRPr="00D44809">
              <w:rPr>
                <w:rStyle w:val="Hyperlink"/>
                <w:noProof/>
              </w:rPr>
              <w:t>17. SPL Intramural Partnership Pathways (IPP)</w:t>
            </w:r>
            <w:r>
              <w:rPr>
                <w:noProof/>
                <w:webHidden/>
              </w:rPr>
              <w:tab/>
            </w:r>
            <w:r>
              <w:rPr>
                <w:noProof/>
                <w:webHidden/>
              </w:rPr>
              <w:fldChar w:fldCharType="begin"/>
            </w:r>
            <w:r>
              <w:rPr>
                <w:noProof/>
                <w:webHidden/>
              </w:rPr>
              <w:instrText xml:space="preserve"> PAGEREF _Toc240277449 \h </w:instrText>
            </w:r>
            <w:r>
              <w:rPr>
                <w:noProof/>
                <w:webHidden/>
              </w:rPr>
            </w:r>
            <w:r>
              <w:rPr>
                <w:noProof/>
                <w:webHidden/>
              </w:rPr>
              <w:fldChar w:fldCharType="separate"/>
            </w:r>
            <w:r>
              <w:rPr>
                <w:noProof/>
                <w:webHidden/>
              </w:rPr>
              <w:t>37</w:t>
            </w:r>
            <w:r>
              <w:rPr>
                <w:noProof/>
                <w:webHidden/>
              </w:rPr>
              <w:fldChar w:fldCharType="end"/>
            </w:r>
          </w:hyperlink>
        </w:p>
        <w:p w14:paraId="500321F4" w14:textId="6E16AC65"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50" w:history="1">
            <w:r w:rsidRPr="00D44809">
              <w:rPr>
                <w:rStyle w:val="Hyperlink"/>
                <w:noProof/>
              </w:rPr>
              <w:t>IPP objectives</w:t>
            </w:r>
            <w:r>
              <w:rPr>
                <w:noProof/>
                <w:webHidden/>
              </w:rPr>
              <w:tab/>
            </w:r>
            <w:r>
              <w:rPr>
                <w:noProof/>
                <w:webHidden/>
              </w:rPr>
              <w:fldChar w:fldCharType="begin"/>
            </w:r>
            <w:r>
              <w:rPr>
                <w:noProof/>
                <w:webHidden/>
              </w:rPr>
              <w:instrText xml:space="preserve"> PAGEREF _Toc240277450 \h </w:instrText>
            </w:r>
            <w:r>
              <w:rPr>
                <w:noProof/>
                <w:webHidden/>
              </w:rPr>
            </w:r>
            <w:r>
              <w:rPr>
                <w:noProof/>
                <w:webHidden/>
              </w:rPr>
              <w:fldChar w:fldCharType="separate"/>
            </w:r>
            <w:r>
              <w:rPr>
                <w:noProof/>
                <w:webHidden/>
              </w:rPr>
              <w:t>37</w:t>
            </w:r>
            <w:r>
              <w:rPr>
                <w:noProof/>
                <w:webHidden/>
              </w:rPr>
              <w:fldChar w:fldCharType="end"/>
            </w:r>
          </w:hyperlink>
        </w:p>
        <w:p w14:paraId="233A6DED" w14:textId="211D15DF"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51" w:history="1">
            <w:r w:rsidRPr="00D44809">
              <w:rPr>
                <w:rStyle w:val="Hyperlink"/>
                <w:noProof/>
              </w:rPr>
              <w:t>18. Strategic Initiative Fund (SIF)</w:t>
            </w:r>
            <w:r>
              <w:rPr>
                <w:noProof/>
                <w:webHidden/>
              </w:rPr>
              <w:tab/>
            </w:r>
            <w:r>
              <w:rPr>
                <w:noProof/>
                <w:webHidden/>
              </w:rPr>
              <w:fldChar w:fldCharType="begin"/>
            </w:r>
            <w:r>
              <w:rPr>
                <w:noProof/>
                <w:webHidden/>
              </w:rPr>
              <w:instrText xml:space="preserve"> PAGEREF _Toc240277451 \h </w:instrText>
            </w:r>
            <w:r>
              <w:rPr>
                <w:noProof/>
                <w:webHidden/>
              </w:rPr>
            </w:r>
            <w:r>
              <w:rPr>
                <w:noProof/>
                <w:webHidden/>
              </w:rPr>
              <w:fldChar w:fldCharType="separate"/>
            </w:r>
            <w:r>
              <w:rPr>
                <w:noProof/>
                <w:webHidden/>
              </w:rPr>
              <w:t>37</w:t>
            </w:r>
            <w:r>
              <w:rPr>
                <w:noProof/>
                <w:webHidden/>
              </w:rPr>
              <w:fldChar w:fldCharType="end"/>
            </w:r>
          </w:hyperlink>
        </w:p>
        <w:p w14:paraId="1397E03D" w14:textId="7BEC338E"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52" w:history="1">
            <w:r w:rsidRPr="00D44809">
              <w:rPr>
                <w:rStyle w:val="Hyperlink"/>
                <w:noProof/>
              </w:rPr>
              <w:t>19. UMSN Preparedness for the AI-Enabled Future</w:t>
            </w:r>
            <w:r>
              <w:rPr>
                <w:noProof/>
                <w:webHidden/>
              </w:rPr>
              <w:tab/>
            </w:r>
            <w:r>
              <w:rPr>
                <w:noProof/>
                <w:webHidden/>
              </w:rPr>
              <w:fldChar w:fldCharType="begin"/>
            </w:r>
            <w:r>
              <w:rPr>
                <w:noProof/>
                <w:webHidden/>
              </w:rPr>
              <w:instrText xml:space="preserve"> PAGEREF _Toc240277452 \h </w:instrText>
            </w:r>
            <w:r>
              <w:rPr>
                <w:noProof/>
                <w:webHidden/>
              </w:rPr>
            </w:r>
            <w:r>
              <w:rPr>
                <w:noProof/>
                <w:webHidden/>
              </w:rPr>
              <w:fldChar w:fldCharType="separate"/>
            </w:r>
            <w:r>
              <w:rPr>
                <w:noProof/>
                <w:webHidden/>
              </w:rPr>
              <w:t>38</w:t>
            </w:r>
            <w:r>
              <w:rPr>
                <w:noProof/>
                <w:webHidden/>
              </w:rPr>
              <w:fldChar w:fldCharType="end"/>
            </w:r>
          </w:hyperlink>
        </w:p>
        <w:p w14:paraId="44822E0C" w14:textId="46A5FFC1" w:rsidR="00314A6F" w:rsidRDefault="00314A6F">
          <w:pPr>
            <w:pStyle w:val="TOC3"/>
            <w:tabs>
              <w:tab w:val="right" w:leader="dot" w:pos="9868"/>
            </w:tabs>
            <w:rPr>
              <w:rFonts w:asciiTheme="minorHAnsi" w:hAnsiTheme="minorHAnsi"/>
              <w:noProof/>
              <w:kern w:val="2"/>
              <w:sz w:val="24"/>
              <w:szCs w:val="24"/>
              <w14:ligatures w14:val="standardContextual"/>
            </w:rPr>
          </w:pPr>
          <w:hyperlink w:anchor="_Toc240277453" w:history="1">
            <w:r w:rsidRPr="00D44809">
              <w:rPr>
                <w:rStyle w:val="Hyperlink"/>
                <w:noProof/>
              </w:rPr>
              <w:t>Near-term principles for AI work</w:t>
            </w:r>
            <w:r>
              <w:rPr>
                <w:noProof/>
                <w:webHidden/>
              </w:rPr>
              <w:tab/>
            </w:r>
            <w:r>
              <w:rPr>
                <w:noProof/>
                <w:webHidden/>
              </w:rPr>
              <w:fldChar w:fldCharType="begin"/>
            </w:r>
            <w:r>
              <w:rPr>
                <w:noProof/>
                <w:webHidden/>
              </w:rPr>
              <w:instrText xml:space="preserve"> PAGEREF _Toc240277453 \h </w:instrText>
            </w:r>
            <w:r>
              <w:rPr>
                <w:noProof/>
                <w:webHidden/>
              </w:rPr>
            </w:r>
            <w:r>
              <w:rPr>
                <w:noProof/>
                <w:webHidden/>
              </w:rPr>
              <w:fldChar w:fldCharType="separate"/>
            </w:r>
            <w:r>
              <w:rPr>
                <w:noProof/>
                <w:webHidden/>
              </w:rPr>
              <w:t>38</w:t>
            </w:r>
            <w:r>
              <w:rPr>
                <w:noProof/>
                <w:webHidden/>
              </w:rPr>
              <w:fldChar w:fldCharType="end"/>
            </w:r>
          </w:hyperlink>
        </w:p>
        <w:p w14:paraId="512D4A71" w14:textId="7120623C" w:rsidR="00314A6F" w:rsidRDefault="00314A6F">
          <w:pPr>
            <w:pStyle w:val="TOC1"/>
            <w:tabs>
              <w:tab w:val="right" w:leader="dot" w:pos="9868"/>
            </w:tabs>
            <w:rPr>
              <w:rFonts w:asciiTheme="minorHAnsi" w:hAnsiTheme="minorHAnsi"/>
              <w:noProof/>
              <w:kern w:val="2"/>
              <w:sz w:val="24"/>
              <w:szCs w:val="24"/>
              <w14:ligatures w14:val="standardContextual"/>
            </w:rPr>
          </w:pPr>
          <w:hyperlink w:anchor="_Toc240277454" w:history="1">
            <w:r w:rsidRPr="00D44809">
              <w:rPr>
                <w:rStyle w:val="Hyperlink"/>
                <w:noProof/>
              </w:rPr>
              <w:t>REFERENCES</w:t>
            </w:r>
            <w:r>
              <w:rPr>
                <w:noProof/>
                <w:webHidden/>
              </w:rPr>
              <w:tab/>
            </w:r>
            <w:r>
              <w:rPr>
                <w:noProof/>
                <w:webHidden/>
              </w:rPr>
              <w:fldChar w:fldCharType="begin"/>
            </w:r>
            <w:r>
              <w:rPr>
                <w:noProof/>
                <w:webHidden/>
              </w:rPr>
              <w:instrText xml:space="preserve"> PAGEREF _Toc240277454 \h </w:instrText>
            </w:r>
            <w:r>
              <w:rPr>
                <w:noProof/>
                <w:webHidden/>
              </w:rPr>
            </w:r>
            <w:r>
              <w:rPr>
                <w:noProof/>
                <w:webHidden/>
              </w:rPr>
              <w:fldChar w:fldCharType="separate"/>
            </w:r>
            <w:r>
              <w:rPr>
                <w:noProof/>
                <w:webHidden/>
              </w:rPr>
              <w:t>39</w:t>
            </w:r>
            <w:r>
              <w:rPr>
                <w:noProof/>
                <w:webHidden/>
              </w:rPr>
              <w:fldChar w:fldCharType="end"/>
            </w:r>
          </w:hyperlink>
        </w:p>
        <w:p w14:paraId="518DA0D9" w14:textId="0DB8F2DB"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55" w:history="1">
            <w:r w:rsidRPr="00D44809">
              <w:rPr>
                <w:rStyle w:val="Hyperlink"/>
                <w:noProof/>
              </w:rPr>
              <w:t>Selected Public References and Resources</w:t>
            </w:r>
            <w:r>
              <w:rPr>
                <w:noProof/>
                <w:webHidden/>
              </w:rPr>
              <w:tab/>
            </w:r>
            <w:r>
              <w:rPr>
                <w:noProof/>
                <w:webHidden/>
              </w:rPr>
              <w:fldChar w:fldCharType="begin"/>
            </w:r>
            <w:r>
              <w:rPr>
                <w:noProof/>
                <w:webHidden/>
              </w:rPr>
              <w:instrText xml:space="preserve"> PAGEREF _Toc240277455 \h </w:instrText>
            </w:r>
            <w:r>
              <w:rPr>
                <w:noProof/>
                <w:webHidden/>
              </w:rPr>
            </w:r>
            <w:r>
              <w:rPr>
                <w:noProof/>
                <w:webHidden/>
              </w:rPr>
              <w:fldChar w:fldCharType="separate"/>
            </w:r>
            <w:r>
              <w:rPr>
                <w:noProof/>
                <w:webHidden/>
              </w:rPr>
              <w:t>39</w:t>
            </w:r>
            <w:r>
              <w:rPr>
                <w:noProof/>
                <w:webHidden/>
              </w:rPr>
              <w:fldChar w:fldCharType="end"/>
            </w:r>
          </w:hyperlink>
        </w:p>
        <w:p w14:paraId="41608FD4" w14:textId="1EBF0C36" w:rsidR="00314A6F" w:rsidRDefault="00314A6F">
          <w:pPr>
            <w:pStyle w:val="TOC1"/>
            <w:tabs>
              <w:tab w:val="right" w:leader="dot" w:pos="9868"/>
            </w:tabs>
            <w:rPr>
              <w:rFonts w:asciiTheme="minorHAnsi" w:hAnsiTheme="minorHAnsi"/>
              <w:noProof/>
              <w:kern w:val="2"/>
              <w:sz w:val="24"/>
              <w:szCs w:val="24"/>
              <w14:ligatures w14:val="standardContextual"/>
            </w:rPr>
          </w:pPr>
          <w:hyperlink w:anchor="_Toc240277456" w:history="1">
            <w:r w:rsidRPr="00D44809">
              <w:rPr>
                <w:rStyle w:val="Hyperlink"/>
                <w:noProof/>
              </w:rPr>
              <w:t>Notes and Appendices</w:t>
            </w:r>
            <w:r>
              <w:rPr>
                <w:noProof/>
                <w:webHidden/>
              </w:rPr>
              <w:tab/>
            </w:r>
            <w:r>
              <w:rPr>
                <w:noProof/>
                <w:webHidden/>
              </w:rPr>
              <w:fldChar w:fldCharType="begin"/>
            </w:r>
            <w:r>
              <w:rPr>
                <w:noProof/>
                <w:webHidden/>
              </w:rPr>
              <w:instrText xml:space="preserve"> PAGEREF _Toc240277456 \h </w:instrText>
            </w:r>
            <w:r>
              <w:rPr>
                <w:noProof/>
                <w:webHidden/>
              </w:rPr>
            </w:r>
            <w:r>
              <w:rPr>
                <w:noProof/>
                <w:webHidden/>
              </w:rPr>
              <w:fldChar w:fldCharType="separate"/>
            </w:r>
            <w:r>
              <w:rPr>
                <w:noProof/>
                <w:webHidden/>
              </w:rPr>
              <w:t>40</w:t>
            </w:r>
            <w:r>
              <w:rPr>
                <w:noProof/>
                <w:webHidden/>
              </w:rPr>
              <w:fldChar w:fldCharType="end"/>
            </w:r>
          </w:hyperlink>
        </w:p>
        <w:p w14:paraId="307AA08B" w14:textId="2B1E1B15"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57" w:history="1">
            <w:r w:rsidRPr="00D44809">
              <w:rPr>
                <w:rStyle w:val="Hyperlink"/>
                <w:noProof/>
              </w:rPr>
              <w:t>Supplementary Appendix to SPL-2026 Annual Report: Faculty Accolades</w:t>
            </w:r>
            <w:r>
              <w:rPr>
                <w:noProof/>
                <w:webHidden/>
              </w:rPr>
              <w:tab/>
            </w:r>
            <w:r>
              <w:rPr>
                <w:noProof/>
                <w:webHidden/>
              </w:rPr>
              <w:fldChar w:fldCharType="begin"/>
            </w:r>
            <w:r>
              <w:rPr>
                <w:noProof/>
                <w:webHidden/>
              </w:rPr>
              <w:instrText xml:space="preserve"> PAGEREF _Toc240277457 \h </w:instrText>
            </w:r>
            <w:r>
              <w:rPr>
                <w:noProof/>
                <w:webHidden/>
              </w:rPr>
            </w:r>
            <w:r>
              <w:rPr>
                <w:noProof/>
                <w:webHidden/>
              </w:rPr>
              <w:fldChar w:fldCharType="separate"/>
            </w:r>
            <w:r>
              <w:rPr>
                <w:noProof/>
                <w:webHidden/>
              </w:rPr>
              <w:t>40</w:t>
            </w:r>
            <w:r>
              <w:rPr>
                <w:noProof/>
                <w:webHidden/>
              </w:rPr>
              <w:fldChar w:fldCharType="end"/>
            </w:r>
          </w:hyperlink>
        </w:p>
        <w:p w14:paraId="6B6DB6E1" w14:textId="07B6F627" w:rsidR="00314A6F" w:rsidRDefault="00314A6F">
          <w:pPr>
            <w:pStyle w:val="TOC2"/>
            <w:tabs>
              <w:tab w:val="right" w:leader="dot" w:pos="9868"/>
            </w:tabs>
            <w:rPr>
              <w:rFonts w:asciiTheme="minorHAnsi" w:hAnsiTheme="minorHAnsi"/>
              <w:noProof/>
              <w:kern w:val="2"/>
              <w:sz w:val="24"/>
              <w:szCs w:val="24"/>
              <w14:ligatures w14:val="standardContextual"/>
            </w:rPr>
          </w:pPr>
          <w:hyperlink w:anchor="_Toc240277458" w:history="1">
            <w:r w:rsidRPr="00D44809">
              <w:rPr>
                <w:rStyle w:val="Hyperlink"/>
                <w:noProof/>
              </w:rPr>
              <w:t>Supplementary Appendix to SPL-2026 Annual Report:  New SPL Faculty Since 2023</w:t>
            </w:r>
            <w:r>
              <w:rPr>
                <w:noProof/>
                <w:webHidden/>
              </w:rPr>
              <w:tab/>
            </w:r>
            <w:r>
              <w:rPr>
                <w:noProof/>
                <w:webHidden/>
              </w:rPr>
              <w:fldChar w:fldCharType="begin"/>
            </w:r>
            <w:r>
              <w:rPr>
                <w:noProof/>
                <w:webHidden/>
              </w:rPr>
              <w:instrText xml:space="preserve"> PAGEREF _Toc240277458 \h </w:instrText>
            </w:r>
            <w:r>
              <w:rPr>
                <w:noProof/>
                <w:webHidden/>
              </w:rPr>
            </w:r>
            <w:r>
              <w:rPr>
                <w:noProof/>
                <w:webHidden/>
              </w:rPr>
              <w:fldChar w:fldCharType="separate"/>
            </w:r>
            <w:r>
              <w:rPr>
                <w:noProof/>
                <w:webHidden/>
              </w:rPr>
              <w:t>41</w:t>
            </w:r>
            <w:r>
              <w:rPr>
                <w:noProof/>
                <w:webHidden/>
              </w:rPr>
              <w:fldChar w:fldCharType="end"/>
            </w:r>
          </w:hyperlink>
        </w:p>
        <w:p w14:paraId="1005CD0E" w14:textId="6B0DD364" w:rsidR="009252F7" w:rsidRDefault="009252F7">
          <w:r>
            <w:rPr>
              <w:b/>
              <w:bCs/>
              <w:noProof/>
            </w:rPr>
            <w:fldChar w:fldCharType="end"/>
          </w:r>
        </w:p>
      </w:sdtContent>
    </w:sdt>
    <w:p w14:paraId="76161D98" w14:textId="2282DBFF" w:rsidR="00451FFE" w:rsidRDefault="00000000">
      <w:r>
        <w:br w:type="page"/>
      </w:r>
    </w:p>
    <w:p w14:paraId="497A3BE4" w14:textId="77777777" w:rsidR="00451FFE" w:rsidRPr="00BF23E9" w:rsidRDefault="00000000" w:rsidP="009252F7">
      <w:pPr>
        <w:pStyle w:val="Heading1"/>
        <w:rPr>
          <w:sz w:val="32"/>
          <w:szCs w:val="32"/>
        </w:rPr>
      </w:pPr>
      <w:bookmarkStart w:id="0" w:name="_Toc240277403"/>
      <w:r w:rsidRPr="00BF23E9">
        <w:rPr>
          <w:sz w:val="32"/>
          <w:szCs w:val="32"/>
        </w:rPr>
        <w:lastRenderedPageBreak/>
        <w:t>Executive Summary</w:t>
      </w:r>
      <w:bookmarkEnd w:id="0"/>
    </w:p>
    <w:p w14:paraId="7158746A" w14:textId="77777777" w:rsidR="00451FFE" w:rsidRDefault="00000000">
      <w:pPr>
        <w:pStyle w:val="BodyText"/>
        <w:rPr>
          <w:rFonts w:eastAsia="Aptos"/>
          <w:sz w:val="22"/>
          <w:szCs w:val="24"/>
        </w:rPr>
      </w:pPr>
      <w:r w:rsidRPr="00BF23E9">
        <w:rPr>
          <w:rFonts w:eastAsia="Aptos"/>
          <w:sz w:val="22"/>
          <w:szCs w:val="24"/>
        </w:rPr>
        <w:t>The 2026 SPL State of the Department Report summarizes AY 2025-2026 achievements and challenges and identifies priorities for AY 2026-2027. SPL advances the School of Nursing mission through interdisciplinary scholarship, teaching, clinical and professional practice, and service focused on health systems, population health, and leadership. The department continues to strengthen collaboration across faculty tracks while responding to changes in student enrollment, program design, research funding, technology, and the broader higher-education environment.</w:t>
      </w:r>
    </w:p>
    <w:p w14:paraId="559B5FFD" w14:textId="77777777" w:rsidR="00BF23E9" w:rsidRPr="00BF23E9" w:rsidRDefault="00BF23E9">
      <w:pPr>
        <w:pStyle w:val="BodyText"/>
        <w:rPr>
          <w:sz w:val="22"/>
          <w:szCs w:val="24"/>
        </w:rPr>
      </w:pPr>
    </w:p>
    <w:p w14:paraId="6976F77F" w14:textId="77777777" w:rsidR="00451FFE" w:rsidRPr="00BF23E9" w:rsidRDefault="00000000">
      <w:pPr>
        <w:pStyle w:val="Heading2"/>
        <w:spacing w:before="100" w:after="80" w:line="240" w:lineRule="auto"/>
        <w:rPr>
          <w:sz w:val="28"/>
          <w:szCs w:val="28"/>
        </w:rPr>
      </w:pPr>
      <w:bookmarkStart w:id="1" w:name="_Toc240277404"/>
      <w:r w:rsidRPr="00BF23E9">
        <w:rPr>
          <w:rFonts w:ascii="Aptos" w:eastAsia="Aptos" w:hAnsi="Aptos"/>
          <w:sz w:val="28"/>
          <w:szCs w:val="28"/>
        </w:rPr>
        <w:t>AY 2025-2026 highlights</w:t>
      </w:r>
      <w:bookmarkEnd w:id="1"/>
    </w:p>
    <w:p w14:paraId="1401C00C" w14:textId="77777777" w:rsidR="00451FFE" w:rsidRPr="00BF23E9" w:rsidRDefault="00000000">
      <w:pPr>
        <w:pStyle w:val="ListBullet"/>
        <w:spacing w:after="60" w:line="252" w:lineRule="auto"/>
        <w:rPr>
          <w:sz w:val="22"/>
          <w:szCs w:val="24"/>
        </w:rPr>
      </w:pPr>
      <w:r w:rsidRPr="00BF23E9">
        <w:rPr>
          <w:rFonts w:eastAsia="Aptos"/>
          <w:sz w:val="22"/>
          <w:szCs w:val="24"/>
        </w:rPr>
        <w:t>Scholarship and practice: SPL faculty sustained broad research, educational, clinical, and professional activity across systems, population health, leadership, data science, health informatics, implementation science, simulation, quality and safety, and AI in health.</w:t>
      </w:r>
    </w:p>
    <w:p w14:paraId="223137F8" w14:textId="77777777" w:rsidR="00451FFE" w:rsidRPr="00BF23E9" w:rsidRDefault="00000000">
      <w:pPr>
        <w:pStyle w:val="ListBullet"/>
        <w:spacing w:after="60" w:line="252" w:lineRule="auto"/>
        <w:rPr>
          <w:sz w:val="22"/>
          <w:szCs w:val="24"/>
        </w:rPr>
      </w:pPr>
      <w:r w:rsidRPr="00BF23E9">
        <w:rPr>
          <w:rFonts w:eastAsia="Aptos"/>
          <w:sz w:val="22"/>
          <w:szCs w:val="24"/>
        </w:rPr>
        <w:t>Faculty development and community: Structured mentoring, peer support, writing activities, and the May 2026 writing retreat created additional opportunities for scholarly progress and collegial connection.</w:t>
      </w:r>
    </w:p>
    <w:p w14:paraId="553CF3FE" w14:textId="77777777" w:rsidR="00451FFE" w:rsidRPr="00BF23E9" w:rsidRDefault="00000000">
      <w:pPr>
        <w:pStyle w:val="ListBullet"/>
        <w:spacing w:after="60" w:line="252" w:lineRule="auto"/>
        <w:rPr>
          <w:sz w:val="22"/>
          <w:szCs w:val="24"/>
        </w:rPr>
      </w:pPr>
      <w:r w:rsidRPr="00BF23E9">
        <w:rPr>
          <w:rFonts w:eastAsia="Aptos"/>
          <w:sz w:val="22"/>
          <w:szCs w:val="24"/>
        </w:rPr>
        <w:t>Academic programs: SPL continued to support undergraduate and graduate education while reviewing the Leadership, Analytics and Innovation (LAI) MSN program and its future executive-nursing curriculum.</w:t>
      </w:r>
    </w:p>
    <w:p w14:paraId="1E693B61" w14:textId="7D73F14D" w:rsidR="00451FFE" w:rsidRPr="00BF23E9" w:rsidRDefault="00000000">
      <w:pPr>
        <w:pStyle w:val="ListBullet"/>
        <w:spacing w:after="60" w:line="252" w:lineRule="auto"/>
        <w:rPr>
          <w:sz w:val="22"/>
          <w:szCs w:val="24"/>
        </w:rPr>
      </w:pPr>
      <w:r w:rsidRPr="00BF23E9">
        <w:rPr>
          <w:rFonts w:eastAsia="Aptos"/>
          <w:sz w:val="22"/>
          <w:szCs w:val="24"/>
        </w:rPr>
        <w:t xml:space="preserve">AI in </w:t>
      </w:r>
      <w:r w:rsidR="00177A82">
        <w:rPr>
          <w:rFonts w:eastAsia="Aptos"/>
          <w:sz w:val="22"/>
          <w:szCs w:val="24"/>
        </w:rPr>
        <w:t>h</w:t>
      </w:r>
      <w:r w:rsidRPr="00BF23E9">
        <w:rPr>
          <w:rFonts w:eastAsia="Aptos"/>
          <w:sz w:val="22"/>
          <w:szCs w:val="24"/>
        </w:rPr>
        <w:t xml:space="preserve">ealth: The UMSN AI in Health Initiative continued to build AI </w:t>
      </w:r>
      <w:r w:rsidR="00937B83" w:rsidRPr="00BF23E9">
        <w:rPr>
          <w:rFonts w:eastAsia="Aptos"/>
          <w:sz w:val="22"/>
          <w:szCs w:val="24"/>
        </w:rPr>
        <w:t>training capacity</w:t>
      </w:r>
      <w:r w:rsidRPr="00BF23E9">
        <w:rPr>
          <w:rFonts w:eastAsia="Aptos"/>
          <w:sz w:val="22"/>
          <w:szCs w:val="24"/>
        </w:rPr>
        <w:t>, explore responsible applications in education, practice, and research, and develop or test AI-supported learning and analytical resources.</w:t>
      </w:r>
    </w:p>
    <w:p w14:paraId="4617C57D" w14:textId="77777777" w:rsidR="00451FFE" w:rsidRPr="004B379B" w:rsidRDefault="00000000">
      <w:pPr>
        <w:pStyle w:val="ListBullet"/>
        <w:spacing w:after="60" w:line="252" w:lineRule="auto"/>
        <w:rPr>
          <w:sz w:val="22"/>
          <w:szCs w:val="24"/>
        </w:rPr>
      </w:pPr>
      <w:r w:rsidRPr="00BF23E9">
        <w:rPr>
          <w:rFonts w:eastAsia="Aptos"/>
          <w:sz w:val="22"/>
          <w:szCs w:val="24"/>
        </w:rPr>
        <w:t>External standing: In the 2026 U.S. News &amp; World Report graduate rankings, UMSN was ranked No. 6 for the MSN and No. 4 for the DNP.</w:t>
      </w:r>
    </w:p>
    <w:p w14:paraId="282FA4D9" w14:textId="49ACDE5F" w:rsidR="00177A82" w:rsidRPr="00BF23E9" w:rsidRDefault="00177A82">
      <w:pPr>
        <w:pStyle w:val="ListBullet"/>
        <w:spacing w:after="60" w:line="252" w:lineRule="auto"/>
        <w:rPr>
          <w:sz w:val="22"/>
          <w:szCs w:val="24"/>
        </w:rPr>
      </w:pPr>
      <w:r>
        <w:rPr>
          <w:rFonts w:eastAsia="Aptos"/>
          <w:sz w:val="22"/>
          <w:szCs w:val="24"/>
        </w:rPr>
        <w:t>Faculty recognitions: Over 30 high-impact awards and faculty recognitions received in AY 2025-2026.</w:t>
      </w:r>
    </w:p>
    <w:p w14:paraId="190030AB" w14:textId="738CC00F" w:rsidR="00451FFE" w:rsidRPr="00BF23E9" w:rsidRDefault="00000000">
      <w:pPr>
        <w:pStyle w:val="ListBullet"/>
        <w:spacing w:after="60" w:line="252" w:lineRule="auto"/>
        <w:rPr>
          <w:sz w:val="22"/>
          <w:szCs w:val="24"/>
        </w:rPr>
      </w:pPr>
      <w:r w:rsidRPr="00BF23E9">
        <w:rPr>
          <w:rFonts w:eastAsia="Aptos"/>
          <w:sz w:val="22"/>
          <w:szCs w:val="24"/>
        </w:rPr>
        <w:t>Leadership transition: Allison R. Webel, PhD, RN, FAAN, became UMSN's 10</w:t>
      </w:r>
      <w:r w:rsidRPr="004B3F91">
        <w:rPr>
          <w:rFonts w:eastAsia="Aptos"/>
          <w:sz w:val="22"/>
          <w:szCs w:val="24"/>
          <w:vertAlign w:val="superscript"/>
        </w:rPr>
        <w:t>th</w:t>
      </w:r>
      <w:r w:rsidR="004B3F91">
        <w:rPr>
          <w:rFonts w:eastAsia="Aptos"/>
          <w:sz w:val="22"/>
          <w:szCs w:val="24"/>
        </w:rPr>
        <w:t xml:space="preserve"> </w:t>
      </w:r>
      <w:r w:rsidRPr="00BF23E9">
        <w:rPr>
          <w:rFonts w:eastAsia="Aptos"/>
          <w:sz w:val="22"/>
          <w:szCs w:val="24"/>
        </w:rPr>
        <w:t>Dean on July 1, 2026.</w:t>
      </w:r>
    </w:p>
    <w:p w14:paraId="53FD564A" w14:textId="77777777" w:rsidR="00BF23E9" w:rsidRPr="00BF23E9" w:rsidRDefault="00BF23E9" w:rsidP="00BF23E9">
      <w:pPr>
        <w:pStyle w:val="ListBullet"/>
        <w:numPr>
          <w:ilvl w:val="0"/>
          <w:numId w:val="0"/>
        </w:numPr>
        <w:spacing w:after="60" w:line="252" w:lineRule="auto"/>
        <w:ind w:left="360"/>
        <w:rPr>
          <w:sz w:val="22"/>
          <w:szCs w:val="24"/>
        </w:rPr>
      </w:pPr>
    </w:p>
    <w:p w14:paraId="3757C4F2" w14:textId="77777777" w:rsidR="00451FFE" w:rsidRPr="00BF23E9" w:rsidRDefault="00000000">
      <w:pPr>
        <w:pStyle w:val="Heading2"/>
        <w:spacing w:before="100" w:after="80" w:line="240" w:lineRule="auto"/>
        <w:rPr>
          <w:sz w:val="28"/>
          <w:szCs w:val="28"/>
        </w:rPr>
      </w:pPr>
      <w:bookmarkStart w:id="2" w:name="_Toc240277405"/>
      <w:r w:rsidRPr="00BF23E9">
        <w:rPr>
          <w:rFonts w:ascii="Aptos" w:eastAsia="Aptos" w:hAnsi="Aptos"/>
          <w:sz w:val="28"/>
          <w:szCs w:val="28"/>
        </w:rPr>
        <w:t>Principal challenges and opportunities</w:t>
      </w:r>
      <w:bookmarkEnd w:id="2"/>
    </w:p>
    <w:p w14:paraId="3D2B53ED" w14:textId="37C517B9" w:rsidR="00451FFE" w:rsidRPr="00BF23E9" w:rsidRDefault="00000000">
      <w:pPr>
        <w:pStyle w:val="ListBullet"/>
        <w:spacing w:after="60" w:line="252" w:lineRule="auto"/>
        <w:rPr>
          <w:sz w:val="22"/>
          <w:szCs w:val="24"/>
        </w:rPr>
      </w:pPr>
      <w:r w:rsidRPr="00BF23E9">
        <w:rPr>
          <w:rFonts w:eastAsia="Aptos"/>
          <w:sz w:val="22"/>
          <w:szCs w:val="24"/>
        </w:rPr>
        <w:t>Maintain educational quality while supporting growth in undergraduate</w:t>
      </w:r>
      <w:r w:rsidR="00B05315" w:rsidRPr="00BF23E9">
        <w:rPr>
          <w:rFonts w:eastAsia="Aptos"/>
          <w:sz w:val="22"/>
          <w:szCs w:val="24"/>
        </w:rPr>
        <w:t>,</w:t>
      </w:r>
      <w:r w:rsidRPr="00BF23E9">
        <w:rPr>
          <w:rFonts w:eastAsia="Aptos"/>
          <w:sz w:val="22"/>
          <w:szCs w:val="24"/>
        </w:rPr>
        <w:t xml:space="preserve"> professional</w:t>
      </w:r>
      <w:r w:rsidR="00B05315" w:rsidRPr="00BF23E9">
        <w:rPr>
          <w:rFonts w:eastAsia="Aptos"/>
          <w:sz w:val="22"/>
          <w:szCs w:val="24"/>
        </w:rPr>
        <w:t xml:space="preserve">, and graduate </w:t>
      </w:r>
      <w:r w:rsidRPr="00BF23E9">
        <w:rPr>
          <w:rFonts w:eastAsia="Aptos"/>
          <w:sz w:val="22"/>
          <w:szCs w:val="24"/>
        </w:rPr>
        <w:t>programs.</w:t>
      </w:r>
    </w:p>
    <w:p w14:paraId="423F8709" w14:textId="77777777" w:rsidR="00451FFE" w:rsidRPr="00BF23E9" w:rsidRDefault="00000000">
      <w:pPr>
        <w:pStyle w:val="ListBullet"/>
        <w:spacing w:after="60" w:line="252" w:lineRule="auto"/>
        <w:rPr>
          <w:sz w:val="22"/>
          <w:szCs w:val="24"/>
        </w:rPr>
      </w:pPr>
      <w:r w:rsidRPr="00BF23E9">
        <w:rPr>
          <w:rFonts w:eastAsia="Aptos"/>
          <w:sz w:val="22"/>
          <w:szCs w:val="24"/>
        </w:rPr>
        <w:t>Recruit, onboard, mentor, and retain excellent faculty while aligning workload, resources, and administrative support with departmental priorities.</w:t>
      </w:r>
    </w:p>
    <w:p w14:paraId="1A2C393E" w14:textId="77777777" w:rsidR="00451FFE" w:rsidRPr="00BF23E9" w:rsidRDefault="00000000">
      <w:pPr>
        <w:pStyle w:val="ListBullet"/>
        <w:spacing w:after="60" w:line="252" w:lineRule="auto"/>
        <w:rPr>
          <w:sz w:val="22"/>
          <w:szCs w:val="24"/>
        </w:rPr>
      </w:pPr>
      <w:r w:rsidRPr="00BF23E9">
        <w:rPr>
          <w:rFonts w:eastAsia="Aptos"/>
          <w:sz w:val="22"/>
          <w:szCs w:val="24"/>
        </w:rPr>
        <w:t>Improve faculty participation in departmental events and shared governance while sustaining a respectful, transparent, and constructive culture.</w:t>
      </w:r>
    </w:p>
    <w:p w14:paraId="2D9CB240" w14:textId="77777777" w:rsidR="00451FFE" w:rsidRPr="00BF23E9" w:rsidRDefault="00000000">
      <w:pPr>
        <w:pStyle w:val="ListBullet"/>
        <w:spacing w:after="60" w:line="252" w:lineRule="auto"/>
        <w:rPr>
          <w:sz w:val="22"/>
          <w:szCs w:val="24"/>
        </w:rPr>
      </w:pPr>
      <w:r w:rsidRPr="00BF23E9">
        <w:rPr>
          <w:rFonts w:eastAsia="Aptos"/>
          <w:sz w:val="22"/>
          <w:szCs w:val="24"/>
        </w:rPr>
        <w:t>Redesign the LAI/executive nursing curriculum using a deliberate governance, market, learning-outcomes, and resource-assessment process.</w:t>
      </w:r>
    </w:p>
    <w:p w14:paraId="6F6F19F6" w14:textId="3E749DFD" w:rsidR="00451FFE" w:rsidRPr="00BF23E9" w:rsidRDefault="00000000">
      <w:pPr>
        <w:pStyle w:val="ListBullet"/>
        <w:spacing w:after="60" w:line="252" w:lineRule="auto"/>
        <w:rPr>
          <w:sz w:val="22"/>
          <w:szCs w:val="24"/>
        </w:rPr>
      </w:pPr>
      <w:r w:rsidRPr="00BF23E9">
        <w:rPr>
          <w:rFonts w:eastAsia="Aptos"/>
          <w:sz w:val="22"/>
          <w:szCs w:val="24"/>
        </w:rPr>
        <w:t>Use AI and advanced analytics responsibly, with attention to evidence, privacy, security, bias, transparency, human oversight, and measurable educational</w:t>
      </w:r>
      <w:r w:rsidR="00B05315" w:rsidRPr="00BF23E9">
        <w:rPr>
          <w:rFonts w:eastAsia="Aptos"/>
          <w:sz w:val="22"/>
          <w:szCs w:val="24"/>
        </w:rPr>
        <w:t>,</w:t>
      </w:r>
      <w:r w:rsidRPr="00BF23E9">
        <w:rPr>
          <w:rFonts w:eastAsia="Aptos"/>
          <w:sz w:val="22"/>
          <w:szCs w:val="24"/>
        </w:rPr>
        <w:t xml:space="preserve"> clinical</w:t>
      </w:r>
      <w:r w:rsidR="00B05315" w:rsidRPr="00BF23E9">
        <w:rPr>
          <w:rFonts w:eastAsia="Aptos"/>
          <w:sz w:val="22"/>
          <w:szCs w:val="24"/>
        </w:rPr>
        <w:t>, and scholarly</w:t>
      </w:r>
      <w:r w:rsidRPr="00BF23E9">
        <w:rPr>
          <w:rFonts w:eastAsia="Aptos"/>
          <w:sz w:val="22"/>
          <w:szCs w:val="24"/>
        </w:rPr>
        <w:t xml:space="preserve"> value.</w:t>
      </w:r>
    </w:p>
    <w:p w14:paraId="1443F4F8" w14:textId="77777777" w:rsidR="00451FFE" w:rsidRPr="00BF23E9" w:rsidRDefault="00000000">
      <w:pPr>
        <w:pStyle w:val="ListBullet"/>
        <w:spacing w:after="60" w:line="252" w:lineRule="auto"/>
        <w:rPr>
          <w:sz w:val="22"/>
          <w:szCs w:val="24"/>
        </w:rPr>
      </w:pPr>
      <w:r w:rsidRPr="00BF23E9">
        <w:rPr>
          <w:rFonts w:eastAsia="Aptos"/>
          <w:sz w:val="22"/>
          <w:szCs w:val="24"/>
        </w:rPr>
        <w:t>Pursue interdisciplinary opportunities such as the Look to Michigan Faculty Expansion Program, Strategic Initiative Fund, Impact Institutes, and other intramural/extramural mechanisms when they align with SPL priorities and sustainable capacity.</w:t>
      </w:r>
    </w:p>
    <w:p w14:paraId="0E1998A7" w14:textId="77777777" w:rsidR="00451FFE" w:rsidRDefault="00000000">
      <w:r>
        <w:br w:type="page"/>
      </w:r>
    </w:p>
    <w:p w14:paraId="0701E7E2" w14:textId="63FD01BE" w:rsidR="00451FFE" w:rsidRDefault="00000000">
      <w:pPr>
        <w:pStyle w:val="Heading2"/>
        <w:spacing w:before="100" w:after="80" w:line="240" w:lineRule="auto"/>
      </w:pPr>
      <w:bookmarkStart w:id="3" w:name="_Toc240277406"/>
      <w:r>
        <w:rPr>
          <w:rFonts w:ascii="Aptos" w:eastAsia="Aptos" w:hAnsi="Aptos"/>
        </w:rPr>
        <w:lastRenderedPageBreak/>
        <w:t xml:space="preserve">AY 2026-2027 </w:t>
      </w:r>
      <w:r w:rsidR="00442832">
        <w:rPr>
          <w:rFonts w:ascii="Aptos" w:eastAsia="Aptos" w:hAnsi="Aptos"/>
        </w:rPr>
        <w:t>P</w:t>
      </w:r>
      <w:r>
        <w:rPr>
          <w:rFonts w:ascii="Aptos" w:eastAsia="Aptos" w:hAnsi="Aptos"/>
        </w:rPr>
        <w:t>riorities</w:t>
      </w:r>
      <w:bookmarkEnd w:id="3"/>
    </w:p>
    <w:tbl>
      <w:tblPr>
        <w:tblStyle w:val="TableGrid"/>
        <w:tblW w:w="10329" w:type="dxa"/>
        <w:jc w:val="center"/>
        <w:tblBorders>
          <w:top w:val="single" w:sz="5" w:space="0" w:color="C8D2DC"/>
          <w:left w:val="single" w:sz="5" w:space="0" w:color="C8D2DC"/>
          <w:bottom w:val="single" w:sz="5" w:space="0" w:color="C8D2DC"/>
          <w:right w:val="single" w:sz="5" w:space="0" w:color="C8D2DC"/>
          <w:insideH w:val="single" w:sz="5" w:space="0" w:color="C8D2DC"/>
          <w:insideV w:val="single" w:sz="5" w:space="0" w:color="C8D2DC"/>
        </w:tblBorders>
        <w:tblLayout w:type="fixed"/>
        <w:tblLook w:val="04A0" w:firstRow="1" w:lastRow="0" w:firstColumn="1" w:lastColumn="0" w:noHBand="0" w:noVBand="1"/>
      </w:tblPr>
      <w:tblGrid>
        <w:gridCol w:w="2070"/>
        <w:gridCol w:w="8259"/>
      </w:tblGrid>
      <w:tr w:rsidR="00451FFE" w14:paraId="0B0BF28C" w14:textId="77777777" w:rsidTr="00B05315">
        <w:trPr>
          <w:cantSplit/>
          <w:tblHeader/>
          <w:jc w:val="center"/>
        </w:trPr>
        <w:tc>
          <w:tcPr>
            <w:tcW w:w="2070" w:type="dxa"/>
            <w:shd w:val="clear" w:color="auto" w:fill="00274C"/>
            <w:tcMar>
              <w:top w:w="90" w:type="dxa"/>
              <w:left w:w="110" w:type="dxa"/>
              <w:bottom w:w="90" w:type="dxa"/>
              <w:right w:w="110" w:type="dxa"/>
            </w:tcMar>
            <w:vAlign w:val="center"/>
          </w:tcPr>
          <w:p w14:paraId="6F2978D4" w14:textId="77777777" w:rsidR="00451FFE" w:rsidRDefault="00000000">
            <w:pPr>
              <w:spacing w:after="0" w:line="240" w:lineRule="auto"/>
            </w:pPr>
            <w:r>
              <w:rPr>
                <w:rFonts w:eastAsia="Aptos"/>
                <w:b/>
                <w:color w:val="FFFFFF"/>
                <w:sz w:val="18"/>
              </w:rPr>
              <w:t>Priority</w:t>
            </w:r>
          </w:p>
        </w:tc>
        <w:tc>
          <w:tcPr>
            <w:tcW w:w="8259" w:type="dxa"/>
            <w:shd w:val="clear" w:color="auto" w:fill="00274C"/>
            <w:tcMar>
              <w:top w:w="90" w:type="dxa"/>
              <w:left w:w="110" w:type="dxa"/>
              <w:bottom w:w="90" w:type="dxa"/>
              <w:right w:w="110" w:type="dxa"/>
            </w:tcMar>
            <w:vAlign w:val="center"/>
          </w:tcPr>
          <w:p w14:paraId="250D51E8" w14:textId="77777777" w:rsidR="00451FFE" w:rsidRDefault="00000000">
            <w:pPr>
              <w:spacing w:after="0" w:line="240" w:lineRule="auto"/>
              <w:jc w:val="center"/>
            </w:pPr>
            <w:r>
              <w:rPr>
                <w:rFonts w:eastAsia="Aptos"/>
                <w:b/>
                <w:color w:val="FFFFFF"/>
                <w:sz w:val="18"/>
              </w:rPr>
              <w:t>Primary emphasis</w:t>
            </w:r>
          </w:p>
        </w:tc>
      </w:tr>
      <w:tr w:rsidR="00451FFE" w14:paraId="5ADFE8B2" w14:textId="77777777" w:rsidTr="00B05315">
        <w:trPr>
          <w:cantSplit/>
          <w:jc w:val="center"/>
        </w:trPr>
        <w:tc>
          <w:tcPr>
            <w:tcW w:w="2070" w:type="dxa"/>
            <w:tcMar>
              <w:top w:w="90" w:type="dxa"/>
              <w:left w:w="110" w:type="dxa"/>
              <w:bottom w:w="90" w:type="dxa"/>
              <w:right w:w="110" w:type="dxa"/>
            </w:tcMar>
            <w:vAlign w:val="center"/>
          </w:tcPr>
          <w:p w14:paraId="6464A05A" w14:textId="77777777" w:rsidR="00451FFE" w:rsidRDefault="00000000">
            <w:pPr>
              <w:spacing w:after="0" w:line="240" w:lineRule="auto"/>
            </w:pPr>
            <w:r>
              <w:rPr>
                <w:rFonts w:eastAsia="Aptos"/>
                <w:sz w:val="18"/>
              </w:rPr>
              <w:t>Educational excellence</w:t>
            </w:r>
          </w:p>
        </w:tc>
        <w:tc>
          <w:tcPr>
            <w:tcW w:w="8259" w:type="dxa"/>
            <w:tcMar>
              <w:top w:w="90" w:type="dxa"/>
              <w:left w:w="110" w:type="dxa"/>
              <w:bottom w:w="90" w:type="dxa"/>
              <w:right w:w="110" w:type="dxa"/>
            </w:tcMar>
            <w:vAlign w:val="center"/>
          </w:tcPr>
          <w:p w14:paraId="03687F15" w14:textId="276FF764" w:rsidR="00451FFE" w:rsidRDefault="00000000">
            <w:pPr>
              <w:spacing w:after="0" w:line="240" w:lineRule="auto"/>
            </w:pPr>
            <w:r>
              <w:rPr>
                <w:rFonts w:eastAsia="Aptos"/>
                <w:sz w:val="18"/>
              </w:rPr>
              <w:t xml:space="preserve">Support program </w:t>
            </w:r>
            <w:r w:rsidR="00B05315">
              <w:rPr>
                <w:rFonts w:eastAsia="Aptos"/>
                <w:sz w:val="18"/>
              </w:rPr>
              <w:t xml:space="preserve">development and </w:t>
            </w:r>
            <w:r>
              <w:rPr>
                <w:rFonts w:eastAsia="Aptos"/>
                <w:sz w:val="18"/>
              </w:rPr>
              <w:t>growth; strengthen learning design, evaluation, student support, and curricular coherence.</w:t>
            </w:r>
          </w:p>
        </w:tc>
      </w:tr>
      <w:tr w:rsidR="00451FFE" w14:paraId="518E1B9C" w14:textId="77777777" w:rsidTr="00B05315">
        <w:trPr>
          <w:cantSplit/>
          <w:jc w:val="center"/>
        </w:trPr>
        <w:tc>
          <w:tcPr>
            <w:tcW w:w="2070" w:type="dxa"/>
            <w:tcMar>
              <w:top w:w="90" w:type="dxa"/>
              <w:left w:w="110" w:type="dxa"/>
              <w:bottom w:w="90" w:type="dxa"/>
              <w:right w:w="110" w:type="dxa"/>
            </w:tcMar>
            <w:vAlign w:val="center"/>
          </w:tcPr>
          <w:p w14:paraId="5AEEEAF9" w14:textId="77777777" w:rsidR="00451FFE" w:rsidRDefault="00000000">
            <w:pPr>
              <w:spacing w:after="0" w:line="240" w:lineRule="auto"/>
            </w:pPr>
            <w:r>
              <w:rPr>
                <w:rFonts w:eastAsia="Aptos"/>
                <w:sz w:val="18"/>
              </w:rPr>
              <w:t>Faculty success</w:t>
            </w:r>
          </w:p>
        </w:tc>
        <w:tc>
          <w:tcPr>
            <w:tcW w:w="8259" w:type="dxa"/>
            <w:tcMar>
              <w:top w:w="90" w:type="dxa"/>
              <w:left w:w="110" w:type="dxa"/>
              <w:bottom w:w="90" w:type="dxa"/>
              <w:right w:w="110" w:type="dxa"/>
            </w:tcMar>
            <w:vAlign w:val="center"/>
          </w:tcPr>
          <w:p w14:paraId="1AB94B65" w14:textId="77777777" w:rsidR="00451FFE" w:rsidRDefault="00000000">
            <w:pPr>
              <w:spacing w:after="0" w:line="240" w:lineRule="auto"/>
            </w:pPr>
            <w:r>
              <w:rPr>
                <w:rFonts w:eastAsia="Aptos"/>
                <w:sz w:val="18"/>
              </w:rPr>
              <w:t>Recruitment, onboarding, mentoring, retention, promotion, scholarly support, and equitable workload planning.</w:t>
            </w:r>
          </w:p>
        </w:tc>
      </w:tr>
      <w:tr w:rsidR="00451FFE" w14:paraId="00912EE2" w14:textId="77777777" w:rsidTr="00B05315">
        <w:trPr>
          <w:cantSplit/>
          <w:jc w:val="center"/>
        </w:trPr>
        <w:tc>
          <w:tcPr>
            <w:tcW w:w="2070" w:type="dxa"/>
            <w:tcMar>
              <w:top w:w="90" w:type="dxa"/>
              <w:left w:w="110" w:type="dxa"/>
              <w:bottom w:w="90" w:type="dxa"/>
              <w:right w:w="110" w:type="dxa"/>
            </w:tcMar>
            <w:vAlign w:val="center"/>
          </w:tcPr>
          <w:p w14:paraId="53C6192C" w14:textId="77777777" w:rsidR="00451FFE" w:rsidRDefault="00000000">
            <w:pPr>
              <w:spacing w:after="0" w:line="240" w:lineRule="auto"/>
            </w:pPr>
            <w:r>
              <w:rPr>
                <w:rFonts w:eastAsia="Aptos"/>
                <w:sz w:val="18"/>
              </w:rPr>
              <w:t>LAI redesign</w:t>
            </w:r>
          </w:p>
        </w:tc>
        <w:tc>
          <w:tcPr>
            <w:tcW w:w="8259" w:type="dxa"/>
            <w:tcMar>
              <w:top w:w="90" w:type="dxa"/>
              <w:left w:w="110" w:type="dxa"/>
              <w:bottom w:w="90" w:type="dxa"/>
              <w:right w:w="110" w:type="dxa"/>
            </w:tcMar>
            <w:vAlign w:val="center"/>
          </w:tcPr>
          <w:p w14:paraId="71C07D3B" w14:textId="24947F3F" w:rsidR="00451FFE" w:rsidRDefault="00000000">
            <w:pPr>
              <w:spacing w:after="0" w:line="240" w:lineRule="auto"/>
            </w:pPr>
            <w:r>
              <w:rPr>
                <w:rFonts w:eastAsia="Aptos"/>
                <w:sz w:val="18"/>
              </w:rPr>
              <w:t xml:space="preserve">Define the future executive-nursing value proposition, </w:t>
            </w:r>
            <w:r w:rsidR="00177A82">
              <w:rPr>
                <w:rFonts w:eastAsia="Aptos"/>
                <w:sz w:val="18"/>
              </w:rPr>
              <w:t xml:space="preserve">graduate </w:t>
            </w:r>
            <w:r>
              <w:rPr>
                <w:rFonts w:eastAsia="Aptos"/>
                <w:sz w:val="18"/>
              </w:rPr>
              <w:t>curriculum, delivery model, outcomes, and approval pathway.</w:t>
            </w:r>
          </w:p>
        </w:tc>
      </w:tr>
      <w:tr w:rsidR="00451FFE" w14:paraId="0CC275FA" w14:textId="77777777" w:rsidTr="00B05315">
        <w:trPr>
          <w:cantSplit/>
          <w:jc w:val="center"/>
        </w:trPr>
        <w:tc>
          <w:tcPr>
            <w:tcW w:w="2070" w:type="dxa"/>
            <w:tcMar>
              <w:top w:w="90" w:type="dxa"/>
              <w:left w:w="110" w:type="dxa"/>
              <w:bottom w:w="90" w:type="dxa"/>
              <w:right w:w="110" w:type="dxa"/>
            </w:tcMar>
            <w:vAlign w:val="center"/>
          </w:tcPr>
          <w:p w14:paraId="5CC03DAF" w14:textId="77777777" w:rsidR="00451FFE" w:rsidRDefault="00000000">
            <w:pPr>
              <w:spacing w:after="0" w:line="240" w:lineRule="auto"/>
            </w:pPr>
            <w:r>
              <w:rPr>
                <w:rFonts w:eastAsia="Aptos"/>
                <w:sz w:val="18"/>
              </w:rPr>
              <w:t>Collaborative scholarship</w:t>
            </w:r>
          </w:p>
        </w:tc>
        <w:tc>
          <w:tcPr>
            <w:tcW w:w="8259" w:type="dxa"/>
            <w:tcMar>
              <w:top w:w="90" w:type="dxa"/>
              <w:left w:w="110" w:type="dxa"/>
              <w:bottom w:w="90" w:type="dxa"/>
              <w:right w:w="110" w:type="dxa"/>
            </w:tcMar>
            <w:vAlign w:val="center"/>
          </w:tcPr>
          <w:p w14:paraId="560B5B82" w14:textId="79F8F7BD" w:rsidR="00451FFE" w:rsidRDefault="00000000">
            <w:pPr>
              <w:spacing w:after="0" w:line="240" w:lineRule="auto"/>
            </w:pPr>
            <w:r>
              <w:rPr>
                <w:rFonts w:eastAsia="Aptos"/>
                <w:sz w:val="18"/>
              </w:rPr>
              <w:t xml:space="preserve">Increase cross-track and cross-unit team science, </w:t>
            </w:r>
            <w:r w:rsidR="00B05315">
              <w:rPr>
                <w:rFonts w:eastAsia="Aptos"/>
                <w:sz w:val="18"/>
              </w:rPr>
              <w:t xml:space="preserve">interprofessional </w:t>
            </w:r>
            <w:r>
              <w:rPr>
                <w:rFonts w:eastAsia="Aptos"/>
                <w:sz w:val="18"/>
              </w:rPr>
              <w:t>writing, grant development, and translational partnerships.</w:t>
            </w:r>
          </w:p>
        </w:tc>
      </w:tr>
      <w:tr w:rsidR="00451FFE" w14:paraId="4E685865" w14:textId="77777777" w:rsidTr="00B05315">
        <w:trPr>
          <w:cantSplit/>
          <w:jc w:val="center"/>
        </w:trPr>
        <w:tc>
          <w:tcPr>
            <w:tcW w:w="2070" w:type="dxa"/>
            <w:tcMar>
              <w:top w:w="90" w:type="dxa"/>
              <w:left w:w="110" w:type="dxa"/>
              <w:bottom w:w="90" w:type="dxa"/>
              <w:right w:w="110" w:type="dxa"/>
            </w:tcMar>
            <w:vAlign w:val="center"/>
          </w:tcPr>
          <w:p w14:paraId="1B34B2F1" w14:textId="77777777" w:rsidR="00451FFE" w:rsidRDefault="00000000">
            <w:pPr>
              <w:spacing w:after="0" w:line="240" w:lineRule="auto"/>
            </w:pPr>
            <w:r>
              <w:rPr>
                <w:rFonts w:eastAsia="Aptos"/>
                <w:sz w:val="18"/>
              </w:rPr>
              <w:t>Responsible AI</w:t>
            </w:r>
          </w:p>
        </w:tc>
        <w:tc>
          <w:tcPr>
            <w:tcW w:w="8259" w:type="dxa"/>
            <w:tcMar>
              <w:top w:w="90" w:type="dxa"/>
              <w:left w:w="110" w:type="dxa"/>
              <w:bottom w:w="90" w:type="dxa"/>
              <w:right w:w="110" w:type="dxa"/>
            </w:tcMar>
            <w:vAlign w:val="center"/>
          </w:tcPr>
          <w:p w14:paraId="4FC18717" w14:textId="77777777" w:rsidR="00451FFE" w:rsidRDefault="00000000">
            <w:pPr>
              <w:spacing w:after="0" w:line="240" w:lineRule="auto"/>
            </w:pPr>
            <w:r>
              <w:rPr>
                <w:rFonts w:eastAsia="Aptos"/>
                <w:sz w:val="18"/>
              </w:rPr>
              <w:t>Develop evidence-based, human-centered uses of AI in education, research, operations, and health care.</w:t>
            </w:r>
          </w:p>
        </w:tc>
      </w:tr>
      <w:tr w:rsidR="00451FFE" w14:paraId="4D5102D2" w14:textId="77777777" w:rsidTr="00B05315">
        <w:trPr>
          <w:cantSplit/>
          <w:jc w:val="center"/>
        </w:trPr>
        <w:tc>
          <w:tcPr>
            <w:tcW w:w="2070" w:type="dxa"/>
            <w:tcMar>
              <w:top w:w="90" w:type="dxa"/>
              <w:left w:w="110" w:type="dxa"/>
              <w:bottom w:w="90" w:type="dxa"/>
              <w:right w:w="110" w:type="dxa"/>
            </w:tcMar>
            <w:vAlign w:val="center"/>
          </w:tcPr>
          <w:p w14:paraId="1413E8C5" w14:textId="77777777" w:rsidR="00451FFE" w:rsidRDefault="00000000">
            <w:pPr>
              <w:spacing w:after="0" w:line="240" w:lineRule="auto"/>
            </w:pPr>
            <w:r>
              <w:rPr>
                <w:rFonts w:eastAsia="Aptos"/>
                <w:sz w:val="18"/>
              </w:rPr>
              <w:t>Fiscal stewardship</w:t>
            </w:r>
          </w:p>
        </w:tc>
        <w:tc>
          <w:tcPr>
            <w:tcW w:w="8259" w:type="dxa"/>
            <w:tcMar>
              <w:top w:w="90" w:type="dxa"/>
              <w:left w:w="110" w:type="dxa"/>
              <w:bottom w:w="90" w:type="dxa"/>
              <w:right w:w="110" w:type="dxa"/>
            </w:tcMar>
            <w:vAlign w:val="center"/>
          </w:tcPr>
          <w:p w14:paraId="5AD58B62" w14:textId="77777777" w:rsidR="00451FFE" w:rsidRDefault="00000000">
            <w:pPr>
              <w:spacing w:after="0" w:line="240" w:lineRule="auto"/>
            </w:pPr>
            <w:r>
              <w:rPr>
                <w:rFonts w:eastAsia="Aptos"/>
                <w:sz w:val="18"/>
              </w:rPr>
              <w:t>Prioritize essential work, assess return and impact, and align new commitments with sustainable resources.</w:t>
            </w:r>
          </w:p>
        </w:tc>
      </w:tr>
    </w:tbl>
    <w:p w14:paraId="37E6126C" w14:textId="77777777" w:rsidR="00451FFE" w:rsidRDefault="00451FFE">
      <w:pPr>
        <w:spacing w:after="20"/>
      </w:pPr>
    </w:p>
    <w:p w14:paraId="30572B92" w14:textId="77777777" w:rsidR="004B3F91" w:rsidRDefault="004B3F91" w:rsidP="004B3F91">
      <w:pPr>
        <w:spacing w:after="0"/>
        <w:contextualSpacing/>
        <w:rPr>
          <w:rStyle w:val="NormalTok"/>
          <w:rFonts w:ascii="Arial" w:hAnsi="Arial" w:cs="Arial"/>
        </w:rPr>
      </w:pPr>
    </w:p>
    <w:p w14:paraId="11E4E6AB" w14:textId="7955A760" w:rsidR="004B3F91" w:rsidRPr="0020186D" w:rsidRDefault="004B3F91" w:rsidP="004B3F91">
      <w:pPr>
        <w:spacing w:after="0"/>
        <w:ind w:left="-180"/>
        <w:contextualSpacing/>
        <w:jc w:val="center"/>
        <w:rPr>
          <w:rStyle w:val="NormalTok"/>
          <w:rFonts w:ascii="Arial" w:hAnsi="Arial" w:cs="Arial"/>
        </w:rPr>
      </w:pPr>
    </w:p>
    <w:p w14:paraId="71222E99" w14:textId="77777777" w:rsidR="00451FFE" w:rsidRDefault="00000000">
      <w:r>
        <w:br w:type="page"/>
      </w:r>
    </w:p>
    <w:p w14:paraId="2B6C27A3" w14:textId="6FBAA229" w:rsidR="00451FFE" w:rsidRDefault="00000000" w:rsidP="004B68CA">
      <w:pPr>
        <w:pStyle w:val="Heading1"/>
      </w:pPr>
      <w:bookmarkStart w:id="4" w:name="_Toc240277407"/>
      <w:r>
        <w:lastRenderedPageBreak/>
        <w:t>PART I</w:t>
      </w:r>
      <w:r w:rsidR="004B68CA">
        <w:t xml:space="preserve">: </w:t>
      </w:r>
      <w:r>
        <w:t>AY 2025-2026 in Review</w:t>
      </w:r>
      <w:bookmarkEnd w:id="4"/>
    </w:p>
    <w:p w14:paraId="6F395FB2" w14:textId="77777777" w:rsidR="00451FFE" w:rsidRDefault="00000000" w:rsidP="004B68CA">
      <w:pPr>
        <w:pStyle w:val="Heading2"/>
      </w:pPr>
      <w:bookmarkStart w:id="5" w:name="_Toc240277408"/>
      <w:r>
        <w:t>1. Purpose and Department Context</w:t>
      </w:r>
      <w:bookmarkEnd w:id="5"/>
    </w:p>
    <w:p w14:paraId="07191472" w14:textId="77777777" w:rsidR="00451FFE" w:rsidRDefault="00000000">
      <w:pPr>
        <w:pStyle w:val="BodyText"/>
      </w:pPr>
      <w:r>
        <w:rPr>
          <w:rFonts w:eastAsia="Aptos"/>
        </w:rPr>
        <w:t>The annual State of the SPL Department Report documents departmental activity, provides a common factual baseline for discussion, and identifies priorities and opportunities. This report covers the 2025-2026 academic year and looks ahead to 2026-2027 and the department's mid-term strategic direction.</w:t>
      </w:r>
    </w:p>
    <w:p w14:paraId="683218BA" w14:textId="77777777" w:rsidR="00451FFE" w:rsidRDefault="00000000">
      <w:pPr>
        <w:pStyle w:val="BodyText"/>
      </w:pPr>
      <w:r>
        <w:rPr>
          <w:rFonts w:eastAsia="Aptos"/>
        </w:rPr>
        <w:t>The Department of Systems, Populations and Leadership brings together faculty from nursing and related disciplines to address complex health challenges. Faculty expertise includes nursing science, population health, epidemiology, health services research, implementation science, economics, informatics, data analytics, mathematics and statistics, simulation, leadership, and artificial intelligence. Across these areas, the department emphasizes discovery, translation, implementation, education, and practice that improve health outcomes and health care systems in Michigan and beyond.</w:t>
      </w:r>
    </w:p>
    <w:p w14:paraId="3A365A9D" w14:textId="77777777" w:rsidR="00451FFE" w:rsidRDefault="00000000" w:rsidP="004B68CA">
      <w:pPr>
        <w:pStyle w:val="Heading2"/>
      </w:pPr>
      <w:bookmarkStart w:id="6" w:name="_Toc240277409"/>
      <w:r>
        <w:t>2. SPL Scholarship and Practice Foci</w:t>
      </w:r>
      <w:bookmarkEnd w:id="6"/>
    </w:p>
    <w:p w14:paraId="523F1C17" w14:textId="77777777" w:rsidR="00451FFE" w:rsidRDefault="00000000">
      <w:pPr>
        <w:pStyle w:val="BodyText"/>
      </w:pPr>
      <w:r>
        <w:rPr>
          <w:rFonts w:eastAsia="Aptos"/>
        </w:rPr>
        <w:t>SPL scholarship, education, practice, and service are organized around three mutually reinforcing domains:</w:t>
      </w:r>
    </w:p>
    <w:p w14:paraId="5A257D23" w14:textId="66030A1B" w:rsidR="00451FFE" w:rsidRDefault="00000000">
      <w:pPr>
        <w:pStyle w:val="ListBullet"/>
        <w:spacing w:after="60" w:line="252" w:lineRule="auto"/>
      </w:pPr>
      <w:r>
        <w:rPr>
          <w:rFonts w:eastAsia="Aptos"/>
          <w:b/>
        </w:rPr>
        <w:t>Systems:</w:t>
      </w:r>
      <w:r>
        <w:rPr>
          <w:rFonts w:eastAsia="Aptos"/>
        </w:rPr>
        <w:t xml:space="preserve"> Advance healthcare delivery, quality and safety, patient experience, access, team performance, simulation, interprofessional practice, informatics, health analytics, and evidence-informed policy. SPL work in this domain increasingly evaluates how AI and other digital tools can support safe and effective care and learning.</w:t>
      </w:r>
    </w:p>
    <w:p w14:paraId="6B3E9F4C" w14:textId="77777777" w:rsidR="00451FFE" w:rsidRDefault="00000000">
      <w:pPr>
        <w:pStyle w:val="ListBullet"/>
        <w:spacing w:after="60" w:line="252" w:lineRule="auto"/>
      </w:pPr>
      <w:r>
        <w:rPr>
          <w:rFonts w:eastAsia="Aptos"/>
          <w:b/>
        </w:rPr>
        <w:t>Populations:</w:t>
      </w:r>
      <w:r>
        <w:rPr>
          <w:rFonts w:eastAsia="Aptos"/>
        </w:rPr>
        <w:t xml:space="preserve"> Improve health and quality of life across the life course by studying individual, family, community, organizational, and structural determinants of health. Areas represented in the department include sexual and reproductive health, substance use, violence prevention, hearing health, chronic disease, aging, neuroscience and neurobehavior, cancer, pain, occupational health, and global and community health.</w:t>
      </w:r>
    </w:p>
    <w:p w14:paraId="5C7222EA" w14:textId="77777777" w:rsidR="00451FFE" w:rsidRDefault="00000000">
      <w:pPr>
        <w:pStyle w:val="ListBullet"/>
        <w:spacing w:after="60" w:line="252" w:lineRule="auto"/>
      </w:pPr>
      <w:r>
        <w:rPr>
          <w:rFonts w:eastAsia="Aptos"/>
          <w:b/>
        </w:rPr>
        <w:t>Leadership:</w:t>
      </w:r>
      <w:r>
        <w:rPr>
          <w:rFonts w:eastAsia="Aptos"/>
        </w:rPr>
        <w:t xml:space="preserve"> Prepare health care leaders through rigorous education, mentoring, engaged scholarship, and practice. Faculty contribute expertise in executive leadership, health services and operations, implementation science, decision science, quality improvement, informatics, data-driven management, and team effectiveness.</w:t>
      </w:r>
    </w:p>
    <w:p w14:paraId="21B25209" w14:textId="401F71D0" w:rsidR="00451FFE" w:rsidRDefault="00CA5EF5">
      <w:pPr>
        <w:pStyle w:val="BodyText"/>
      </w:pPr>
      <w:r>
        <w:rPr>
          <w:rFonts w:eastAsia="Aptos"/>
        </w:rPr>
        <w:t>By design, these domains are intertwined. SPL is strongest when faculty combine disciplinary depth with cross-domain collaboration and connect research, teaching, practice, and service to measurable health and societal impact.</w:t>
      </w:r>
    </w:p>
    <w:p w14:paraId="5101F3BE" w14:textId="77777777" w:rsidR="00451FFE" w:rsidRDefault="00000000" w:rsidP="004B68CA">
      <w:pPr>
        <w:pStyle w:val="Heading3"/>
      </w:pPr>
      <w:bookmarkStart w:id="7" w:name="_Toc240277410"/>
      <w:r>
        <w:t>E.P.I.C. values</w:t>
      </w:r>
      <w:bookmarkEnd w:id="7"/>
    </w:p>
    <w:p w14:paraId="52F09D02" w14:textId="77777777" w:rsidR="00451FFE" w:rsidRDefault="00000000">
      <w:pPr>
        <w:pStyle w:val="BodyText"/>
      </w:pPr>
      <w:r>
        <w:rPr>
          <w:rFonts w:eastAsia="Aptos"/>
        </w:rPr>
        <w:t>In professional interactions and departmental activities, SPL supports the School of Nursing E.P.I.C. values:</w:t>
      </w:r>
    </w:p>
    <w:p w14:paraId="73C43F86" w14:textId="77777777" w:rsidR="00451FFE" w:rsidRDefault="00000000">
      <w:pPr>
        <w:pStyle w:val="ListBullet"/>
        <w:spacing w:after="60" w:line="252" w:lineRule="auto"/>
      </w:pPr>
      <w:r w:rsidRPr="004B379B">
        <w:rPr>
          <w:rFonts w:eastAsia="Aptos"/>
          <w:b/>
          <w:bCs/>
        </w:rPr>
        <w:t>E</w:t>
      </w:r>
      <w:r>
        <w:rPr>
          <w:rFonts w:eastAsia="Aptos"/>
        </w:rPr>
        <w:t>mpower each other to interrupt or disrupt disrespect.</w:t>
      </w:r>
    </w:p>
    <w:p w14:paraId="4AC5E3CD" w14:textId="77777777" w:rsidR="00451FFE" w:rsidRDefault="00000000">
      <w:pPr>
        <w:pStyle w:val="ListBullet"/>
        <w:spacing w:after="60" w:line="252" w:lineRule="auto"/>
      </w:pPr>
      <w:r w:rsidRPr="004B379B">
        <w:rPr>
          <w:rFonts w:eastAsia="Aptos"/>
          <w:b/>
          <w:bCs/>
        </w:rPr>
        <w:t>P</w:t>
      </w:r>
      <w:r>
        <w:rPr>
          <w:rFonts w:eastAsia="Aptos"/>
        </w:rPr>
        <w:t>ractice communication that is beneficial, kind, and true.</w:t>
      </w:r>
    </w:p>
    <w:p w14:paraId="24C10D82" w14:textId="77777777" w:rsidR="00451FFE" w:rsidRDefault="00000000">
      <w:pPr>
        <w:pStyle w:val="ListBullet"/>
        <w:spacing w:after="60" w:line="252" w:lineRule="auto"/>
      </w:pPr>
      <w:r w:rsidRPr="004B379B">
        <w:rPr>
          <w:rFonts w:eastAsia="Aptos"/>
          <w:b/>
          <w:bCs/>
        </w:rPr>
        <w:t>I</w:t>
      </w:r>
      <w:r>
        <w:rPr>
          <w:rFonts w:eastAsia="Aptos"/>
        </w:rPr>
        <w:t>nspire and be inspired by our members' worth, significance, and integrity.</w:t>
      </w:r>
    </w:p>
    <w:p w14:paraId="1D300C7F" w14:textId="77777777" w:rsidR="00451FFE" w:rsidRDefault="00000000">
      <w:pPr>
        <w:pStyle w:val="ListBullet"/>
        <w:spacing w:after="60" w:line="252" w:lineRule="auto"/>
      </w:pPr>
      <w:r w:rsidRPr="004B379B">
        <w:rPr>
          <w:rFonts w:eastAsia="Aptos"/>
          <w:b/>
          <w:bCs/>
        </w:rPr>
        <w:t>C</w:t>
      </w:r>
      <w:r>
        <w:rPr>
          <w:rFonts w:eastAsia="Aptos"/>
        </w:rPr>
        <w:t>ultivate respect for ourselves and others routinely, publicly, and privately.</w:t>
      </w:r>
    </w:p>
    <w:p w14:paraId="575C1690" w14:textId="77777777" w:rsidR="00451FFE" w:rsidRDefault="00000000" w:rsidP="004B68CA">
      <w:pPr>
        <w:pStyle w:val="Heading2"/>
      </w:pPr>
      <w:bookmarkStart w:id="8" w:name="_Toc240277411"/>
      <w:r>
        <w:t>3. Faculty Composition, Recruitment, and Transitions</w:t>
      </w:r>
      <w:bookmarkEnd w:id="8"/>
    </w:p>
    <w:p w14:paraId="02DA7586" w14:textId="77777777" w:rsidR="00451FFE" w:rsidRDefault="00000000">
      <w:pPr>
        <w:pStyle w:val="BodyText"/>
        <w:rPr>
          <w:rFonts w:eastAsia="Aptos"/>
        </w:rPr>
      </w:pPr>
      <w:r>
        <w:rPr>
          <w:rFonts w:eastAsia="Aptos"/>
        </w:rPr>
        <w:t>SPL includes tenure-track, clinical-track, research-track, adjunct, emeriti, and fellowship appointments. The final annual census should use a single reporting date and consistent definitions for core versus non-core faculty so that headcounts agree across the report.</w:t>
      </w:r>
    </w:p>
    <w:p w14:paraId="4171D913" w14:textId="77777777" w:rsidR="004B3F91" w:rsidRPr="004B3F91" w:rsidRDefault="004B3F91" w:rsidP="004B3F91">
      <w:pPr>
        <w:spacing w:after="0"/>
        <w:contextualSpacing/>
        <w:rPr>
          <w:rFonts w:cs="Arial"/>
          <w:sz w:val="20"/>
          <w:szCs w:val="20"/>
        </w:rPr>
      </w:pPr>
      <w:r w:rsidRPr="004B3F91">
        <w:rPr>
          <w:rFonts w:cs="Arial"/>
          <w:sz w:val="20"/>
          <w:szCs w:val="20"/>
        </w:rPr>
        <w:t xml:space="preserve">This matrix lists all core SPL faculty (2025-2026), including  20 clinical track faculty (11 assistant, 5 associate, and 2 full, as well as 2 instructors), 3 research track faculty (2 assistant, 1 associate), 21 tenure track faculty (4 assistant, 9 associate, and 8 full), 5 research fellows, 8 emeriti faculty, and 27 adjunct faculty.  </w:t>
      </w:r>
    </w:p>
    <w:p w14:paraId="47A18891" w14:textId="77777777" w:rsidR="004B3F91" w:rsidRPr="004B3F91" w:rsidRDefault="004B3F91" w:rsidP="004B3F91">
      <w:pPr>
        <w:spacing w:after="0"/>
        <w:contextualSpacing/>
        <w:rPr>
          <w:rFonts w:cs="Arial"/>
          <w:sz w:val="20"/>
          <w:szCs w:val="20"/>
        </w:rPr>
      </w:pPr>
    </w:p>
    <w:p w14:paraId="78081C90" w14:textId="77777777" w:rsidR="004B3F91" w:rsidRDefault="004B3F91" w:rsidP="004B3F91">
      <w:pPr>
        <w:spacing w:after="0"/>
        <w:contextualSpacing/>
        <w:rPr>
          <w:rFonts w:ascii="Arial" w:hAnsi="Arial" w:cs="Arial"/>
        </w:rPr>
      </w:pPr>
    </w:p>
    <w:p w14:paraId="7DBFCC2F" w14:textId="77777777" w:rsidR="004B3F91" w:rsidRDefault="004B3F91" w:rsidP="004B3F91">
      <w:pPr>
        <w:spacing w:after="0"/>
        <w:contextualSpacing/>
        <w:rPr>
          <w:rFonts w:ascii="Arial" w:hAnsi="Arial" w:cs="Arial"/>
        </w:rPr>
      </w:pPr>
    </w:p>
    <w:tbl>
      <w:tblPr>
        <w:tblStyle w:val="TableGrid12"/>
        <w:tblW w:w="11392" w:type="dxa"/>
        <w:jc w:val="center"/>
        <w:tblLayout w:type="fixed"/>
        <w:tblLook w:val="04A0" w:firstRow="1" w:lastRow="0" w:firstColumn="1" w:lastColumn="0" w:noHBand="0" w:noVBand="1"/>
      </w:tblPr>
      <w:tblGrid>
        <w:gridCol w:w="1110"/>
        <w:gridCol w:w="1195"/>
        <w:gridCol w:w="1133"/>
        <w:gridCol w:w="1127"/>
        <w:gridCol w:w="1026"/>
        <w:gridCol w:w="1179"/>
        <w:gridCol w:w="1235"/>
        <w:gridCol w:w="1197"/>
        <w:gridCol w:w="1116"/>
        <w:gridCol w:w="1074"/>
      </w:tblGrid>
      <w:tr w:rsidR="004B3F91" w:rsidRPr="002D1A16" w14:paraId="0EA7F3DB" w14:textId="77777777" w:rsidTr="00CB4733">
        <w:trPr>
          <w:trHeight w:val="20"/>
          <w:jc w:val="center"/>
        </w:trPr>
        <w:tc>
          <w:tcPr>
            <w:tcW w:w="11392" w:type="dxa"/>
            <w:gridSpan w:val="10"/>
          </w:tcPr>
          <w:p w14:paraId="1B00F446" w14:textId="77777777" w:rsidR="004B3F91" w:rsidRPr="002D1A16" w:rsidRDefault="004B3F91" w:rsidP="004B3F91">
            <w:pPr>
              <w:spacing w:after="0"/>
              <w:ind w:left="-72" w:right="-85"/>
              <w:contextualSpacing/>
              <w:jc w:val="center"/>
              <w:rPr>
                <w:rFonts w:ascii="Arial" w:eastAsia="Cambria" w:hAnsi="Arial" w:cs="Arial"/>
                <w:b/>
                <w:bCs/>
                <w:noProof/>
                <w:sz w:val="14"/>
                <w:szCs w:val="14"/>
              </w:rPr>
            </w:pPr>
            <w:bookmarkStart w:id="9" w:name="_Hlk201583339"/>
            <w:r w:rsidRPr="002D1A16">
              <w:rPr>
                <w:rFonts w:ascii="Arial" w:eastAsia="Cambria" w:hAnsi="Arial" w:cs="Arial"/>
                <w:b/>
                <w:bCs/>
                <w:noProof/>
                <w:sz w:val="28"/>
                <w:szCs w:val="28"/>
              </w:rPr>
              <w:lastRenderedPageBreak/>
              <w:t>Core SPL Faculty</w:t>
            </w:r>
          </w:p>
        </w:tc>
      </w:tr>
      <w:tr w:rsidR="004B3F91" w:rsidRPr="002D1A16" w14:paraId="539BB6FC" w14:textId="77777777" w:rsidTr="00CB4733">
        <w:trPr>
          <w:trHeight w:val="2537"/>
          <w:jc w:val="center"/>
        </w:trPr>
        <w:tc>
          <w:tcPr>
            <w:tcW w:w="1110" w:type="dxa"/>
          </w:tcPr>
          <w:p w14:paraId="5C42C48A"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468800" behindDoc="0" locked="0" layoutInCell="1" allowOverlap="1" wp14:anchorId="1D119A89" wp14:editId="3E86F58C">
                  <wp:simplePos x="0" y="0"/>
                  <wp:positionH relativeFrom="column">
                    <wp:posOffset>79630</wp:posOffset>
                  </wp:positionH>
                  <wp:positionV relativeFrom="paragraph">
                    <wp:posOffset>96745</wp:posOffset>
                  </wp:positionV>
                  <wp:extent cx="426085" cy="532130"/>
                  <wp:effectExtent l="0" t="0" r="0" b="1270"/>
                  <wp:wrapSquare wrapText="bothSides"/>
                  <wp:docPr id="991548231" name="Picture 991548231" descr="P153C2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48231" name="Picture 991548231" descr="P153C2T2#y1"/>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426085" cy="53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Michelle Aebersold</w:t>
            </w:r>
            <w:r w:rsidRPr="002D1A16">
              <w:rPr>
                <w:rFonts w:ascii="Arial" w:eastAsia="Cambria" w:hAnsi="Arial" w:cs="Arial"/>
                <w:sz w:val="14"/>
                <w:szCs w:val="14"/>
              </w:rPr>
              <w:t>, PhD, RN, CHSE, FSSH FAAN,</w:t>
            </w:r>
          </w:p>
          <w:p w14:paraId="087AD3E1"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Professor</w:t>
            </w:r>
          </w:p>
        </w:tc>
        <w:tc>
          <w:tcPr>
            <w:tcW w:w="1195" w:type="dxa"/>
          </w:tcPr>
          <w:p w14:paraId="6B1F07DF" w14:textId="77777777" w:rsidR="004B3F91" w:rsidRDefault="004B3F91" w:rsidP="004B3F91">
            <w:pPr>
              <w:spacing w:after="0" w:line="240" w:lineRule="auto"/>
              <w:ind w:left="-140"/>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472896" behindDoc="0" locked="0" layoutInCell="1" allowOverlap="1" wp14:anchorId="1F0C5D6E" wp14:editId="5A86E2CF">
                  <wp:simplePos x="0" y="0"/>
                  <wp:positionH relativeFrom="column">
                    <wp:posOffset>72390</wp:posOffset>
                  </wp:positionH>
                  <wp:positionV relativeFrom="paragraph">
                    <wp:posOffset>78105</wp:posOffset>
                  </wp:positionV>
                  <wp:extent cx="422275" cy="503555"/>
                  <wp:effectExtent l="0" t="0" r="0" b="0"/>
                  <wp:wrapSquare wrapText="bothSides"/>
                  <wp:docPr id="2024527367" name="Picture 2024527367" descr="P155C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27367" name="Picture 2024527367" descr="P155C3T2#y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505" t="-1942" r="16505" b="22038"/>
                          <a:stretch/>
                        </pic:blipFill>
                        <pic:spPr bwMode="auto">
                          <a:xfrm>
                            <a:off x="0" y="0"/>
                            <a:ext cx="422275"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Alexandra Agapiou</w:t>
            </w:r>
            <w:r w:rsidRPr="002D1A16">
              <w:rPr>
                <w:rFonts w:ascii="Arial" w:eastAsia="Cambria" w:hAnsi="Arial" w:cs="Arial"/>
                <w:sz w:val="14"/>
                <w:szCs w:val="14"/>
              </w:rPr>
              <w:t>,</w:t>
            </w:r>
          </w:p>
          <w:p w14:paraId="207DEB80" w14:textId="77777777" w:rsidR="004B3F91" w:rsidRDefault="004B3F91" w:rsidP="004B3F91">
            <w:pPr>
              <w:spacing w:after="0" w:line="240" w:lineRule="auto"/>
              <w:ind w:left="-140"/>
              <w:contextualSpacing/>
              <w:jc w:val="center"/>
              <w:rPr>
                <w:rFonts w:ascii="Arial" w:eastAsia="Cambria" w:hAnsi="Arial" w:cs="Arial"/>
                <w:sz w:val="12"/>
                <w:szCs w:val="12"/>
              </w:rPr>
            </w:pPr>
            <w:r w:rsidRPr="002D1A16">
              <w:rPr>
                <w:rFonts w:ascii="Arial" w:eastAsia="Cambria" w:hAnsi="Arial" w:cs="Arial"/>
                <w:sz w:val="12"/>
                <w:szCs w:val="12"/>
              </w:rPr>
              <w:t xml:space="preserve">DNP, BSN, </w:t>
            </w:r>
          </w:p>
          <w:p w14:paraId="19C06026" w14:textId="77777777" w:rsidR="004B3F91" w:rsidRPr="002D1A16" w:rsidRDefault="004B3F91" w:rsidP="004B3F91">
            <w:pPr>
              <w:spacing w:after="0" w:line="240" w:lineRule="auto"/>
              <w:ind w:left="-140"/>
              <w:contextualSpacing/>
              <w:jc w:val="center"/>
              <w:rPr>
                <w:rFonts w:ascii="Arial" w:eastAsia="Cambria" w:hAnsi="Arial" w:cs="Arial"/>
                <w:sz w:val="12"/>
                <w:szCs w:val="12"/>
              </w:rPr>
            </w:pPr>
            <w:r w:rsidRPr="002D1A16">
              <w:rPr>
                <w:rFonts w:ascii="Arial" w:eastAsia="Cambria" w:hAnsi="Arial" w:cs="Arial"/>
                <w:sz w:val="12"/>
                <w:szCs w:val="12"/>
              </w:rPr>
              <w:t>FNP-BC, RN,</w:t>
            </w:r>
          </w:p>
          <w:p w14:paraId="043552B2"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lang w:val="fr-FR"/>
              </w:rPr>
              <w:t>Clinical Assistant Professor</w:t>
            </w:r>
          </w:p>
        </w:tc>
        <w:tc>
          <w:tcPr>
            <w:tcW w:w="1133" w:type="dxa"/>
          </w:tcPr>
          <w:p w14:paraId="0CB235AF" w14:textId="77777777" w:rsidR="004B3F91" w:rsidRPr="0050649D" w:rsidRDefault="004B3F91" w:rsidP="004B3F91">
            <w:pPr>
              <w:spacing w:after="0" w:line="240" w:lineRule="auto"/>
              <w:contextualSpacing/>
              <w:jc w:val="center"/>
              <w:rPr>
                <w:rFonts w:ascii="Arial" w:eastAsia="Cambria" w:hAnsi="Arial" w:cs="Arial"/>
                <w:b/>
                <w:bCs/>
                <w:noProof/>
                <w:sz w:val="14"/>
                <w:szCs w:val="14"/>
              </w:rPr>
            </w:pPr>
            <w:r w:rsidRPr="0050649D">
              <w:rPr>
                <w:rFonts w:ascii="Arial" w:eastAsia="Cambria" w:hAnsi="Arial" w:cs="Arial"/>
                <w:b/>
                <w:bCs/>
                <w:noProof/>
                <w:sz w:val="14"/>
                <w:szCs w:val="14"/>
              </w:rPr>
              <w:drawing>
                <wp:anchor distT="0" distB="0" distL="114300" distR="114300" simplePos="0" relativeHeight="251804672" behindDoc="0" locked="0" layoutInCell="1" allowOverlap="1" wp14:anchorId="2DD35514" wp14:editId="38C5C697">
                  <wp:simplePos x="0" y="0"/>
                  <wp:positionH relativeFrom="column">
                    <wp:posOffset>74930</wp:posOffset>
                  </wp:positionH>
                  <wp:positionV relativeFrom="page">
                    <wp:posOffset>108585</wp:posOffset>
                  </wp:positionV>
                  <wp:extent cx="419100" cy="586105"/>
                  <wp:effectExtent l="0" t="0" r="0" b="4445"/>
                  <wp:wrapSquare wrapText="bothSides"/>
                  <wp:docPr id="2014739976" name="Picture 3" descr="P159C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39976" name="Picture 3" descr="P159C4T2#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9100" cy="586105"/>
                          </a:xfrm>
                          <a:prstGeom prst="rect">
                            <a:avLst/>
                          </a:prstGeom>
                          <a:noFill/>
                          <a:ln>
                            <a:noFill/>
                          </a:ln>
                        </pic:spPr>
                      </pic:pic>
                    </a:graphicData>
                  </a:graphic>
                </wp:anchor>
              </w:drawing>
            </w:r>
          </w:p>
          <w:p w14:paraId="2BC224D6"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sz w:val="14"/>
                <w:szCs w:val="14"/>
              </w:rPr>
              <w:t>Jenna Allen</w:t>
            </w:r>
            <w:r w:rsidRPr="002D1A16">
              <w:rPr>
                <w:rFonts w:ascii="Arial" w:eastAsia="Cambria" w:hAnsi="Arial" w:cs="Arial"/>
                <w:sz w:val="14"/>
                <w:szCs w:val="14"/>
              </w:rPr>
              <w:t xml:space="preserve">, </w:t>
            </w:r>
          </w:p>
          <w:p w14:paraId="520BEA4D"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DNP (C), BSN, RN</w:t>
            </w:r>
          </w:p>
          <w:p w14:paraId="2E286D88"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Instructor</w:t>
            </w:r>
          </w:p>
        </w:tc>
        <w:tc>
          <w:tcPr>
            <w:tcW w:w="1127" w:type="dxa"/>
          </w:tcPr>
          <w:p w14:paraId="5FFEC0EA"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476992" behindDoc="0" locked="0" layoutInCell="1" allowOverlap="1" wp14:anchorId="315F0188" wp14:editId="03B80F12">
                  <wp:simplePos x="0" y="0"/>
                  <wp:positionH relativeFrom="column">
                    <wp:posOffset>72390</wp:posOffset>
                  </wp:positionH>
                  <wp:positionV relativeFrom="paragraph">
                    <wp:posOffset>95885</wp:posOffset>
                  </wp:positionV>
                  <wp:extent cx="453390" cy="573405"/>
                  <wp:effectExtent l="0" t="0" r="3810" b="0"/>
                  <wp:wrapSquare wrapText="bothSides"/>
                  <wp:docPr id="137260710" name="Picture 137260710" descr="P163C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0710" name="Picture 137260710" descr="P163C5T2#y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390" cy="57340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Jeri Antilla</w:t>
            </w:r>
            <w:r w:rsidRPr="002D1A16">
              <w:rPr>
                <w:rFonts w:ascii="Arial" w:eastAsia="Cambria" w:hAnsi="Arial" w:cs="Arial"/>
                <w:sz w:val="14"/>
                <w:szCs w:val="14"/>
              </w:rPr>
              <w:t>, PhD., MSN-Ed., RNC-OB</w:t>
            </w:r>
          </w:p>
          <w:p w14:paraId="4B3BA7ED"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Assistant Professor</w:t>
            </w:r>
          </w:p>
        </w:tc>
        <w:tc>
          <w:tcPr>
            <w:tcW w:w="1026" w:type="dxa"/>
          </w:tcPr>
          <w:p w14:paraId="4AA5FD8C"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b/>
                <w:bCs/>
                <w:noProof/>
                <w:sz w:val="14"/>
                <w:szCs w:val="14"/>
              </w:rPr>
              <w:drawing>
                <wp:anchor distT="0" distB="0" distL="114300" distR="114300" simplePos="0" relativeHeight="251481088" behindDoc="0" locked="0" layoutInCell="1" allowOverlap="1" wp14:anchorId="08B8B7A9" wp14:editId="4726E048">
                  <wp:simplePos x="0" y="0"/>
                  <wp:positionH relativeFrom="column">
                    <wp:posOffset>55285</wp:posOffset>
                  </wp:positionH>
                  <wp:positionV relativeFrom="paragraph">
                    <wp:posOffset>90405</wp:posOffset>
                  </wp:positionV>
                  <wp:extent cx="437515" cy="525145"/>
                  <wp:effectExtent l="0" t="0" r="635" b="8255"/>
                  <wp:wrapSquare wrapText="bothSides"/>
                  <wp:docPr id="928018984" name="Picture 928018984" descr="P165C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18984" name="Picture 928018984" descr="P165C6T2#y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515" cy="52514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Melissa Bathish</w:t>
            </w:r>
            <w:r w:rsidRPr="002D1A16">
              <w:rPr>
                <w:rFonts w:ascii="Arial" w:eastAsia="Cambria" w:hAnsi="Arial" w:cs="Arial"/>
                <w:sz w:val="14"/>
                <w:szCs w:val="14"/>
              </w:rPr>
              <w:t>, PhD., RN, CPNP-PC, Clinical Associate Professor</w:t>
            </w:r>
          </w:p>
        </w:tc>
        <w:tc>
          <w:tcPr>
            <w:tcW w:w="1179" w:type="dxa"/>
          </w:tcPr>
          <w:p w14:paraId="5CFCC484"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485184" behindDoc="0" locked="0" layoutInCell="1" allowOverlap="1" wp14:anchorId="5EEDEF35" wp14:editId="39771395">
                  <wp:simplePos x="0" y="0"/>
                  <wp:positionH relativeFrom="column">
                    <wp:posOffset>50800</wp:posOffset>
                  </wp:positionH>
                  <wp:positionV relativeFrom="paragraph">
                    <wp:posOffset>83820</wp:posOffset>
                  </wp:positionV>
                  <wp:extent cx="471170" cy="586105"/>
                  <wp:effectExtent l="0" t="0" r="5080" b="4445"/>
                  <wp:wrapSquare wrapText="bothSides"/>
                  <wp:docPr id="1092799187" name="Picture 1092799187" descr="P166C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99187" name="Picture 1092799187" descr="P166C7T2#y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1170" cy="58610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Sue Anne Bell</w:t>
            </w:r>
            <w:r w:rsidRPr="002D1A16">
              <w:rPr>
                <w:rFonts w:ascii="Arial" w:eastAsia="Cambria" w:hAnsi="Arial" w:cs="Arial"/>
                <w:sz w:val="14"/>
                <w:szCs w:val="14"/>
              </w:rPr>
              <w:t xml:space="preserve">, </w:t>
            </w:r>
          </w:p>
          <w:p w14:paraId="680BE1EE"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PhD, FNP-BC, Associate Professor</w:t>
            </w:r>
          </w:p>
        </w:tc>
        <w:tc>
          <w:tcPr>
            <w:tcW w:w="1235" w:type="dxa"/>
          </w:tcPr>
          <w:p w14:paraId="2AE74978"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rPr>
              <w:drawing>
                <wp:anchor distT="0" distB="0" distL="114300" distR="114300" simplePos="0" relativeHeight="251489280" behindDoc="0" locked="0" layoutInCell="1" allowOverlap="1" wp14:anchorId="0CAA5D62" wp14:editId="28370469">
                  <wp:simplePos x="0" y="0"/>
                  <wp:positionH relativeFrom="column">
                    <wp:posOffset>113665</wp:posOffset>
                  </wp:positionH>
                  <wp:positionV relativeFrom="paragraph">
                    <wp:posOffset>93980</wp:posOffset>
                  </wp:positionV>
                  <wp:extent cx="442595" cy="553085"/>
                  <wp:effectExtent l="0" t="0" r="0" b="0"/>
                  <wp:wrapSquare wrapText="bothSides"/>
                  <wp:docPr id="8" name="Picture 8" descr="P168C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168C8T2#y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595" cy="55308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Alec Briggs</w:t>
            </w:r>
            <w:r w:rsidRPr="002D1A16">
              <w:rPr>
                <w:rFonts w:ascii="Arial" w:eastAsia="Cambria" w:hAnsi="Arial" w:cs="Arial"/>
                <w:sz w:val="14"/>
                <w:szCs w:val="14"/>
              </w:rPr>
              <w:t xml:space="preserve">, </w:t>
            </w:r>
          </w:p>
          <w:p w14:paraId="05FA4A8D"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MSN(c), RN, CNE(c), (DNPc)</w:t>
            </w:r>
          </w:p>
          <w:p w14:paraId="6E0AC169" w14:textId="77777777" w:rsidR="004B3F91" w:rsidRPr="002D1A16" w:rsidRDefault="004B3F91" w:rsidP="004B3F91">
            <w:pPr>
              <w:tabs>
                <w:tab w:val="left" w:pos="772"/>
              </w:tabs>
              <w:spacing w:after="0" w:line="240" w:lineRule="auto"/>
              <w:contextualSpacing/>
              <w:jc w:val="center"/>
              <w:rPr>
                <w:rFonts w:ascii="Arial" w:eastAsia="Cambria" w:hAnsi="Arial" w:cs="Arial"/>
                <w:sz w:val="14"/>
                <w:szCs w:val="14"/>
                <w:lang w:val="fr-FR"/>
              </w:rPr>
            </w:pPr>
            <w:r w:rsidRPr="002D1A16">
              <w:rPr>
                <w:rFonts w:ascii="Arial" w:eastAsia="Cambria" w:hAnsi="Arial" w:cs="Arial"/>
                <w:sz w:val="14"/>
                <w:szCs w:val="14"/>
                <w:lang w:val="fr-FR"/>
              </w:rPr>
              <w:t xml:space="preserve">Clinical </w:t>
            </w:r>
          </w:p>
          <w:p w14:paraId="2DAAD035" w14:textId="77777777" w:rsidR="004B3F91" w:rsidRPr="002D1A16" w:rsidRDefault="004B3F91" w:rsidP="004B3F91">
            <w:pPr>
              <w:tabs>
                <w:tab w:val="left" w:pos="772"/>
              </w:tabs>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lang w:val="fr-FR"/>
              </w:rPr>
              <w:t>Assistant Professor</w:t>
            </w:r>
          </w:p>
        </w:tc>
        <w:tc>
          <w:tcPr>
            <w:tcW w:w="1197" w:type="dxa"/>
          </w:tcPr>
          <w:p w14:paraId="0D024CDC"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rPr>
              <w:drawing>
                <wp:anchor distT="0" distB="0" distL="114300" distR="114300" simplePos="0" relativeHeight="251493376" behindDoc="0" locked="0" layoutInCell="1" allowOverlap="1" wp14:anchorId="21431FE1" wp14:editId="61B0FC58">
                  <wp:simplePos x="0" y="0"/>
                  <wp:positionH relativeFrom="column">
                    <wp:posOffset>118672</wp:posOffset>
                  </wp:positionH>
                  <wp:positionV relativeFrom="paragraph">
                    <wp:posOffset>74464</wp:posOffset>
                  </wp:positionV>
                  <wp:extent cx="405765" cy="507365"/>
                  <wp:effectExtent l="0" t="0" r="0" b="6985"/>
                  <wp:wrapSquare wrapText="bothSides"/>
                  <wp:docPr id="1612939299" name="Picture 1612939299" descr="P172C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39299" name="Picture 1612939299" descr="P172C9T2#y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5765" cy="50736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Amy Buckenmeyer</w:t>
            </w:r>
            <w:r w:rsidRPr="002D1A16">
              <w:rPr>
                <w:rFonts w:ascii="Arial" w:eastAsia="Cambria" w:hAnsi="Arial" w:cs="Arial"/>
                <w:sz w:val="14"/>
                <w:szCs w:val="14"/>
              </w:rPr>
              <w:t>,</w:t>
            </w:r>
          </w:p>
          <w:p w14:paraId="2C4B51F7"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PhD, MPH, RN, CPH, CPNP-PC, </w:t>
            </w:r>
          </w:p>
          <w:p w14:paraId="6094337D"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Assistant Professor</w:t>
            </w:r>
          </w:p>
        </w:tc>
        <w:tc>
          <w:tcPr>
            <w:tcW w:w="1116" w:type="dxa"/>
          </w:tcPr>
          <w:p w14:paraId="30883C8B" w14:textId="77777777" w:rsidR="004B3F91" w:rsidRDefault="004B3F91" w:rsidP="004B3F91">
            <w:pPr>
              <w:spacing w:after="0" w:line="240" w:lineRule="auto"/>
              <w:contextualSpacing/>
              <w:jc w:val="center"/>
              <w:rPr>
                <w:rFonts w:ascii="Arial" w:eastAsia="Cambria" w:hAnsi="Arial" w:cs="Arial"/>
                <w:b/>
                <w:bCs/>
                <w:sz w:val="14"/>
                <w:szCs w:val="14"/>
              </w:rPr>
            </w:pPr>
            <w:r w:rsidRPr="00543260">
              <w:rPr>
                <w:rFonts w:ascii="Arial" w:eastAsia="Cambria" w:hAnsi="Arial" w:cs="Arial"/>
                <w:noProof/>
              </w:rPr>
              <w:drawing>
                <wp:anchor distT="0" distB="0" distL="114300" distR="114300" simplePos="0" relativeHeight="251542528" behindDoc="0" locked="0" layoutInCell="1" allowOverlap="1" wp14:anchorId="2C393C58" wp14:editId="6D01F2CF">
                  <wp:simplePos x="0" y="0"/>
                  <wp:positionH relativeFrom="column">
                    <wp:posOffset>64770</wp:posOffset>
                  </wp:positionH>
                  <wp:positionV relativeFrom="page">
                    <wp:posOffset>87630</wp:posOffset>
                  </wp:positionV>
                  <wp:extent cx="434975" cy="544830"/>
                  <wp:effectExtent l="0" t="0" r="3175" b="7620"/>
                  <wp:wrapSquare wrapText="bothSides"/>
                  <wp:docPr id="1656395389" name="Picture 1" descr="P175C1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95389" name="Picture 1" descr="P175C10T2#y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4975" cy="544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Cambria" w:hAnsi="Arial" w:cs="Arial"/>
                <w:b/>
                <w:bCs/>
                <w:sz w:val="14"/>
                <w:szCs w:val="14"/>
              </w:rPr>
              <w:t xml:space="preserve">Susan Butterworth, </w:t>
            </w:r>
          </w:p>
          <w:p w14:paraId="75877D2E" w14:textId="77777777" w:rsidR="004B3F91" w:rsidRDefault="004B3F91" w:rsidP="004B3F91">
            <w:pPr>
              <w:spacing w:after="0" w:line="240" w:lineRule="auto"/>
              <w:contextualSpacing/>
              <w:jc w:val="center"/>
              <w:rPr>
                <w:rFonts w:ascii="Arial" w:eastAsia="Cambria" w:hAnsi="Arial" w:cs="Arial"/>
                <w:sz w:val="14"/>
                <w:szCs w:val="14"/>
              </w:rPr>
            </w:pPr>
            <w:r>
              <w:rPr>
                <w:rFonts w:ascii="Arial" w:eastAsia="Cambria" w:hAnsi="Arial" w:cs="Arial"/>
                <w:sz w:val="14"/>
                <w:szCs w:val="14"/>
              </w:rPr>
              <w:t>PhD, Research Assistant Professor</w:t>
            </w:r>
          </w:p>
          <w:p w14:paraId="69DA41FF" w14:textId="77777777" w:rsidR="004B3F91" w:rsidRPr="00543260" w:rsidRDefault="004B3F91" w:rsidP="004B3F91">
            <w:pPr>
              <w:spacing w:after="0" w:line="240" w:lineRule="auto"/>
              <w:contextualSpacing/>
              <w:jc w:val="center"/>
              <w:rPr>
                <w:rFonts w:ascii="Arial" w:eastAsia="Cambria" w:hAnsi="Arial" w:cs="Arial"/>
                <w:sz w:val="24"/>
                <w:szCs w:val="24"/>
              </w:rPr>
            </w:pPr>
          </w:p>
        </w:tc>
        <w:tc>
          <w:tcPr>
            <w:tcW w:w="1074" w:type="dxa"/>
          </w:tcPr>
          <w:p w14:paraId="7522D03D"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rPr>
              <w:drawing>
                <wp:anchor distT="0" distB="0" distL="114300" distR="114300" simplePos="0" relativeHeight="251538432" behindDoc="0" locked="0" layoutInCell="1" allowOverlap="1" wp14:anchorId="0AE92947" wp14:editId="732852EB">
                  <wp:simplePos x="0" y="0"/>
                  <wp:positionH relativeFrom="column">
                    <wp:posOffset>38100</wp:posOffset>
                  </wp:positionH>
                  <wp:positionV relativeFrom="paragraph">
                    <wp:posOffset>59690</wp:posOffset>
                  </wp:positionV>
                  <wp:extent cx="433705" cy="549910"/>
                  <wp:effectExtent l="0" t="0" r="4445" b="2540"/>
                  <wp:wrapSquare wrapText="bothSides"/>
                  <wp:docPr id="21" name="Picture 21" descr="P178C11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178C11T2#y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3705" cy="54991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Laura Calamos</w:t>
            </w:r>
            <w:r w:rsidRPr="002D1A16">
              <w:rPr>
                <w:rFonts w:ascii="Arial" w:eastAsia="Cambria" w:hAnsi="Arial" w:cs="Arial"/>
                <w:noProof/>
                <w:sz w:val="14"/>
                <w:szCs w:val="14"/>
              </w:rPr>
              <w:t xml:space="preserve">, </w:t>
            </w:r>
            <w:r w:rsidRPr="002D1A16">
              <w:rPr>
                <w:rFonts w:ascii="Arial" w:eastAsia="Cambria" w:hAnsi="Arial" w:cs="Arial"/>
                <w:noProof/>
                <w:sz w:val="13"/>
                <w:szCs w:val="13"/>
              </w:rPr>
              <w:t xml:space="preserve">PhD, RN, FNP-BC, FHEA, </w:t>
            </w:r>
            <w:r w:rsidRPr="002D1A16">
              <w:rPr>
                <w:rFonts w:ascii="Arial" w:eastAsia="Cambria" w:hAnsi="Arial" w:cs="Arial"/>
                <w:noProof/>
                <w:sz w:val="14"/>
                <w:szCs w:val="14"/>
              </w:rPr>
              <w:t>Clinical Assistant Professor</w:t>
            </w:r>
          </w:p>
        </w:tc>
      </w:tr>
      <w:tr w:rsidR="004B3F91" w:rsidRPr="002D1A16" w14:paraId="16A92B4B" w14:textId="77777777" w:rsidTr="00CB4733">
        <w:trPr>
          <w:trHeight w:val="2420"/>
          <w:jc w:val="center"/>
        </w:trPr>
        <w:tc>
          <w:tcPr>
            <w:tcW w:w="1110" w:type="dxa"/>
          </w:tcPr>
          <w:p w14:paraId="17C7C115"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rPr>
              <w:drawing>
                <wp:anchor distT="0" distB="0" distL="114300" distR="114300" simplePos="0" relativeHeight="251497472" behindDoc="0" locked="0" layoutInCell="1" allowOverlap="1" wp14:anchorId="34F47330" wp14:editId="5DCDB1C1">
                  <wp:simplePos x="0" y="0"/>
                  <wp:positionH relativeFrom="column">
                    <wp:posOffset>81300</wp:posOffset>
                  </wp:positionH>
                  <wp:positionV relativeFrom="paragraph">
                    <wp:posOffset>92935</wp:posOffset>
                  </wp:positionV>
                  <wp:extent cx="420370" cy="529590"/>
                  <wp:effectExtent l="0" t="0" r="0" b="3810"/>
                  <wp:wrapSquare wrapText="bothSides"/>
                  <wp:docPr id="16" name="Picture 16" descr="P180C12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180C12T2#y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0370" cy="52959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Nadia A. Charania</w:t>
            </w:r>
            <w:r w:rsidRPr="002D1A16">
              <w:rPr>
                <w:rFonts w:ascii="Arial" w:eastAsia="Cambria" w:hAnsi="Arial" w:cs="Arial"/>
                <w:noProof/>
                <w:sz w:val="14"/>
                <w:szCs w:val="14"/>
              </w:rPr>
              <w:t>, PhD, RN,  Clinical Ass</w:t>
            </w:r>
            <w:r>
              <w:rPr>
                <w:rFonts w:ascii="Arial" w:eastAsia="Cambria" w:hAnsi="Arial" w:cs="Arial"/>
                <w:noProof/>
                <w:sz w:val="14"/>
                <w:szCs w:val="14"/>
              </w:rPr>
              <w:t>ociate</w:t>
            </w:r>
            <w:r w:rsidRPr="002D1A16">
              <w:rPr>
                <w:rFonts w:ascii="Arial" w:eastAsia="Cambria" w:hAnsi="Arial" w:cs="Arial"/>
                <w:noProof/>
                <w:sz w:val="14"/>
                <w:szCs w:val="14"/>
              </w:rPr>
              <w:t xml:space="preserve"> Professor</w:t>
            </w:r>
            <w:r w:rsidRPr="002D1A16">
              <w:rPr>
                <w:rFonts w:ascii="Arial" w:eastAsia="Cambria" w:hAnsi="Arial" w:cs="Arial"/>
                <w:noProof/>
                <w:sz w:val="24"/>
                <w:szCs w:val="24"/>
              </w:rPr>
              <w:t xml:space="preserve"> </w:t>
            </w:r>
          </w:p>
        </w:tc>
        <w:tc>
          <w:tcPr>
            <w:tcW w:w="1195" w:type="dxa"/>
          </w:tcPr>
          <w:p w14:paraId="65470CCE" w14:textId="77777777" w:rsidR="004B3F91" w:rsidRPr="002D1A16" w:rsidRDefault="004B3F91" w:rsidP="004B3F91">
            <w:pPr>
              <w:tabs>
                <w:tab w:val="left" w:pos="772"/>
              </w:tabs>
              <w:spacing w:after="0" w:line="240" w:lineRule="auto"/>
              <w:ind w:left="-60"/>
              <w:contextualSpacing/>
              <w:jc w:val="center"/>
              <w:rPr>
                <w:rFonts w:ascii="Arial" w:eastAsia="Cambria" w:hAnsi="Arial" w:cs="Arial"/>
                <w:noProof/>
                <w:sz w:val="14"/>
                <w:szCs w:val="14"/>
                <w:lang w:val="fr-FR"/>
              </w:rPr>
            </w:pPr>
            <w:r w:rsidRPr="002D1A16">
              <w:rPr>
                <w:rFonts w:ascii="Arial" w:eastAsia="Cambria" w:hAnsi="Arial" w:cs="Arial"/>
                <w:b/>
                <w:bCs/>
                <w:noProof/>
                <w:sz w:val="14"/>
                <w:szCs w:val="14"/>
                <w:lang w:val="fr-FR"/>
              </w:rPr>
              <w:drawing>
                <wp:anchor distT="0" distB="0" distL="114300" distR="114300" simplePos="0" relativeHeight="251501568" behindDoc="0" locked="0" layoutInCell="1" allowOverlap="1" wp14:anchorId="431C1362" wp14:editId="372927A2">
                  <wp:simplePos x="0" y="0"/>
                  <wp:positionH relativeFrom="column">
                    <wp:posOffset>50165</wp:posOffset>
                  </wp:positionH>
                  <wp:positionV relativeFrom="paragraph">
                    <wp:posOffset>69850</wp:posOffset>
                  </wp:positionV>
                  <wp:extent cx="436245" cy="533400"/>
                  <wp:effectExtent l="0" t="0" r="1905" b="0"/>
                  <wp:wrapSquare wrapText="bothSides"/>
                  <wp:docPr id="15" name="Picture 15" descr="P181C1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181C13T2#y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6245" cy="53340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lang w:val="fr-FR"/>
              </w:rPr>
              <w:t>Cherie Conley</w:t>
            </w:r>
            <w:r w:rsidRPr="002D1A16">
              <w:rPr>
                <w:rFonts w:ascii="Arial" w:eastAsia="Cambria" w:hAnsi="Arial" w:cs="Arial"/>
                <w:noProof/>
                <w:sz w:val="14"/>
                <w:szCs w:val="14"/>
                <w:lang w:val="fr-FR"/>
              </w:rPr>
              <w:t>,</w:t>
            </w:r>
          </w:p>
          <w:p w14:paraId="71C3344B" w14:textId="77777777" w:rsidR="004B3F91" w:rsidRPr="002D1A16" w:rsidRDefault="004B3F91" w:rsidP="004B3F91">
            <w:pPr>
              <w:tabs>
                <w:tab w:val="left" w:pos="772"/>
              </w:tabs>
              <w:spacing w:after="0" w:line="240" w:lineRule="auto"/>
              <w:contextualSpacing/>
              <w:jc w:val="center"/>
              <w:rPr>
                <w:rFonts w:ascii="Arial" w:eastAsia="Cambria" w:hAnsi="Arial" w:cs="Arial"/>
                <w:noProof/>
                <w:sz w:val="14"/>
                <w:szCs w:val="14"/>
                <w:lang w:val="fr-FR"/>
              </w:rPr>
            </w:pPr>
            <w:r w:rsidRPr="002D1A16">
              <w:rPr>
                <w:rFonts w:ascii="Arial" w:eastAsia="Cambria" w:hAnsi="Arial" w:cs="Arial"/>
                <w:noProof/>
                <w:sz w:val="14"/>
                <w:szCs w:val="14"/>
                <w:lang w:val="fr-FR"/>
              </w:rPr>
              <w:t>PhD, MSN, BSN, MIS, MHS, BS</w:t>
            </w:r>
          </w:p>
          <w:p w14:paraId="68BA0BF1" w14:textId="77777777" w:rsidR="004B3F91" w:rsidRPr="002D1A16" w:rsidRDefault="004B3F91" w:rsidP="004B3F91">
            <w:pPr>
              <w:spacing w:after="0" w:line="240" w:lineRule="auto"/>
              <w:contextualSpacing/>
              <w:jc w:val="center"/>
              <w:rPr>
                <w:rFonts w:ascii="Arial" w:eastAsia="Cambria" w:hAnsi="Arial" w:cs="Arial"/>
                <w:sz w:val="14"/>
                <w:szCs w:val="14"/>
                <w:lang w:val="fr-FR"/>
              </w:rPr>
            </w:pPr>
            <w:r w:rsidRPr="002D1A16">
              <w:rPr>
                <w:rFonts w:ascii="Arial" w:eastAsia="Cambria" w:hAnsi="Arial" w:cs="Arial"/>
                <w:noProof/>
                <w:sz w:val="14"/>
                <w:szCs w:val="14"/>
                <w:lang w:val="fr-FR"/>
              </w:rPr>
              <w:t>Assistant Professor</w:t>
            </w:r>
            <w:r w:rsidRPr="002D1A16">
              <w:rPr>
                <w:rFonts w:ascii="Arial" w:eastAsia="Cambria" w:hAnsi="Arial" w:cs="Arial"/>
                <w:noProof/>
                <w:sz w:val="24"/>
                <w:szCs w:val="24"/>
                <w:lang w:val="fr-FR"/>
              </w:rPr>
              <w:t xml:space="preserve"> </w:t>
            </w:r>
          </w:p>
        </w:tc>
        <w:tc>
          <w:tcPr>
            <w:tcW w:w="1133" w:type="dxa"/>
          </w:tcPr>
          <w:p w14:paraId="44690F91"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rPr>
              <w:drawing>
                <wp:anchor distT="0" distB="0" distL="114300" distR="114300" simplePos="0" relativeHeight="251505664" behindDoc="0" locked="0" layoutInCell="1" allowOverlap="1" wp14:anchorId="1FD48FC3" wp14:editId="40E2489E">
                  <wp:simplePos x="0" y="0"/>
                  <wp:positionH relativeFrom="column">
                    <wp:posOffset>64155</wp:posOffset>
                  </wp:positionH>
                  <wp:positionV relativeFrom="paragraph">
                    <wp:posOffset>82355</wp:posOffset>
                  </wp:positionV>
                  <wp:extent cx="396875" cy="489585"/>
                  <wp:effectExtent l="0" t="0" r="3175" b="5715"/>
                  <wp:wrapSquare wrapText="bothSides"/>
                  <wp:docPr id="117858553" name="Picture 117858553" descr="P184C1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8553" name="Picture 117858553" descr="P184C14T2#y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6875" cy="48958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Hala Darwish</w:t>
            </w:r>
            <w:r w:rsidRPr="002D1A16">
              <w:rPr>
                <w:rFonts w:ascii="Arial" w:eastAsia="Cambria" w:hAnsi="Arial" w:cs="Arial"/>
                <w:noProof/>
                <w:sz w:val="14"/>
                <w:szCs w:val="14"/>
              </w:rPr>
              <w:t xml:space="preserve">, </w:t>
            </w:r>
          </w:p>
          <w:p w14:paraId="0D87008D"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4"/>
                <w:szCs w:val="14"/>
              </w:rPr>
              <w:t>RN, APN, PhD., FAAN, Associate Professor</w:t>
            </w:r>
            <w:r w:rsidRPr="002D1A16">
              <w:rPr>
                <w:rFonts w:ascii="Arial" w:eastAsia="Cambria" w:hAnsi="Arial" w:cs="Arial"/>
                <w:noProof/>
                <w:sz w:val="24"/>
                <w:szCs w:val="24"/>
              </w:rPr>
              <w:t xml:space="preserve"> </w:t>
            </w:r>
          </w:p>
        </w:tc>
        <w:tc>
          <w:tcPr>
            <w:tcW w:w="1127" w:type="dxa"/>
          </w:tcPr>
          <w:p w14:paraId="0F2CD0A8"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rPr>
              <w:drawing>
                <wp:anchor distT="0" distB="0" distL="114300" distR="114300" simplePos="0" relativeHeight="251509760" behindDoc="0" locked="0" layoutInCell="1" allowOverlap="1" wp14:anchorId="533F8524" wp14:editId="4408BC46">
                  <wp:simplePos x="0" y="0"/>
                  <wp:positionH relativeFrom="column">
                    <wp:posOffset>65405</wp:posOffset>
                  </wp:positionH>
                  <wp:positionV relativeFrom="paragraph">
                    <wp:posOffset>93345</wp:posOffset>
                  </wp:positionV>
                  <wp:extent cx="405765" cy="503555"/>
                  <wp:effectExtent l="0" t="0" r="0" b="0"/>
                  <wp:wrapSquare wrapText="bothSides"/>
                  <wp:docPr id="910928526" name="Picture 910928526" descr="P186C1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28526" name="Picture 910928526" descr="P186C15T2#y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5765" cy="50355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Matthew A. Davis</w:t>
            </w:r>
            <w:r w:rsidRPr="002D1A16">
              <w:rPr>
                <w:rFonts w:ascii="Arial" w:eastAsia="Cambria" w:hAnsi="Arial" w:cs="Arial"/>
                <w:noProof/>
                <w:sz w:val="14"/>
                <w:szCs w:val="14"/>
              </w:rPr>
              <w:t xml:space="preserve">, </w:t>
            </w:r>
          </w:p>
          <w:p w14:paraId="454D6FAF"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4"/>
                <w:szCs w:val="14"/>
              </w:rPr>
              <w:t xml:space="preserve">MPH, DC, PhD, Professor </w:t>
            </w:r>
          </w:p>
        </w:tc>
        <w:tc>
          <w:tcPr>
            <w:tcW w:w="1026" w:type="dxa"/>
          </w:tcPr>
          <w:p w14:paraId="46C25E52" w14:textId="77777777" w:rsidR="004B3F91" w:rsidRPr="002D1A16" w:rsidRDefault="004B3F91" w:rsidP="004B3F91">
            <w:pPr>
              <w:spacing w:after="0" w:line="240" w:lineRule="auto"/>
              <w:contextualSpacing/>
              <w:jc w:val="center"/>
              <w:rPr>
                <w:rFonts w:ascii="Arial" w:eastAsia="Cambria" w:hAnsi="Arial" w:cs="Arial"/>
                <w:b/>
                <w:bCs/>
                <w:sz w:val="14"/>
                <w:szCs w:val="14"/>
                <w:lang w:val="es-ES"/>
              </w:rPr>
            </w:pPr>
            <w:r w:rsidRPr="002D1A16">
              <w:rPr>
                <w:rFonts w:ascii="Arial" w:eastAsia="Cambria" w:hAnsi="Arial" w:cs="Arial"/>
                <w:noProof/>
              </w:rPr>
              <w:drawing>
                <wp:anchor distT="0" distB="0" distL="114300" distR="114300" simplePos="0" relativeHeight="251513856" behindDoc="0" locked="0" layoutInCell="1" allowOverlap="1" wp14:anchorId="26E65013" wp14:editId="1E2BB255">
                  <wp:simplePos x="0" y="0"/>
                  <wp:positionH relativeFrom="column">
                    <wp:posOffset>74735</wp:posOffset>
                  </wp:positionH>
                  <wp:positionV relativeFrom="paragraph">
                    <wp:posOffset>94185</wp:posOffset>
                  </wp:positionV>
                  <wp:extent cx="406400" cy="502285"/>
                  <wp:effectExtent l="0" t="0" r="0" b="0"/>
                  <wp:wrapSquare wrapText="bothSides"/>
                  <wp:docPr id="10" name="Picture 10" descr="P188C1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188C16T2#y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6400" cy="502285"/>
                          </a:xfrm>
                          <a:prstGeom prst="rect">
                            <a:avLst/>
                          </a:prstGeom>
                          <a:noFill/>
                        </pic:spPr>
                      </pic:pic>
                    </a:graphicData>
                  </a:graphic>
                  <wp14:sizeRelH relativeFrom="margin">
                    <wp14:pctWidth>0</wp14:pctWidth>
                  </wp14:sizeRelH>
                  <wp14:sizeRelV relativeFrom="margin">
                    <wp14:pctHeight>0</wp14:pctHeight>
                  </wp14:sizeRelV>
                </wp:anchor>
              </w:drawing>
            </w:r>
            <w:r w:rsidRPr="008E1D11">
              <w:rPr>
                <w:rFonts w:ascii="Arial" w:eastAsia="Cambria" w:hAnsi="Arial" w:cs="Arial"/>
                <w:b/>
                <w:bCs/>
                <w:sz w:val="14"/>
                <w:szCs w:val="14"/>
                <w:lang w:val="es-ES"/>
              </w:rPr>
              <w:t xml:space="preserve"> </w:t>
            </w:r>
            <w:r w:rsidRPr="002D1A16">
              <w:rPr>
                <w:rFonts w:ascii="Arial" w:eastAsia="Cambria" w:hAnsi="Arial" w:cs="Arial"/>
                <w:b/>
                <w:bCs/>
                <w:sz w:val="14"/>
                <w:szCs w:val="14"/>
                <w:lang w:val="es-ES"/>
              </w:rPr>
              <w:t>Linda</w:t>
            </w:r>
          </w:p>
          <w:p w14:paraId="29A95026" w14:textId="77777777" w:rsidR="004B3F91" w:rsidRPr="002D1A16" w:rsidRDefault="004B3F91" w:rsidP="004B3F91">
            <w:pPr>
              <w:spacing w:after="0" w:line="240" w:lineRule="auto"/>
              <w:contextualSpacing/>
              <w:jc w:val="center"/>
              <w:rPr>
                <w:rFonts w:ascii="Arial" w:eastAsia="Cambria" w:hAnsi="Arial" w:cs="Arial"/>
                <w:sz w:val="14"/>
                <w:szCs w:val="14"/>
                <w:lang w:val="es-ES"/>
              </w:rPr>
            </w:pPr>
            <w:r w:rsidRPr="002D1A16">
              <w:rPr>
                <w:rFonts w:ascii="Arial" w:eastAsia="Cambria" w:hAnsi="Arial" w:cs="Arial"/>
                <w:b/>
                <w:bCs/>
                <w:sz w:val="14"/>
                <w:szCs w:val="14"/>
                <w:lang w:val="es-ES"/>
              </w:rPr>
              <w:t>DiClemente</w:t>
            </w:r>
            <w:r w:rsidRPr="002D1A16">
              <w:rPr>
                <w:rFonts w:ascii="Arial" w:eastAsia="Cambria" w:hAnsi="Arial" w:cs="Arial"/>
                <w:sz w:val="14"/>
                <w:szCs w:val="14"/>
                <w:lang w:val="es-ES"/>
              </w:rPr>
              <w:t xml:space="preserve">, DNP, BA, RN, </w:t>
            </w:r>
          </w:p>
          <w:p w14:paraId="5F748BE8"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lang w:val="fr-FR"/>
              </w:rPr>
              <w:t xml:space="preserve">Clinical Assistant Professor </w:t>
            </w:r>
          </w:p>
        </w:tc>
        <w:tc>
          <w:tcPr>
            <w:tcW w:w="1179" w:type="dxa"/>
          </w:tcPr>
          <w:p w14:paraId="152835C6"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rPr>
              <w:drawing>
                <wp:anchor distT="0" distB="0" distL="114300" distR="114300" simplePos="0" relativeHeight="251517952" behindDoc="0" locked="0" layoutInCell="1" allowOverlap="1" wp14:anchorId="051A2822" wp14:editId="0D6525BF">
                  <wp:simplePos x="0" y="0"/>
                  <wp:positionH relativeFrom="column">
                    <wp:posOffset>111125</wp:posOffset>
                  </wp:positionH>
                  <wp:positionV relativeFrom="paragraph">
                    <wp:posOffset>85725</wp:posOffset>
                  </wp:positionV>
                  <wp:extent cx="382905" cy="470535"/>
                  <wp:effectExtent l="0" t="0" r="0" b="5715"/>
                  <wp:wrapSquare wrapText="bothSides"/>
                  <wp:docPr id="9" name="Picture 9" descr="P191C1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191C17T2#y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2905" cy="47053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Ivo D. Dinov</w:t>
            </w:r>
            <w:r w:rsidRPr="002D1A16">
              <w:rPr>
                <w:rFonts w:ascii="Arial" w:eastAsia="Cambria" w:hAnsi="Arial" w:cs="Arial"/>
                <w:sz w:val="14"/>
                <w:szCs w:val="14"/>
              </w:rPr>
              <w:t>, PhD, Professor,</w:t>
            </w:r>
          </w:p>
          <w:p w14:paraId="42A3B563"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SPL Department Chair</w:t>
            </w:r>
          </w:p>
        </w:tc>
        <w:tc>
          <w:tcPr>
            <w:tcW w:w="1235" w:type="dxa"/>
          </w:tcPr>
          <w:p w14:paraId="1D72633F"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522048" behindDoc="0" locked="0" layoutInCell="1" allowOverlap="1" wp14:anchorId="4043A1C1" wp14:editId="7C65D312">
                  <wp:simplePos x="0" y="0"/>
                  <wp:positionH relativeFrom="column">
                    <wp:posOffset>133350</wp:posOffset>
                  </wp:positionH>
                  <wp:positionV relativeFrom="paragraph">
                    <wp:posOffset>97790</wp:posOffset>
                  </wp:positionV>
                  <wp:extent cx="403860" cy="478790"/>
                  <wp:effectExtent l="0" t="0" r="0" b="0"/>
                  <wp:wrapSquare wrapText="bothSides"/>
                  <wp:docPr id="392356072" name="Picture 392356072" descr="P193C1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56072" name="Picture 392356072" descr="P193C18T2#y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3860" cy="47879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Emily Dove-Medows</w:t>
            </w:r>
            <w:r w:rsidRPr="002D1A16">
              <w:rPr>
                <w:rFonts w:ascii="Arial" w:eastAsia="Cambria" w:hAnsi="Arial" w:cs="Arial"/>
                <w:sz w:val="14"/>
                <w:szCs w:val="14"/>
              </w:rPr>
              <w:t xml:space="preserve">, </w:t>
            </w:r>
          </w:p>
          <w:p w14:paraId="485617EA"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PhD, CNM, </w:t>
            </w:r>
          </w:p>
          <w:p w14:paraId="29E05668"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Assistant Professor</w:t>
            </w:r>
          </w:p>
        </w:tc>
        <w:tc>
          <w:tcPr>
            <w:tcW w:w="1197" w:type="dxa"/>
          </w:tcPr>
          <w:p w14:paraId="1E5FAAED"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526144" behindDoc="0" locked="0" layoutInCell="1" allowOverlap="1" wp14:anchorId="2D562A8A" wp14:editId="695F4CB4">
                  <wp:simplePos x="0" y="0"/>
                  <wp:positionH relativeFrom="column">
                    <wp:posOffset>103057</wp:posOffset>
                  </wp:positionH>
                  <wp:positionV relativeFrom="paragraph">
                    <wp:posOffset>101600</wp:posOffset>
                  </wp:positionV>
                  <wp:extent cx="390525" cy="475615"/>
                  <wp:effectExtent l="0" t="0" r="9525" b="635"/>
                  <wp:wrapSquare wrapText="bothSides"/>
                  <wp:docPr id="29899404" name="Picture 29899404" descr="P196C1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9404" name="Picture 29899404" descr="P196C19T2#y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90525" cy="47561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Jessica Dozier</w:t>
            </w:r>
            <w:r w:rsidRPr="002D1A16">
              <w:rPr>
                <w:rFonts w:ascii="Arial" w:eastAsia="Cambria" w:hAnsi="Arial" w:cs="Arial"/>
                <w:sz w:val="14"/>
                <w:szCs w:val="14"/>
              </w:rPr>
              <w:t xml:space="preserve">, </w:t>
            </w:r>
          </w:p>
          <w:p w14:paraId="572D0317"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MPH, </w:t>
            </w:r>
          </w:p>
          <w:p w14:paraId="74DC5DA6"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UM President’s Postdoctoral</w:t>
            </w:r>
            <w:r>
              <w:rPr>
                <w:rFonts w:ascii="Arial" w:eastAsia="Cambria" w:hAnsi="Arial" w:cs="Arial"/>
                <w:sz w:val="14"/>
                <w:szCs w:val="14"/>
              </w:rPr>
              <w:t xml:space="preserve"> Research</w:t>
            </w:r>
            <w:r w:rsidRPr="002D1A16">
              <w:rPr>
                <w:rFonts w:ascii="Arial" w:eastAsia="Cambria" w:hAnsi="Arial" w:cs="Arial"/>
                <w:sz w:val="14"/>
                <w:szCs w:val="14"/>
              </w:rPr>
              <w:t xml:space="preserve"> Fellow</w:t>
            </w:r>
          </w:p>
        </w:tc>
        <w:tc>
          <w:tcPr>
            <w:tcW w:w="1116" w:type="dxa"/>
          </w:tcPr>
          <w:p w14:paraId="45019068"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b/>
                <w:bCs/>
                <w:noProof/>
                <w:sz w:val="14"/>
                <w:szCs w:val="14"/>
              </w:rPr>
              <w:drawing>
                <wp:anchor distT="0" distB="0" distL="114300" distR="114300" simplePos="0" relativeHeight="251530240" behindDoc="0" locked="0" layoutInCell="1" allowOverlap="1" wp14:anchorId="7AF3B40F" wp14:editId="080E7647">
                  <wp:simplePos x="0" y="0"/>
                  <wp:positionH relativeFrom="column">
                    <wp:posOffset>78255</wp:posOffset>
                  </wp:positionH>
                  <wp:positionV relativeFrom="paragraph">
                    <wp:posOffset>94017</wp:posOffset>
                  </wp:positionV>
                  <wp:extent cx="406400" cy="509270"/>
                  <wp:effectExtent l="0" t="0" r="0" b="5080"/>
                  <wp:wrapSquare wrapText="bothSides"/>
                  <wp:docPr id="1687694769" name="Picture 1687694769" descr="P199C2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694769" name="Picture 1687694769" descr="P199C20T2#y1"/>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406400" cy="50927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Christopher R. Friese</w:t>
            </w:r>
            <w:r w:rsidRPr="002D1A16">
              <w:rPr>
                <w:rFonts w:ascii="Arial" w:eastAsia="Cambria" w:hAnsi="Arial" w:cs="Arial"/>
                <w:sz w:val="14"/>
                <w:szCs w:val="14"/>
              </w:rPr>
              <w:t>, PhD., RN, AOCN®, Professor</w:t>
            </w:r>
          </w:p>
        </w:tc>
        <w:tc>
          <w:tcPr>
            <w:tcW w:w="1074" w:type="dxa"/>
          </w:tcPr>
          <w:p w14:paraId="680DBD38"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rPr>
              <w:drawing>
                <wp:anchor distT="0" distB="0" distL="114300" distR="114300" simplePos="0" relativeHeight="251534336" behindDoc="0" locked="0" layoutInCell="1" allowOverlap="1" wp14:anchorId="72B96142" wp14:editId="2DDC2FF3">
                  <wp:simplePos x="0" y="0"/>
                  <wp:positionH relativeFrom="column">
                    <wp:posOffset>71120</wp:posOffset>
                  </wp:positionH>
                  <wp:positionV relativeFrom="paragraph">
                    <wp:posOffset>88265</wp:posOffset>
                  </wp:positionV>
                  <wp:extent cx="400050" cy="494665"/>
                  <wp:effectExtent l="0" t="0" r="0" b="635"/>
                  <wp:wrapSquare wrapText="bothSides"/>
                  <wp:docPr id="1828095024" name="Picture 1828095024" descr="P200C21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5024" name="Picture 1828095024" descr="P200C21T2#y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49466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Karen Harden</w:t>
            </w:r>
            <w:r w:rsidRPr="002D1A16">
              <w:rPr>
                <w:rFonts w:ascii="Arial" w:eastAsia="Cambria" w:hAnsi="Arial" w:cs="Arial"/>
                <w:sz w:val="14"/>
                <w:szCs w:val="14"/>
              </w:rPr>
              <w:t>,</w:t>
            </w:r>
          </w:p>
          <w:p w14:paraId="72210C92"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DNP, MS, RN, AOCNS</w:t>
            </w:r>
            <w:r w:rsidRPr="002D1A16">
              <w:rPr>
                <w:rFonts w:ascii="Arial" w:eastAsia="Cambria" w:hAnsi="Arial" w:cs="Arial"/>
                <w:sz w:val="14"/>
                <w:szCs w:val="14"/>
              </w:rPr>
              <w:t xml:space="preserve">, NC-BC </w:t>
            </w:r>
          </w:p>
          <w:p w14:paraId="78EC2736"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Ass</w:t>
            </w:r>
            <w:r>
              <w:rPr>
                <w:rFonts w:ascii="Arial" w:eastAsia="Cambria" w:hAnsi="Arial" w:cs="Arial"/>
                <w:sz w:val="14"/>
                <w:szCs w:val="14"/>
              </w:rPr>
              <w:t>ociate</w:t>
            </w:r>
            <w:r w:rsidRPr="002D1A16">
              <w:rPr>
                <w:rFonts w:ascii="Arial" w:eastAsia="Cambria" w:hAnsi="Arial" w:cs="Arial"/>
                <w:sz w:val="14"/>
                <w:szCs w:val="14"/>
              </w:rPr>
              <w:t xml:space="preserve"> Professor </w:t>
            </w:r>
          </w:p>
        </w:tc>
      </w:tr>
      <w:tr w:rsidR="004B3F91" w:rsidRPr="002D1A16" w14:paraId="5F03AF0B" w14:textId="77777777" w:rsidTr="00CB4733">
        <w:trPr>
          <w:trHeight w:val="2285"/>
          <w:jc w:val="center"/>
        </w:trPr>
        <w:tc>
          <w:tcPr>
            <w:tcW w:w="1110" w:type="dxa"/>
          </w:tcPr>
          <w:p w14:paraId="72EEACA4"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rPr>
              <w:drawing>
                <wp:anchor distT="0" distB="0" distL="114300" distR="114300" simplePos="0" relativeHeight="251612160" behindDoc="0" locked="0" layoutInCell="1" allowOverlap="1" wp14:anchorId="2760F3B8" wp14:editId="6E34C336">
                  <wp:simplePos x="0" y="0"/>
                  <wp:positionH relativeFrom="column">
                    <wp:posOffset>62230</wp:posOffset>
                  </wp:positionH>
                  <wp:positionV relativeFrom="paragraph">
                    <wp:posOffset>90170</wp:posOffset>
                  </wp:positionV>
                  <wp:extent cx="409575" cy="507365"/>
                  <wp:effectExtent l="0" t="0" r="9525" b="6985"/>
                  <wp:wrapSquare wrapText="bothSides"/>
                  <wp:docPr id="2004404511" name="Picture 2004404511" descr="P204C22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04511" name="Picture 2004404511" descr="P204C22T2#y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9575" cy="50736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Geoffrey J. Hoffman</w:t>
            </w:r>
            <w:r w:rsidRPr="002D1A16">
              <w:rPr>
                <w:rFonts w:ascii="Arial" w:eastAsia="Cambria" w:hAnsi="Arial" w:cs="Arial"/>
                <w:sz w:val="14"/>
                <w:szCs w:val="14"/>
              </w:rPr>
              <w:t xml:space="preserve">, PhD, MPH, Associate Professor </w:t>
            </w:r>
          </w:p>
        </w:tc>
        <w:tc>
          <w:tcPr>
            <w:tcW w:w="1195" w:type="dxa"/>
          </w:tcPr>
          <w:p w14:paraId="49620BF5"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rPr>
              <w:drawing>
                <wp:anchor distT="0" distB="0" distL="114300" distR="114300" simplePos="0" relativeHeight="251616256" behindDoc="0" locked="0" layoutInCell="1" allowOverlap="1" wp14:anchorId="40DA9AFC" wp14:editId="7931E5D3">
                  <wp:simplePos x="0" y="0"/>
                  <wp:positionH relativeFrom="column">
                    <wp:posOffset>91440</wp:posOffset>
                  </wp:positionH>
                  <wp:positionV relativeFrom="paragraph">
                    <wp:posOffset>95250</wp:posOffset>
                  </wp:positionV>
                  <wp:extent cx="420370" cy="524510"/>
                  <wp:effectExtent l="0" t="0" r="0" b="8890"/>
                  <wp:wrapSquare wrapText="bothSides"/>
                  <wp:docPr id="1444214782" name="Picture 1444214782" descr="P205C2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14782" name="Picture 1444214782" descr="P205C23T2#y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0370" cy="52451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Yun Jiang</w:t>
            </w:r>
            <w:r w:rsidRPr="002D1A16">
              <w:rPr>
                <w:rFonts w:ascii="Arial" w:eastAsia="Cambria" w:hAnsi="Arial" w:cs="Arial"/>
                <w:sz w:val="14"/>
                <w:szCs w:val="14"/>
              </w:rPr>
              <w:t>, PhD., MS, RN, FAMIA, Associate Professor</w:t>
            </w:r>
          </w:p>
        </w:tc>
        <w:tc>
          <w:tcPr>
            <w:tcW w:w="1133" w:type="dxa"/>
          </w:tcPr>
          <w:p w14:paraId="5171A3EC"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620352" behindDoc="0" locked="0" layoutInCell="1" allowOverlap="1" wp14:anchorId="3421C626" wp14:editId="0A4ACF8F">
                  <wp:simplePos x="0" y="0"/>
                  <wp:positionH relativeFrom="column">
                    <wp:posOffset>80010</wp:posOffset>
                  </wp:positionH>
                  <wp:positionV relativeFrom="paragraph">
                    <wp:posOffset>97790</wp:posOffset>
                  </wp:positionV>
                  <wp:extent cx="372110" cy="511810"/>
                  <wp:effectExtent l="0" t="0" r="8890" b="2540"/>
                  <wp:wrapSquare wrapText="bothSides"/>
                  <wp:docPr id="106" name="Picture 106" descr="P206C2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P206C24T2#y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2110" cy="511810"/>
                          </a:xfrm>
                          <a:prstGeom prst="rect">
                            <a:avLst/>
                          </a:prstGeom>
                          <a:noFill/>
                        </pic:spPr>
                      </pic:pic>
                    </a:graphicData>
                  </a:graphic>
                </wp:anchor>
              </w:drawing>
            </w:r>
            <w:r w:rsidRPr="002D1A16">
              <w:rPr>
                <w:rFonts w:ascii="Arial" w:eastAsia="Cambria" w:hAnsi="Arial" w:cs="Arial"/>
                <w:b/>
                <w:bCs/>
                <w:sz w:val="14"/>
                <w:szCs w:val="14"/>
              </w:rPr>
              <w:t>John Knight</w:t>
            </w:r>
            <w:r w:rsidRPr="002D1A16">
              <w:rPr>
                <w:rFonts w:ascii="Arial" w:eastAsia="Cambria" w:hAnsi="Arial" w:cs="Arial"/>
                <w:sz w:val="14"/>
                <w:szCs w:val="14"/>
              </w:rPr>
              <w:t>,</w:t>
            </w:r>
          </w:p>
          <w:p w14:paraId="0FAA807C"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DNP, RN, CSSMBB, PMP</w:t>
            </w:r>
            <w:r w:rsidRPr="002D1A16">
              <w:rPr>
                <w:rFonts w:ascii="Arial" w:eastAsia="Cambria" w:hAnsi="Arial" w:cs="Arial"/>
                <w:sz w:val="14"/>
                <w:szCs w:val="14"/>
              </w:rPr>
              <w:t xml:space="preserve">,  </w:t>
            </w:r>
            <w:r w:rsidRPr="00576B5F">
              <w:rPr>
                <w:rFonts w:ascii="Arial" w:eastAsia="Cambria" w:hAnsi="Arial" w:cs="Arial"/>
                <w:sz w:val="14"/>
                <w:szCs w:val="14"/>
              </w:rPr>
              <w:t>Clinical Assistant Professor</w:t>
            </w:r>
          </w:p>
        </w:tc>
        <w:tc>
          <w:tcPr>
            <w:tcW w:w="1127" w:type="dxa"/>
          </w:tcPr>
          <w:p w14:paraId="1B0FD02B"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4"/>
                <w:szCs w:val="14"/>
              </w:rPr>
              <w:drawing>
                <wp:anchor distT="0" distB="0" distL="114300" distR="114300" simplePos="0" relativeHeight="251624448" behindDoc="0" locked="0" layoutInCell="1" allowOverlap="1" wp14:anchorId="469E7E7D" wp14:editId="730956D2">
                  <wp:simplePos x="0" y="0"/>
                  <wp:positionH relativeFrom="column">
                    <wp:posOffset>66541</wp:posOffset>
                  </wp:positionH>
                  <wp:positionV relativeFrom="paragraph">
                    <wp:posOffset>100965</wp:posOffset>
                  </wp:positionV>
                  <wp:extent cx="404495" cy="509270"/>
                  <wp:effectExtent l="0" t="0" r="0" b="5080"/>
                  <wp:wrapSquare wrapText="bothSides"/>
                  <wp:docPr id="102" name="Picture 102" descr="P208C2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P208C25T2#y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4495" cy="50927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Yasamin Kusunoki,</w:t>
            </w:r>
            <w:r w:rsidRPr="002D1A16">
              <w:rPr>
                <w:rFonts w:ascii="Arial" w:eastAsia="Cambria" w:hAnsi="Arial" w:cs="Arial"/>
                <w:sz w:val="14"/>
                <w:szCs w:val="14"/>
              </w:rPr>
              <w:t xml:space="preserve"> </w:t>
            </w:r>
            <w:r w:rsidRPr="002D1A16">
              <w:rPr>
                <w:rFonts w:ascii="Arial" w:eastAsia="Cambria" w:hAnsi="Arial" w:cs="Arial"/>
                <w:sz w:val="12"/>
                <w:szCs w:val="12"/>
              </w:rPr>
              <w:t>PhD, MPH</w:t>
            </w:r>
            <w:r w:rsidRPr="002D1A16">
              <w:rPr>
                <w:rFonts w:ascii="Arial" w:eastAsia="Cambria" w:hAnsi="Arial" w:cs="Arial"/>
                <w:sz w:val="14"/>
                <w:szCs w:val="14"/>
              </w:rPr>
              <w:t>,  Associate Professor</w:t>
            </w:r>
          </w:p>
        </w:tc>
        <w:tc>
          <w:tcPr>
            <w:tcW w:w="1026" w:type="dxa"/>
          </w:tcPr>
          <w:p w14:paraId="48B1C129" w14:textId="77777777" w:rsidR="004B3F91" w:rsidRPr="002D1A16" w:rsidRDefault="004B3F91" w:rsidP="004B3F91">
            <w:pPr>
              <w:spacing w:after="0" w:line="240" w:lineRule="auto"/>
              <w:contextualSpacing/>
              <w:jc w:val="center"/>
              <w:rPr>
                <w:rFonts w:ascii="Arial" w:eastAsia="Cambria" w:hAnsi="Arial" w:cs="Arial"/>
                <w:b/>
                <w:bCs/>
                <w:sz w:val="14"/>
                <w:szCs w:val="14"/>
                <w:lang w:val="fr-FR"/>
              </w:rPr>
            </w:pPr>
            <w:r w:rsidRPr="002D1A16">
              <w:rPr>
                <w:rFonts w:ascii="Arial" w:eastAsia="Cambria" w:hAnsi="Arial" w:cs="Arial"/>
                <w:b/>
                <w:bCs/>
                <w:noProof/>
                <w:sz w:val="14"/>
                <w:szCs w:val="14"/>
              </w:rPr>
              <w:drawing>
                <wp:anchor distT="0" distB="0" distL="114300" distR="114300" simplePos="0" relativeHeight="251628544" behindDoc="0" locked="0" layoutInCell="1" allowOverlap="1" wp14:anchorId="1C0224FC" wp14:editId="4854A722">
                  <wp:simplePos x="0" y="0"/>
                  <wp:positionH relativeFrom="column">
                    <wp:posOffset>83185</wp:posOffset>
                  </wp:positionH>
                  <wp:positionV relativeFrom="paragraph">
                    <wp:posOffset>80645</wp:posOffset>
                  </wp:positionV>
                  <wp:extent cx="434340" cy="542925"/>
                  <wp:effectExtent l="0" t="0" r="3810" b="9525"/>
                  <wp:wrapSquare wrapText="bothSides"/>
                  <wp:docPr id="103" name="Picture 103" descr="P209C2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P209C26T2#y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0800000" flipV="1">
                            <a:off x="0" y="0"/>
                            <a:ext cx="434340" cy="542925"/>
                          </a:xfrm>
                          <a:prstGeom prst="rect">
                            <a:avLst/>
                          </a:prstGeom>
                          <a:noFill/>
                        </pic:spPr>
                      </pic:pic>
                    </a:graphicData>
                  </a:graphic>
                </wp:anchor>
              </w:drawing>
            </w:r>
            <w:r w:rsidRPr="002D1A16">
              <w:rPr>
                <w:rFonts w:ascii="Arial" w:eastAsia="Cambria" w:hAnsi="Arial" w:cs="Arial"/>
                <w:b/>
                <w:bCs/>
                <w:sz w:val="14"/>
                <w:szCs w:val="14"/>
                <w:lang w:val="fr-FR"/>
              </w:rPr>
              <w:t>HaEun Lee,</w:t>
            </w:r>
          </w:p>
          <w:p w14:paraId="664C1CEE" w14:textId="77777777" w:rsidR="004B3F91" w:rsidRPr="002D1A16" w:rsidRDefault="004B3F91" w:rsidP="004B3F91">
            <w:pPr>
              <w:spacing w:after="0" w:line="240" w:lineRule="auto"/>
              <w:contextualSpacing/>
              <w:jc w:val="center"/>
              <w:rPr>
                <w:rFonts w:ascii="Arial" w:eastAsia="Cambria" w:hAnsi="Arial" w:cs="Arial"/>
                <w:sz w:val="14"/>
                <w:szCs w:val="14"/>
                <w:lang w:val="fr-FR"/>
              </w:rPr>
            </w:pPr>
            <w:r w:rsidRPr="002D1A16">
              <w:rPr>
                <w:rFonts w:ascii="Arial" w:eastAsia="Cambria" w:hAnsi="Arial" w:cs="Arial"/>
                <w:sz w:val="14"/>
                <w:szCs w:val="14"/>
                <w:lang w:val="fr-FR"/>
              </w:rPr>
              <w:t>PhD, RN</w:t>
            </w:r>
          </w:p>
          <w:p w14:paraId="10FECAE7" w14:textId="77777777" w:rsidR="004B3F91" w:rsidRPr="00856BAF" w:rsidRDefault="004B3F91" w:rsidP="004B3F91">
            <w:pPr>
              <w:spacing w:after="0" w:line="240" w:lineRule="auto"/>
              <w:contextualSpacing/>
              <w:jc w:val="center"/>
              <w:rPr>
                <w:rFonts w:ascii="Arial" w:eastAsia="Cambria" w:hAnsi="Arial" w:cs="Arial"/>
                <w:b/>
                <w:bCs/>
                <w:sz w:val="14"/>
                <w:szCs w:val="14"/>
                <w:lang w:val="fr-FR"/>
              </w:rPr>
            </w:pPr>
            <w:r w:rsidRPr="002D1A16">
              <w:rPr>
                <w:rFonts w:ascii="Arial" w:eastAsia="Cambria" w:hAnsi="Arial" w:cs="Arial"/>
                <w:sz w:val="14"/>
                <w:szCs w:val="14"/>
                <w:lang w:val="fr-FR"/>
              </w:rPr>
              <w:t>Assistant Professor</w:t>
            </w:r>
          </w:p>
        </w:tc>
        <w:tc>
          <w:tcPr>
            <w:tcW w:w="1179" w:type="dxa"/>
          </w:tcPr>
          <w:p w14:paraId="19BABDBD" w14:textId="77777777" w:rsidR="004B3F91" w:rsidRPr="00CB4733" w:rsidRDefault="004B3F91" w:rsidP="004B3F91">
            <w:pPr>
              <w:spacing w:after="0" w:line="240" w:lineRule="auto"/>
              <w:contextualSpacing/>
              <w:jc w:val="center"/>
              <w:rPr>
                <w:rFonts w:ascii="Arial" w:eastAsia="Cambria" w:hAnsi="Arial" w:cs="Arial"/>
                <w:sz w:val="24"/>
                <w:szCs w:val="24"/>
              </w:rPr>
            </w:pPr>
            <w:r w:rsidRPr="00B13BDD">
              <w:rPr>
                <w:rFonts w:ascii="Arial" w:eastAsia="Cambria" w:hAnsi="Arial" w:cs="Arial"/>
                <w:b/>
                <w:bCs/>
                <w:noProof/>
              </w:rPr>
              <w:drawing>
                <wp:anchor distT="0" distB="0" distL="114300" distR="114300" simplePos="0" relativeHeight="251644928" behindDoc="0" locked="0" layoutInCell="1" allowOverlap="1" wp14:anchorId="6D205F5E" wp14:editId="597BE724">
                  <wp:simplePos x="0" y="0"/>
                  <wp:positionH relativeFrom="column">
                    <wp:posOffset>91440</wp:posOffset>
                  </wp:positionH>
                  <wp:positionV relativeFrom="page">
                    <wp:posOffset>86360</wp:posOffset>
                  </wp:positionV>
                  <wp:extent cx="420370" cy="521970"/>
                  <wp:effectExtent l="0" t="0" r="0" b="0"/>
                  <wp:wrapSquare wrapText="bothSides"/>
                  <wp:docPr id="168235673" name="Picture 1" descr="P212C2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5673" name="Picture 1" descr="P212C27T2#y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0370" cy="521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3BDD">
              <w:rPr>
                <w:rFonts w:ascii="Arial" w:eastAsia="Cambria" w:hAnsi="Arial" w:cs="Arial"/>
                <w:b/>
                <w:bCs/>
                <w:sz w:val="14"/>
                <w:szCs w:val="14"/>
              </w:rPr>
              <w:t>Youran Lee</w:t>
            </w:r>
            <w:r>
              <w:rPr>
                <w:rFonts w:ascii="Arial" w:eastAsia="Cambria" w:hAnsi="Arial" w:cs="Arial"/>
                <w:b/>
                <w:bCs/>
                <w:sz w:val="14"/>
                <w:szCs w:val="14"/>
              </w:rPr>
              <w:t xml:space="preserve">, </w:t>
            </w:r>
            <w:r w:rsidRPr="00E55B9E">
              <w:rPr>
                <w:rFonts w:ascii="Arial" w:eastAsia="Cambria" w:hAnsi="Arial" w:cs="Arial"/>
                <w:sz w:val="14"/>
                <w:szCs w:val="14"/>
              </w:rPr>
              <w:t>PhD, RN</w:t>
            </w:r>
            <w:r>
              <w:rPr>
                <w:rFonts w:ascii="Arial" w:eastAsia="Cambria" w:hAnsi="Arial" w:cs="Arial"/>
                <w:sz w:val="14"/>
                <w:szCs w:val="14"/>
              </w:rPr>
              <w:t xml:space="preserve"> Research Fellow</w:t>
            </w:r>
          </w:p>
        </w:tc>
        <w:tc>
          <w:tcPr>
            <w:tcW w:w="1235" w:type="dxa"/>
          </w:tcPr>
          <w:p w14:paraId="2C0DA985"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636736" behindDoc="0" locked="0" layoutInCell="1" allowOverlap="1" wp14:anchorId="6E3609DA" wp14:editId="7AB7CFF5">
                  <wp:simplePos x="0" y="0"/>
                  <wp:positionH relativeFrom="column">
                    <wp:posOffset>126365</wp:posOffset>
                  </wp:positionH>
                  <wp:positionV relativeFrom="paragraph">
                    <wp:posOffset>85090</wp:posOffset>
                  </wp:positionV>
                  <wp:extent cx="413385" cy="516890"/>
                  <wp:effectExtent l="0" t="0" r="5715" b="0"/>
                  <wp:wrapSquare wrapText="bothSides"/>
                  <wp:docPr id="104" name="Picture 104" descr="P213C2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P213C28T2#y1"/>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413385" cy="51689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Milisa Manojlovich</w:t>
            </w:r>
            <w:r w:rsidRPr="002D1A16">
              <w:rPr>
                <w:rFonts w:ascii="Arial" w:eastAsia="Cambria" w:hAnsi="Arial" w:cs="Arial"/>
                <w:sz w:val="14"/>
                <w:szCs w:val="14"/>
              </w:rPr>
              <w:t xml:space="preserve">, </w:t>
            </w:r>
            <w:r w:rsidRPr="002D1A16">
              <w:rPr>
                <w:rFonts w:ascii="Arial" w:eastAsia="Cambria" w:hAnsi="Arial" w:cs="Arial"/>
                <w:sz w:val="12"/>
                <w:szCs w:val="12"/>
              </w:rPr>
              <w:t>PhD., RN, FAAN</w:t>
            </w:r>
            <w:r w:rsidRPr="002D1A16">
              <w:rPr>
                <w:rFonts w:ascii="Arial" w:eastAsia="Cambria" w:hAnsi="Arial" w:cs="Arial"/>
                <w:sz w:val="14"/>
                <w:szCs w:val="14"/>
              </w:rPr>
              <w:t xml:space="preserve">,  Professor </w:t>
            </w:r>
          </w:p>
          <w:p w14:paraId="232D0D17" w14:textId="77777777" w:rsidR="004B3F91" w:rsidRPr="002D1A16" w:rsidRDefault="004B3F91" w:rsidP="004B3F91">
            <w:pPr>
              <w:spacing w:after="0" w:line="240" w:lineRule="auto"/>
              <w:contextualSpacing/>
              <w:jc w:val="center"/>
              <w:rPr>
                <w:rFonts w:ascii="Arial" w:eastAsia="Cambria" w:hAnsi="Arial" w:cs="Arial"/>
                <w:sz w:val="24"/>
                <w:szCs w:val="24"/>
              </w:rPr>
            </w:pPr>
          </w:p>
        </w:tc>
        <w:tc>
          <w:tcPr>
            <w:tcW w:w="1197" w:type="dxa"/>
          </w:tcPr>
          <w:p w14:paraId="125BE08F" w14:textId="77777777" w:rsidR="004B3F91" w:rsidRPr="002D1A16" w:rsidRDefault="004B3F91" w:rsidP="004B3F91">
            <w:pPr>
              <w:spacing w:after="0" w:line="240" w:lineRule="auto"/>
              <w:contextualSpacing/>
              <w:jc w:val="center"/>
              <w:rPr>
                <w:rFonts w:ascii="Arial" w:eastAsia="Cambria" w:hAnsi="Arial" w:cs="Arial"/>
                <w:sz w:val="24"/>
                <w:szCs w:val="24"/>
              </w:rPr>
            </w:pPr>
            <w:r w:rsidRPr="007B1C22">
              <w:rPr>
                <w:rFonts w:ascii="Arial" w:eastAsia="Cambria" w:hAnsi="Arial" w:cs="Arial"/>
                <w:b/>
                <w:bCs/>
                <w:noProof/>
                <w:sz w:val="14"/>
                <w:szCs w:val="14"/>
              </w:rPr>
              <w:drawing>
                <wp:anchor distT="0" distB="0" distL="114300" distR="114300" simplePos="0" relativeHeight="251653120" behindDoc="0" locked="0" layoutInCell="1" allowOverlap="1" wp14:anchorId="63F1045A" wp14:editId="3DE5CADE">
                  <wp:simplePos x="0" y="0"/>
                  <wp:positionH relativeFrom="column">
                    <wp:posOffset>71755</wp:posOffset>
                  </wp:positionH>
                  <wp:positionV relativeFrom="page">
                    <wp:posOffset>101600</wp:posOffset>
                  </wp:positionV>
                  <wp:extent cx="434340" cy="552450"/>
                  <wp:effectExtent l="0" t="0" r="3810" b="0"/>
                  <wp:wrapSquare wrapText="bothSides"/>
                  <wp:docPr id="235698085" name="Picture 1" descr="P215C2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98085" name="Picture 1" descr="P215C29T2#y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4340" cy="552450"/>
                          </a:xfrm>
                          <a:prstGeom prst="rect">
                            <a:avLst/>
                          </a:prstGeom>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Deanna Marriott</w:t>
            </w:r>
            <w:r w:rsidRPr="002D1A16">
              <w:rPr>
                <w:rFonts w:ascii="Arial" w:eastAsia="Cambria" w:hAnsi="Arial" w:cs="Arial"/>
                <w:sz w:val="14"/>
                <w:szCs w:val="14"/>
              </w:rPr>
              <w:t>, PhD, Research Assistant Professor</w:t>
            </w:r>
          </w:p>
        </w:tc>
        <w:tc>
          <w:tcPr>
            <w:tcW w:w="1116" w:type="dxa"/>
          </w:tcPr>
          <w:p w14:paraId="69C28013"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4"/>
                <w:szCs w:val="14"/>
              </w:rPr>
              <w:drawing>
                <wp:anchor distT="0" distB="0" distL="114300" distR="114300" simplePos="0" relativeHeight="251640832" behindDoc="0" locked="0" layoutInCell="1" allowOverlap="1" wp14:anchorId="439AB96E" wp14:editId="78B1D66C">
                  <wp:simplePos x="0" y="0"/>
                  <wp:positionH relativeFrom="column">
                    <wp:posOffset>95250</wp:posOffset>
                  </wp:positionH>
                  <wp:positionV relativeFrom="paragraph">
                    <wp:posOffset>92710</wp:posOffset>
                  </wp:positionV>
                  <wp:extent cx="406400" cy="510540"/>
                  <wp:effectExtent l="0" t="0" r="0" b="3810"/>
                  <wp:wrapSquare wrapText="bothSides"/>
                  <wp:docPr id="99" name="Picture 99" descr="P216C3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P216C30T2#y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6400" cy="51054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 xml:space="preserve"> Barbara Medvec</w:t>
            </w:r>
            <w:r w:rsidRPr="002D1A16">
              <w:rPr>
                <w:rFonts w:ascii="Arial" w:eastAsia="Cambria" w:hAnsi="Arial" w:cs="Arial"/>
                <w:sz w:val="14"/>
                <w:szCs w:val="14"/>
              </w:rPr>
              <w:t xml:space="preserve">, </w:t>
            </w:r>
            <w:r w:rsidRPr="002D1A16">
              <w:rPr>
                <w:rFonts w:ascii="Arial" w:eastAsia="Cambria" w:hAnsi="Arial" w:cs="Arial"/>
                <w:sz w:val="12"/>
                <w:szCs w:val="12"/>
              </w:rPr>
              <w:t>DNP, RN, NEA-BC</w:t>
            </w:r>
            <w:r w:rsidRPr="002D1A16">
              <w:rPr>
                <w:rFonts w:ascii="Arial" w:eastAsia="Cambria" w:hAnsi="Arial" w:cs="Arial"/>
                <w:sz w:val="14"/>
                <w:szCs w:val="14"/>
              </w:rPr>
              <w:t>, Clinical Associate Professor</w:t>
            </w:r>
          </w:p>
        </w:tc>
        <w:tc>
          <w:tcPr>
            <w:tcW w:w="1074" w:type="dxa"/>
          </w:tcPr>
          <w:p w14:paraId="65B84698"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632640" behindDoc="0" locked="0" layoutInCell="1" allowOverlap="1" wp14:anchorId="23FD9D9B" wp14:editId="729C8C1B">
                  <wp:simplePos x="0" y="0"/>
                  <wp:positionH relativeFrom="column">
                    <wp:posOffset>106680</wp:posOffset>
                  </wp:positionH>
                  <wp:positionV relativeFrom="paragraph">
                    <wp:posOffset>69273</wp:posOffset>
                  </wp:positionV>
                  <wp:extent cx="397726" cy="476451"/>
                  <wp:effectExtent l="0" t="0" r="2540" b="0"/>
                  <wp:wrapSquare wrapText="bothSides"/>
                  <wp:docPr id="36" name="Picture 36" descr="P217C31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217C31T2#y1"/>
                          <pic:cNvPicPr>
                            <a:picLocks noChangeAspect="1" noChangeArrowheads="1"/>
                          </pic:cNvPicPr>
                        </pic:nvPicPr>
                        <pic:blipFill>
                          <a:blip r:embed="rId38" cstate="print">
                            <a:extLst>
                              <a:ext uri="{BEBA8EAE-BF5A-486C-A8C5-ECC9F3942E4B}">
                                <a14:imgProps xmlns:a14="http://schemas.microsoft.com/office/drawing/2010/main">
                                  <a14:imgLayer r:embed="rId39">
                                    <a14:imgEffect>
                                      <a14:brightnessContrast bright="24000"/>
                                    </a14:imgEffect>
                                  </a14:imgLayer>
                                </a14:imgProps>
                              </a:ext>
                              <a:ext uri="{28A0092B-C50C-407E-A947-70E740481C1C}">
                                <a14:useLocalDpi xmlns:a14="http://schemas.microsoft.com/office/drawing/2010/main" val="0"/>
                              </a:ext>
                            </a:extLst>
                          </a:blip>
                          <a:srcRect/>
                          <a:stretch>
                            <a:fillRect/>
                          </a:stretch>
                        </pic:blipFill>
                        <pic:spPr bwMode="auto">
                          <a:xfrm>
                            <a:off x="0" y="0"/>
                            <a:ext cx="397726" cy="476451"/>
                          </a:xfrm>
                          <a:prstGeom prst="rect">
                            <a:avLst/>
                          </a:prstGeom>
                          <a:noFill/>
                        </pic:spPr>
                      </pic:pic>
                    </a:graphicData>
                  </a:graphic>
                </wp:anchor>
              </w:drawing>
            </w:r>
            <w:r w:rsidRPr="002D1A16">
              <w:rPr>
                <w:rFonts w:ascii="Arial" w:eastAsia="Cambria" w:hAnsi="Arial" w:cs="Arial"/>
                <w:b/>
                <w:bCs/>
                <w:sz w:val="14"/>
                <w:szCs w:val="14"/>
              </w:rPr>
              <w:t>Lynda Pence</w:t>
            </w:r>
            <w:r w:rsidRPr="002D1A16">
              <w:rPr>
                <w:rFonts w:ascii="Arial" w:eastAsia="Cambria" w:hAnsi="Arial" w:cs="Arial"/>
                <w:sz w:val="14"/>
                <w:szCs w:val="14"/>
              </w:rPr>
              <w:t>,</w:t>
            </w:r>
          </w:p>
          <w:p w14:paraId="6979326C" w14:textId="77777777" w:rsidR="004B3F91" w:rsidRPr="002D1A16" w:rsidRDefault="004B3F91" w:rsidP="004B3F91">
            <w:pPr>
              <w:spacing w:after="0" w:line="240" w:lineRule="auto"/>
              <w:contextualSpacing/>
              <w:jc w:val="center"/>
              <w:rPr>
                <w:rFonts w:ascii="Arial" w:eastAsia="Cambria" w:hAnsi="Arial" w:cs="Arial"/>
                <w:sz w:val="12"/>
                <w:szCs w:val="12"/>
              </w:rPr>
            </w:pPr>
            <w:r w:rsidRPr="002D1A16">
              <w:rPr>
                <w:rFonts w:ascii="Arial" w:eastAsia="Cambria" w:hAnsi="Arial" w:cs="Arial"/>
                <w:sz w:val="12"/>
                <w:szCs w:val="12"/>
              </w:rPr>
              <w:t>DNP, RN, RD, AGPCNP-BC</w:t>
            </w:r>
          </w:p>
          <w:p w14:paraId="69904714"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Assistant Professor</w:t>
            </w:r>
          </w:p>
        </w:tc>
      </w:tr>
      <w:tr w:rsidR="004B3F91" w:rsidRPr="002D1A16" w14:paraId="12B6FCAD" w14:textId="77777777" w:rsidTr="00CB4733">
        <w:trPr>
          <w:trHeight w:val="2591"/>
          <w:jc w:val="center"/>
        </w:trPr>
        <w:tc>
          <w:tcPr>
            <w:tcW w:w="1110" w:type="dxa"/>
          </w:tcPr>
          <w:p w14:paraId="2B5F1E9A" w14:textId="77777777" w:rsidR="004B3F91" w:rsidRPr="00B94DA1" w:rsidRDefault="004B3F91" w:rsidP="004B3F91">
            <w:pPr>
              <w:spacing w:after="0" w:line="240" w:lineRule="auto"/>
              <w:contextualSpacing/>
              <w:jc w:val="center"/>
              <w:rPr>
                <w:rFonts w:ascii="Arial" w:eastAsia="Cambria" w:hAnsi="Arial" w:cs="Arial"/>
                <w:sz w:val="14"/>
                <w:szCs w:val="14"/>
              </w:rPr>
            </w:pPr>
            <w:r w:rsidRPr="00B94DA1">
              <w:rPr>
                <w:rFonts w:ascii="Arial" w:eastAsia="Cambria" w:hAnsi="Arial" w:cs="Arial"/>
                <w:noProof/>
                <w:sz w:val="14"/>
                <w:szCs w:val="14"/>
              </w:rPr>
              <w:drawing>
                <wp:anchor distT="0" distB="0" distL="114300" distR="114300" simplePos="0" relativeHeight="251726848" behindDoc="0" locked="0" layoutInCell="1" allowOverlap="1" wp14:anchorId="7140CE3A" wp14:editId="501011B3">
                  <wp:simplePos x="0" y="0"/>
                  <wp:positionH relativeFrom="column">
                    <wp:posOffset>93980</wp:posOffset>
                  </wp:positionH>
                  <wp:positionV relativeFrom="page">
                    <wp:posOffset>129540</wp:posOffset>
                  </wp:positionV>
                  <wp:extent cx="387350" cy="479425"/>
                  <wp:effectExtent l="0" t="0" r="0" b="0"/>
                  <wp:wrapSquare wrapText="bothSides"/>
                  <wp:docPr id="1273978811" name="Picture 2" descr="P221C32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78811" name="Picture 2" descr="P221C32T2#y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735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25B91B" w14:textId="77777777" w:rsidR="004B3F91" w:rsidRPr="00CB4733" w:rsidRDefault="004B3F91" w:rsidP="004B3F91">
            <w:pPr>
              <w:spacing w:after="0" w:line="240" w:lineRule="auto"/>
              <w:contextualSpacing/>
              <w:jc w:val="center"/>
              <w:rPr>
                <w:rFonts w:ascii="Arial" w:eastAsia="Cambria" w:hAnsi="Arial" w:cs="Arial"/>
                <w:sz w:val="14"/>
                <w:szCs w:val="14"/>
              </w:rPr>
            </w:pPr>
            <w:r w:rsidRPr="00CB4733">
              <w:rPr>
                <w:rFonts w:ascii="Arial" w:eastAsia="Cambria" w:hAnsi="Arial" w:cs="Arial"/>
                <w:b/>
                <w:bCs/>
                <w:sz w:val="14"/>
                <w:szCs w:val="14"/>
              </w:rPr>
              <w:t>Beck Piasecki</w:t>
            </w:r>
            <w:r w:rsidRPr="00CB4733">
              <w:rPr>
                <w:rFonts w:ascii="Arial" w:eastAsia="Cambria" w:hAnsi="Arial" w:cs="Arial"/>
                <w:sz w:val="14"/>
                <w:szCs w:val="14"/>
              </w:rPr>
              <w:t>, PhD, RN, Research Fellow</w:t>
            </w:r>
          </w:p>
        </w:tc>
        <w:tc>
          <w:tcPr>
            <w:tcW w:w="1195" w:type="dxa"/>
          </w:tcPr>
          <w:p w14:paraId="713B45BB" w14:textId="77777777" w:rsidR="004B3F91" w:rsidRDefault="004B3F91" w:rsidP="004B3F91">
            <w:pPr>
              <w:spacing w:after="0" w:line="240" w:lineRule="auto"/>
              <w:ind w:right="-71"/>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730944" behindDoc="0" locked="0" layoutInCell="1" allowOverlap="1" wp14:anchorId="205BB86C" wp14:editId="1383EE7A">
                  <wp:simplePos x="0" y="0"/>
                  <wp:positionH relativeFrom="column">
                    <wp:posOffset>86995</wp:posOffset>
                  </wp:positionH>
                  <wp:positionV relativeFrom="page">
                    <wp:posOffset>92075</wp:posOffset>
                  </wp:positionV>
                  <wp:extent cx="428625" cy="535940"/>
                  <wp:effectExtent l="0" t="0" r="9525" b="0"/>
                  <wp:wrapSquare wrapText="bothSides"/>
                  <wp:docPr id="74" name="Picture 74" descr="P223C3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P223C33T2#y1"/>
                          <pic:cNvPicPr>
                            <a:picLocks noChangeAspect="1" noChangeArrowheads="1"/>
                          </pic:cNvPicPr>
                        </pic:nvPicPr>
                        <pic:blipFill>
                          <a:blip r:embed="rId41" cstate="print">
                            <a:extLst>
                              <a:ext uri="{28A0092B-C50C-407E-A947-70E740481C1C}">
                                <a14:useLocalDpi xmlns:a14="http://schemas.microsoft.com/office/drawing/2010/main"/>
                              </a:ext>
                            </a:extLst>
                          </a:blip>
                          <a:srcRect/>
                          <a:stretch>
                            <a:fillRect/>
                          </a:stretch>
                        </pic:blipFill>
                        <pic:spPr bwMode="auto">
                          <a:xfrm>
                            <a:off x="0" y="0"/>
                            <a:ext cx="428625" cy="53594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Kathleen Potempa</w:t>
            </w:r>
            <w:r w:rsidRPr="002D1A16">
              <w:rPr>
                <w:rFonts w:ascii="Arial" w:eastAsia="Cambria" w:hAnsi="Arial" w:cs="Arial"/>
                <w:sz w:val="14"/>
                <w:szCs w:val="14"/>
              </w:rPr>
              <w:t xml:space="preserve">, </w:t>
            </w:r>
          </w:p>
          <w:p w14:paraId="09EEF9C5" w14:textId="77777777" w:rsidR="004B3F91" w:rsidRPr="002D1A16" w:rsidRDefault="004B3F91" w:rsidP="004B3F91">
            <w:pPr>
              <w:spacing w:after="0" w:line="240" w:lineRule="auto"/>
              <w:ind w:left="-112" w:right="-71"/>
              <w:contextualSpacing/>
              <w:jc w:val="center"/>
              <w:rPr>
                <w:rFonts w:ascii="Arial" w:eastAsia="Cambria" w:hAnsi="Arial" w:cs="Arial"/>
                <w:sz w:val="24"/>
                <w:szCs w:val="24"/>
                <w:lang w:val="fr-FR"/>
              </w:rPr>
            </w:pPr>
            <w:r w:rsidRPr="002D1A16">
              <w:rPr>
                <w:rFonts w:ascii="Arial" w:eastAsia="Cambria" w:hAnsi="Arial" w:cs="Arial"/>
                <w:sz w:val="14"/>
                <w:szCs w:val="14"/>
              </w:rPr>
              <w:t xml:space="preserve">BA, MS, PhD, RN, </w:t>
            </w:r>
            <w:r>
              <w:rPr>
                <w:rFonts w:ascii="Arial" w:eastAsia="Cambria" w:hAnsi="Arial" w:cs="Arial"/>
                <w:sz w:val="14"/>
                <w:szCs w:val="14"/>
              </w:rPr>
              <w:t xml:space="preserve">        </w:t>
            </w:r>
            <w:r w:rsidRPr="002D1A16">
              <w:rPr>
                <w:rFonts w:ascii="Arial" w:eastAsia="Cambria" w:hAnsi="Arial" w:cs="Arial"/>
                <w:sz w:val="13"/>
                <w:szCs w:val="13"/>
              </w:rPr>
              <w:t>Professor</w:t>
            </w:r>
          </w:p>
        </w:tc>
        <w:tc>
          <w:tcPr>
            <w:tcW w:w="1133" w:type="dxa"/>
          </w:tcPr>
          <w:p w14:paraId="2FF09E29" w14:textId="77777777" w:rsidR="004B3F91" w:rsidRPr="002D1A16" w:rsidRDefault="004B3F91" w:rsidP="004B3F91">
            <w:pPr>
              <w:spacing w:after="0" w:line="240" w:lineRule="auto"/>
              <w:ind w:left="-112" w:right="-71"/>
              <w:contextualSpacing/>
              <w:jc w:val="center"/>
              <w:rPr>
                <w:rFonts w:ascii="Arial" w:eastAsia="Cambria" w:hAnsi="Arial" w:cs="Arial"/>
                <w:sz w:val="24"/>
                <w:szCs w:val="24"/>
              </w:rPr>
            </w:pPr>
            <w:r w:rsidRPr="002D1A16">
              <w:rPr>
                <w:rFonts w:ascii="Arial" w:eastAsia="Cambria" w:hAnsi="Arial" w:cs="Arial"/>
                <w:b/>
                <w:bCs/>
                <w:noProof/>
              </w:rPr>
              <w:drawing>
                <wp:anchor distT="0" distB="0" distL="114300" distR="114300" simplePos="0" relativeHeight="251735040" behindDoc="0" locked="0" layoutInCell="1" allowOverlap="1" wp14:anchorId="2874A29B" wp14:editId="476067C1">
                  <wp:simplePos x="0" y="0"/>
                  <wp:positionH relativeFrom="column">
                    <wp:posOffset>98425</wp:posOffset>
                  </wp:positionH>
                  <wp:positionV relativeFrom="paragraph">
                    <wp:posOffset>85725</wp:posOffset>
                  </wp:positionV>
                  <wp:extent cx="419100" cy="526415"/>
                  <wp:effectExtent l="0" t="0" r="0" b="6985"/>
                  <wp:wrapSquare wrapText="bothSides"/>
                  <wp:docPr id="78" name="Picture 78" descr="P225C3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P225C34T2#y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9100" cy="52641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Laura Prochnow</w:t>
            </w:r>
            <w:r w:rsidRPr="002D1A16">
              <w:rPr>
                <w:rFonts w:ascii="Arial" w:eastAsia="Cambria" w:hAnsi="Arial" w:cs="Arial"/>
                <w:sz w:val="14"/>
                <w:szCs w:val="14"/>
              </w:rPr>
              <w:t xml:space="preserve">, </w:t>
            </w:r>
            <w:r>
              <w:rPr>
                <w:rFonts w:ascii="Arial" w:eastAsia="Cambria" w:hAnsi="Arial" w:cs="Arial"/>
                <w:sz w:val="14"/>
                <w:szCs w:val="14"/>
              </w:rPr>
              <w:t xml:space="preserve">  </w:t>
            </w:r>
            <w:r w:rsidRPr="002D1A16">
              <w:rPr>
                <w:rFonts w:ascii="Arial" w:eastAsia="Cambria" w:hAnsi="Arial" w:cs="Arial"/>
                <w:sz w:val="12"/>
                <w:szCs w:val="12"/>
              </w:rPr>
              <w:t>DNP, RN, CHSE,</w:t>
            </w:r>
            <w:r w:rsidRPr="002D1A16">
              <w:rPr>
                <w:rFonts w:ascii="Arial" w:eastAsia="Cambria" w:hAnsi="Arial" w:cs="Arial"/>
                <w:sz w:val="14"/>
                <w:szCs w:val="14"/>
              </w:rPr>
              <w:t xml:space="preserve"> </w:t>
            </w:r>
            <w:r w:rsidRPr="00A663D5">
              <w:rPr>
                <w:rFonts w:ascii="Arial" w:eastAsia="Cambria" w:hAnsi="Arial" w:cs="Arial"/>
                <w:sz w:val="13"/>
                <w:szCs w:val="13"/>
              </w:rPr>
              <w:t>Clinical Assistant Professor</w:t>
            </w:r>
          </w:p>
        </w:tc>
        <w:tc>
          <w:tcPr>
            <w:tcW w:w="1127" w:type="dxa"/>
          </w:tcPr>
          <w:p w14:paraId="3CF04916" w14:textId="77777777" w:rsidR="004B3F91"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739136" behindDoc="0" locked="0" layoutInCell="1" allowOverlap="1" wp14:anchorId="0C1CDE78" wp14:editId="5879421C">
                  <wp:simplePos x="0" y="0"/>
                  <wp:positionH relativeFrom="column">
                    <wp:posOffset>57150</wp:posOffset>
                  </wp:positionH>
                  <wp:positionV relativeFrom="paragraph">
                    <wp:posOffset>78740</wp:posOffset>
                  </wp:positionV>
                  <wp:extent cx="419735" cy="523875"/>
                  <wp:effectExtent l="0" t="0" r="0" b="9525"/>
                  <wp:wrapSquare wrapText="bothSides"/>
                  <wp:docPr id="82" name="Picture 82" descr="P226C3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P226C35T2#y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9735" cy="52387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Sheria G. Robinson-Lane</w:t>
            </w:r>
            <w:r w:rsidRPr="002D1A16">
              <w:rPr>
                <w:rFonts w:ascii="Arial" w:eastAsia="Cambria" w:hAnsi="Arial" w:cs="Arial"/>
                <w:sz w:val="14"/>
                <w:szCs w:val="14"/>
              </w:rPr>
              <w:t>,</w:t>
            </w:r>
          </w:p>
          <w:p w14:paraId="6930A1B0" w14:textId="77777777" w:rsidR="004B3F91" w:rsidRPr="002D1A16"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sz w:val="12"/>
                <w:szCs w:val="12"/>
              </w:rPr>
              <w:t>PhD, RN, MHA</w:t>
            </w:r>
            <w:r w:rsidRPr="002D1A16">
              <w:rPr>
                <w:rFonts w:ascii="Arial" w:eastAsia="Cambria" w:hAnsi="Arial" w:cs="Arial"/>
                <w:sz w:val="14"/>
                <w:szCs w:val="14"/>
              </w:rPr>
              <w:t>, Associate Professor</w:t>
            </w:r>
          </w:p>
          <w:p w14:paraId="09B7CED5" w14:textId="77777777" w:rsidR="004B3F91" w:rsidRPr="002D1A16" w:rsidRDefault="004B3F91" w:rsidP="004B3F91">
            <w:pPr>
              <w:spacing w:after="0" w:line="240" w:lineRule="auto"/>
              <w:ind w:left="-112" w:right="-71"/>
              <w:contextualSpacing/>
              <w:jc w:val="center"/>
              <w:rPr>
                <w:rFonts w:ascii="Arial" w:eastAsia="Cambria" w:hAnsi="Arial" w:cs="Arial"/>
                <w:sz w:val="14"/>
                <w:szCs w:val="14"/>
              </w:rPr>
            </w:pPr>
          </w:p>
        </w:tc>
        <w:tc>
          <w:tcPr>
            <w:tcW w:w="1026" w:type="dxa"/>
          </w:tcPr>
          <w:p w14:paraId="6B867873" w14:textId="77777777" w:rsidR="004B3F91" w:rsidRDefault="004B3F91" w:rsidP="004B3F91">
            <w:pPr>
              <w:spacing w:after="0" w:line="240" w:lineRule="auto"/>
              <w:ind w:left="-112" w:right="-71"/>
              <w:contextualSpacing/>
              <w:jc w:val="center"/>
              <w:rPr>
                <w:rFonts w:ascii="Arial" w:eastAsia="Cambria" w:hAnsi="Arial" w:cs="Arial"/>
                <w:sz w:val="14"/>
                <w:szCs w:val="14"/>
                <w:lang w:val="fr-FR"/>
              </w:rPr>
            </w:pPr>
            <w:r w:rsidRPr="002D1A16">
              <w:rPr>
                <w:rFonts w:ascii="Arial" w:eastAsia="Cambria" w:hAnsi="Arial" w:cs="Arial"/>
                <w:noProof/>
                <w:sz w:val="13"/>
                <w:szCs w:val="13"/>
                <w:lang w:val="fr-FR"/>
              </w:rPr>
              <w:drawing>
                <wp:anchor distT="0" distB="0" distL="114300" distR="114300" simplePos="0" relativeHeight="251743232" behindDoc="0" locked="0" layoutInCell="1" allowOverlap="1" wp14:anchorId="7615F859" wp14:editId="3EEA14B2">
                  <wp:simplePos x="0" y="0"/>
                  <wp:positionH relativeFrom="column">
                    <wp:posOffset>33655</wp:posOffset>
                  </wp:positionH>
                  <wp:positionV relativeFrom="paragraph">
                    <wp:posOffset>85725</wp:posOffset>
                  </wp:positionV>
                  <wp:extent cx="448945" cy="459740"/>
                  <wp:effectExtent l="0" t="0" r="8255" b="0"/>
                  <wp:wrapSquare wrapText="bothSides"/>
                  <wp:docPr id="84" name="Picture 84" descr="P229C3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P229C36T2#y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1" b="29381"/>
                          <a:stretch/>
                        </pic:blipFill>
                        <pic:spPr bwMode="auto">
                          <a:xfrm>
                            <a:off x="0" y="0"/>
                            <a:ext cx="448945" cy="459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3"/>
                <w:szCs w:val="13"/>
                <w:lang w:val="fr-FR"/>
              </w:rPr>
              <w:t>Marie-Anne Rosemberg</w:t>
            </w:r>
            <w:r w:rsidRPr="002D1A16">
              <w:rPr>
                <w:rFonts w:ascii="Arial" w:eastAsia="Cambria" w:hAnsi="Arial" w:cs="Arial"/>
                <w:sz w:val="14"/>
                <w:szCs w:val="14"/>
                <w:lang w:val="fr-FR"/>
              </w:rPr>
              <w:t xml:space="preserve">, </w:t>
            </w:r>
          </w:p>
          <w:p w14:paraId="20C7C106" w14:textId="77777777" w:rsidR="004B3F91" w:rsidRDefault="004B3F91" w:rsidP="004B3F91">
            <w:pPr>
              <w:spacing w:after="0" w:line="240" w:lineRule="auto"/>
              <w:ind w:left="-112" w:right="-71"/>
              <w:contextualSpacing/>
              <w:jc w:val="center"/>
              <w:rPr>
                <w:rFonts w:ascii="Arial" w:eastAsia="Cambria" w:hAnsi="Arial" w:cs="Arial"/>
                <w:b/>
                <w:bCs/>
                <w:sz w:val="13"/>
                <w:szCs w:val="13"/>
                <w:lang w:val="fr-FR"/>
              </w:rPr>
            </w:pPr>
            <w:r w:rsidRPr="002D1A16">
              <w:rPr>
                <w:rFonts w:ascii="Arial" w:eastAsia="Cambria" w:hAnsi="Arial" w:cs="Arial"/>
                <w:sz w:val="13"/>
                <w:szCs w:val="13"/>
                <w:lang w:val="fr-FR"/>
              </w:rPr>
              <w:t>PhD, MN, RN, FAAOHN,</w:t>
            </w:r>
            <w:r w:rsidRPr="002D1A16">
              <w:rPr>
                <w:rFonts w:ascii="Arial" w:eastAsia="Cambria" w:hAnsi="Arial" w:cs="Arial"/>
                <w:sz w:val="14"/>
                <w:szCs w:val="14"/>
                <w:lang w:val="fr-FR"/>
              </w:rPr>
              <w:t xml:space="preserve"> </w:t>
            </w:r>
            <w:r w:rsidRPr="002D1A16">
              <w:rPr>
                <w:rFonts w:ascii="Arial" w:eastAsia="Cambria" w:hAnsi="Arial" w:cs="Arial"/>
                <w:b/>
                <w:bCs/>
                <w:sz w:val="13"/>
                <w:szCs w:val="13"/>
                <w:lang w:val="fr-FR"/>
              </w:rPr>
              <w:t>FAAN,</w:t>
            </w:r>
          </w:p>
          <w:p w14:paraId="2A44D6BA" w14:textId="77777777" w:rsidR="004B3F91" w:rsidRPr="002D1A16" w:rsidRDefault="004B3F91" w:rsidP="004B3F91">
            <w:pPr>
              <w:spacing w:after="0" w:line="240" w:lineRule="auto"/>
              <w:ind w:left="-112" w:right="-71"/>
              <w:contextualSpacing/>
              <w:jc w:val="center"/>
              <w:rPr>
                <w:rFonts w:ascii="Arial" w:eastAsia="Cambria" w:hAnsi="Arial" w:cs="Arial"/>
                <w:sz w:val="14"/>
                <w:szCs w:val="14"/>
                <w:lang w:val="fr-FR"/>
              </w:rPr>
            </w:pPr>
            <w:r w:rsidRPr="002D1A16">
              <w:rPr>
                <w:rFonts w:ascii="Arial" w:eastAsia="Cambria" w:hAnsi="Arial" w:cs="Arial"/>
                <w:sz w:val="14"/>
                <w:szCs w:val="14"/>
                <w:lang w:val="fr-FR"/>
              </w:rPr>
              <w:t xml:space="preserve">Associate </w:t>
            </w:r>
          </w:p>
          <w:p w14:paraId="2DEE655A" w14:textId="77777777" w:rsidR="004B3F91" w:rsidRPr="002D1A16" w:rsidRDefault="004B3F91" w:rsidP="004B3F91">
            <w:pPr>
              <w:spacing w:after="0" w:line="240" w:lineRule="auto"/>
              <w:ind w:left="-112" w:right="-71"/>
              <w:contextualSpacing/>
              <w:jc w:val="center"/>
              <w:rPr>
                <w:rFonts w:ascii="Arial" w:eastAsia="Cambria" w:hAnsi="Arial" w:cs="Arial"/>
                <w:sz w:val="24"/>
                <w:szCs w:val="24"/>
              </w:rPr>
            </w:pPr>
            <w:r w:rsidRPr="002D1A16">
              <w:rPr>
                <w:rFonts w:ascii="Arial" w:eastAsia="Cambria" w:hAnsi="Arial" w:cs="Arial"/>
                <w:sz w:val="14"/>
                <w:szCs w:val="14"/>
                <w:lang w:val="fr-FR"/>
              </w:rPr>
              <w:t>Professor</w:t>
            </w:r>
          </w:p>
        </w:tc>
        <w:tc>
          <w:tcPr>
            <w:tcW w:w="1179" w:type="dxa"/>
          </w:tcPr>
          <w:p w14:paraId="2DB307FC"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highlight w:val="yellow"/>
              </w:rPr>
              <w:drawing>
                <wp:anchor distT="0" distB="0" distL="114300" distR="114300" simplePos="0" relativeHeight="251763712" behindDoc="0" locked="0" layoutInCell="1" allowOverlap="1" wp14:anchorId="53279704" wp14:editId="3FC2F372">
                  <wp:simplePos x="0" y="0"/>
                  <wp:positionH relativeFrom="column">
                    <wp:posOffset>142240</wp:posOffset>
                  </wp:positionH>
                  <wp:positionV relativeFrom="paragraph">
                    <wp:posOffset>101600</wp:posOffset>
                  </wp:positionV>
                  <wp:extent cx="330835" cy="501650"/>
                  <wp:effectExtent l="0" t="0" r="0" b="0"/>
                  <wp:wrapSquare wrapText="bothSides"/>
                  <wp:docPr id="41" name="Picture 41" descr="P233C3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P233C37T2#y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0835" cy="50165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Marvin</w:t>
            </w:r>
            <w:r>
              <w:rPr>
                <w:rFonts w:ascii="Arial" w:eastAsia="Cambria" w:hAnsi="Arial" w:cs="Arial"/>
                <w:b/>
                <w:bCs/>
                <w:sz w:val="14"/>
                <w:szCs w:val="14"/>
              </w:rPr>
              <w:t xml:space="preserve"> Schilt-</w:t>
            </w:r>
            <w:r w:rsidRPr="002D1A16">
              <w:rPr>
                <w:rFonts w:ascii="Arial" w:eastAsia="Cambria" w:hAnsi="Arial" w:cs="Arial"/>
                <w:b/>
                <w:bCs/>
                <w:sz w:val="14"/>
                <w:szCs w:val="14"/>
              </w:rPr>
              <w:t xml:space="preserve"> Solberg</w:t>
            </w:r>
            <w:r w:rsidRPr="002D1A16">
              <w:rPr>
                <w:rFonts w:ascii="Arial" w:eastAsia="Cambria" w:hAnsi="Arial" w:cs="Arial"/>
                <w:sz w:val="14"/>
                <w:szCs w:val="14"/>
              </w:rPr>
              <w:t>,</w:t>
            </w:r>
          </w:p>
          <w:p w14:paraId="484623AA"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PhD, RN,</w:t>
            </w:r>
          </w:p>
          <w:p w14:paraId="45D317C9" w14:textId="77777777" w:rsidR="004B3F91" w:rsidRPr="002D1A16" w:rsidRDefault="004B3F91" w:rsidP="004B3F91">
            <w:pPr>
              <w:spacing w:after="0" w:line="240" w:lineRule="auto"/>
              <w:ind w:right="-71"/>
              <w:contextualSpacing/>
              <w:jc w:val="center"/>
              <w:rPr>
                <w:rFonts w:ascii="Arial" w:eastAsia="Cambria" w:hAnsi="Arial" w:cs="Arial"/>
                <w:sz w:val="24"/>
                <w:szCs w:val="24"/>
                <w:lang w:val="fr-FR"/>
              </w:rPr>
            </w:pPr>
            <w:r w:rsidRPr="002D1A16">
              <w:rPr>
                <w:rFonts w:ascii="Arial" w:eastAsia="Cambria" w:hAnsi="Arial" w:cs="Arial"/>
                <w:sz w:val="14"/>
                <w:szCs w:val="14"/>
              </w:rPr>
              <w:t>Assistant Professor</w:t>
            </w:r>
          </w:p>
        </w:tc>
        <w:tc>
          <w:tcPr>
            <w:tcW w:w="1235" w:type="dxa"/>
          </w:tcPr>
          <w:p w14:paraId="4E444A7E" w14:textId="77777777" w:rsidR="004B3F91"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747328" behindDoc="0" locked="0" layoutInCell="1" allowOverlap="1" wp14:anchorId="1DEAAA69" wp14:editId="3528D96A">
                  <wp:simplePos x="0" y="0"/>
                  <wp:positionH relativeFrom="column">
                    <wp:posOffset>128270</wp:posOffset>
                  </wp:positionH>
                  <wp:positionV relativeFrom="paragraph">
                    <wp:posOffset>100965</wp:posOffset>
                  </wp:positionV>
                  <wp:extent cx="361950" cy="452755"/>
                  <wp:effectExtent l="0" t="0" r="0" b="4445"/>
                  <wp:wrapSquare wrapText="bothSides"/>
                  <wp:docPr id="40" name="Picture 40" descr="P236C3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P236C38T2#y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1950" cy="45275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Rhonda Schoville</w:t>
            </w:r>
            <w:r w:rsidRPr="002D1A16">
              <w:rPr>
                <w:rFonts w:ascii="Arial" w:eastAsia="Cambria" w:hAnsi="Arial" w:cs="Arial"/>
                <w:sz w:val="14"/>
                <w:szCs w:val="14"/>
              </w:rPr>
              <w:t xml:space="preserve">, </w:t>
            </w:r>
          </w:p>
          <w:p w14:paraId="2CEAA0C3" w14:textId="77777777" w:rsidR="004B3F91" w:rsidRDefault="004B3F91" w:rsidP="004B3F91">
            <w:pPr>
              <w:spacing w:after="0" w:line="240" w:lineRule="auto"/>
              <w:ind w:left="-112" w:right="-71"/>
              <w:contextualSpacing/>
              <w:jc w:val="center"/>
              <w:rPr>
                <w:rFonts w:ascii="Arial" w:eastAsia="Cambria" w:hAnsi="Arial" w:cs="Arial"/>
                <w:sz w:val="12"/>
                <w:szCs w:val="12"/>
              </w:rPr>
            </w:pPr>
            <w:r w:rsidRPr="002D1A16">
              <w:rPr>
                <w:rFonts w:ascii="Arial" w:eastAsia="Cambria" w:hAnsi="Arial" w:cs="Arial"/>
                <w:sz w:val="12"/>
                <w:szCs w:val="12"/>
              </w:rPr>
              <w:t xml:space="preserve">PhD, MSBA, RN, </w:t>
            </w:r>
          </w:p>
          <w:p w14:paraId="40261C47" w14:textId="77777777" w:rsidR="004B3F91" w:rsidRPr="002D1A16"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sz w:val="14"/>
                <w:szCs w:val="14"/>
              </w:rPr>
              <w:t xml:space="preserve">Clinical </w:t>
            </w:r>
          </w:p>
          <w:p w14:paraId="1117958E" w14:textId="77777777" w:rsidR="004B3F91" w:rsidRPr="002D1A16"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sz w:val="14"/>
                <w:szCs w:val="14"/>
              </w:rPr>
              <w:t xml:space="preserve">Associate </w:t>
            </w:r>
          </w:p>
          <w:p w14:paraId="50D1202F" w14:textId="77777777" w:rsidR="004B3F91" w:rsidRPr="002D1A16"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sz w:val="14"/>
                <w:szCs w:val="14"/>
              </w:rPr>
              <w:t>Professor</w:t>
            </w:r>
          </w:p>
        </w:tc>
        <w:tc>
          <w:tcPr>
            <w:tcW w:w="1197" w:type="dxa"/>
          </w:tcPr>
          <w:p w14:paraId="01CC7C60" w14:textId="77777777" w:rsidR="004B3F91" w:rsidRPr="002D1A16" w:rsidRDefault="004B3F91" w:rsidP="004B3F91">
            <w:pPr>
              <w:spacing w:after="0" w:line="240" w:lineRule="auto"/>
              <w:ind w:left="-112" w:right="-71"/>
              <w:contextualSpacing/>
              <w:jc w:val="center"/>
              <w:rPr>
                <w:rFonts w:ascii="Arial" w:eastAsia="Cambria" w:hAnsi="Arial" w:cs="Arial"/>
                <w:sz w:val="14"/>
                <w:szCs w:val="14"/>
                <w:lang w:val="es-ES"/>
              </w:rPr>
            </w:pPr>
            <w:r w:rsidRPr="002D1A16">
              <w:rPr>
                <w:rFonts w:ascii="Arial" w:eastAsia="Cambria" w:hAnsi="Arial" w:cs="Arial"/>
                <w:noProof/>
                <w:sz w:val="14"/>
                <w:szCs w:val="14"/>
              </w:rPr>
              <w:drawing>
                <wp:anchor distT="0" distB="0" distL="114300" distR="114300" simplePos="0" relativeHeight="251751424" behindDoc="0" locked="0" layoutInCell="1" allowOverlap="1" wp14:anchorId="3F8394A2" wp14:editId="7B298ECC">
                  <wp:simplePos x="0" y="0"/>
                  <wp:positionH relativeFrom="column">
                    <wp:posOffset>110940</wp:posOffset>
                  </wp:positionH>
                  <wp:positionV relativeFrom="paragraph">
                    <wp:posOffset>101600</wp:posOffset>
                  </wp:positionV>
                  <wp:extent cx="393065" cy="490855"/>
                  <wp:effectExtent l="0" t="0" r="6985" b="4445"/>
                  <wp:wrapSquare wrapText="bothSides"/>
                  <wp:docPr id="60" name="Picture 60" descr="P241C3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P241C39T2#y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3065" cy="49085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lang w:val="es-ES"/>
              </w:rPr>
              <w:t>Julia S. Seng</w:t>
            </w:r>
            <w:r w:rsidRPr="002D1A16">
              <w:rPr>
                <w:rFonts w:ascii="Arial" w:eastAsia="Cambria" w:hAnsi="Arial" w:cs="Arial"/>
                <w:sz w:val="14"/>
                <w:szCs w:val="14"/>
                <w:lang w:val="es-ES"/>
              </w:rPr>
              <w:t>,</w:t>
            </w:r>
          </w:p>
          <w:p w14:paraId="1CCC256D" w14:textId="77777777" w:rsidR="004B3F91" w:rsidRPr="002D1A16" w:rsidRDefault="004B3F91" w:rsidP="004B3F91">
            <w:pPr>
              <w:spacing w:after="0" w:line="240" w:lineRule="auto"/>
              <w:ind w:left="-112" w:right="-71"/>
              <w:contextualSpacing/>
              <w:jc w:val="center"/>
              <w:rPr>
                <w:rFonts w:ascii="Arial" w:eastAsia="Cambria" w:hAnsi="Arial" w:cs="Arial"/>
                <w:sz w:val="14"/>
                <w:szCs w:val="14"/>
                <w:lang w:val="es-ES"/>
              </w:rPr>
            </w:pPr>
            <w:r w:rsidRPr="002D1A16">
              <w:rPr>
                <w:rFonts w:ascii="Arial" w:eastAsia="Cambria" w:hAnsi="Arial" w:cs="Arial"/>
                <w:sz w:val="14"/>
                <w:szCs w:val="14"/>
                <w:lang w:val="es-ES"/>
              </w:rPr>
              <w:t>PhD, CNM,</w:t>
            </w:r>
          </w:p>
          <w:p w14:paraId="5EC48311" w14:textId="77777777" w:rsidR="004B3F91"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sz w:val="14"/>
                <w:szCs w:val="14"/>
              </w:rPr>
              <w:t>FAAN,</w:t>
            </w:r>
          </w:p>
          <w:p w14:paraId="33E5040F" w14:textId="77777777" w:rsidR="004B3F91" w:rsidRPr="002D1A16" w:rsidRDefault="004B3F91" w:rsidP="004B3F91">
            <w:pPr>
              <w:spacing w:after="0" w:line="240" w:lineRule="auto"/>
              <w:ind w:right="-71"/>
              <w:contextualSpacing/>
              <w:jc w:val="center"/>
              <w:rPr>
                <w:rFonts w:ascii="Arial" w:eastAsia="Cambria" w:hAnsi="Arial" w:cs="Arial"/>
                <w:sz w:val="24"/>
                <w:szCs w:val="24"/>
              </w:rPr>
            </w:pPr>
            <w:r w:rsidRPr="00576B5F">
              <w:rPr>
                <w:rFonts w:ascii="Arial" w:eastAsia="Cambria" w:hAnsi="Arial" w:cs="Arial"/>
                <w:sz w:val="14"/>
                <w:szCs w:val="14"/>
              </w:rPr>
              <w:t>Professor</w:t>
            </w:r>
          </w:p>
        </w:tc>
        <w:tc>
          <w:tcPr>
            <w:tcW w:w="1116" w:type="dxa"/>
          </w:tcPr>
          <w:p w14:paraId="73D987F7" w14:textId="77777777" w:rsidR="004B3F91"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755520" behindDoc="0" locked="0" layoutInCell="1" allowOverlap="1" wp14:anchorId="67E61842" wp14:editId="04581968">
                  <wp:simplePos x="0" y="0"/>
                  <wp:positionH relativeFrom="column">
                    <wp:posOffset>80645</wp:posOffset>
                  </wp:positionH>
                  <wp:positionV relativeFrom="paragraph">
                    <wp:posOffset>73660</wp:posOffset>
                  </wp:positionV>
                  <wp:extent cx="409575" cy="508000"/>
                  <wp:effectExtent l="0" t="0" r="9525" b="6350"/>
                  <wp:wrapSquare wrapText="bothSides"/>
                  <wp:docPr id="61" name="Picture 61" descr="P245C4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P245C40T2#y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9575" cy="50800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Clayton J. Shuman</w:t>
            </w:r>
            <w:r w:rsidRPr="002D1A16">
              <w:rPr>
                <w:rFonts w:ascii="Arial" w:eastAsia="Cambria" w:hAnsi="Arial" w:cs="Arial"/>
                <w:sz w:val="14"/>
                <w:szCs w:val="14"/>
              </w:rPr>
              <w:t xml:space="preserve">, </w:t>
            </w:r>
          </w:p>
          <w:p w14:paraId="7B420ABC" w14:textId="77777777" w:rsidR="004B3F91" w:rsidRPr="002D1A16"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sz w:val="14"/>
                <w:szCs w:val="14"/>
              </w:rPr>
              <w:t xml:space="preserve">Ph.D., MSN, RN, </w:t>
            </w:r>
          </w:p>
          <w:p w14:paraId="2FA2BFD1" w14:textId="77777777" w:rsidR="004B3F91" w:rsidRPr="00576B5F" w:rsidRDefault="004B3F91" w:rsidP="004B3F91">
            <w:pPr>
              <w:spacing w:after="0" w:line="240" w:lineRule="auto"/>
              <w:ind w:left="-112" w:right="-71"/>
              <w:contextualSpacing/>
              <w:jc w:val="center"/>
              <w:rPr>
                <w:rFonts w:ascii="Arial" w:eastAsia="Cambria" w:hAnsi="Arial" w:cs="Arial"/>
                <w:sz w:val="14"/>
                <w:szCs w:val="14"/>
              </w:rPr>
            </w:pPr>
            <w:r w:rsidRPr="002D1A16">
              <w:rPr>
                <w:rFonts w:ascii="Arial" w:eastAsia="Cambria" w:hAnsi="Arial" w:cs="Arial"/>
                <w:sz w:val="14"/>
                <w:szCs w:val="14"/>
              </w:rPr>
              <w:t>A</w:t>
            </w:r>
            <w:r>
              <w:rPr>
                <w:rFonts w:ascii="Arial" w:eastAsia="Cambria" w:hAnsi="Arial" w:cs="Arial"/>
                <w:sz w:val="14"/>
                <w:szCs w:val="14"/>
              </w:rPr>
              <w:t xml:space="preserve">ssociate </w:t>
            </w:r>
            <w:r w:rsidRPr="002D1A16">
              <w:rPr>
                <w:rFonts w:ascii="Arial" w:eastAsia="Cambria" w:hAnsi="Arial" w:cs="Arial"/>
                <w:sz w:val="14"/>
                <w:szCs w:val="14"/>
              </w:rPr>
              <w:t>Professor</w:t>
            </w:r>
          </w:p>
        </w:tc>
        <w:tc>
          <w:tcPr>
            <w:tcW w:w="1074" w:type="dxa"/>
          </w:tcPr>
          <w:p w14:paraId="11A56F99"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4"/>
                <w:szCs w:val="14"/>
              </w:rPr>
              <w:drawing>
                <wp:anchor distT="0" distB="0" distL="114300" distR="114300" simplePos="0" relativeHeight="251759616" behindDoc="0" locked="0" layoutInCell="1" allowOverlap="1" wp14:anchorId="2EFA37CC" wp14:editId="42D35078">
                  <wp:simplePos x="0" y="0"/>
                  <wp:positionH relativeFrom="column">
                    <wp:posOffset>55880</wp:posOffset>
                  </wp:positionH>
                  <wp:positionV relativeFrom="paragraph">
                    <wp:posOffset>92075</wp:posOffset>
                  </wp:positionV>
                  <wp:extent cx="405130" cy="504825"/>
                  <wp:effectExtent l="0" t="0" r="0" b="9525"/>
                  <wp:wrapSquare wrapText="bothSides"/>
                  <wp:docPr id="62" name="Picture 62" descr="P248C41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P248C41T2#y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5130" cy="50482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Nicole Smith</w:t>
            </w:r>
            <w:r w:rsidRPr="002D1A16">
              <w:rPr>
                <w:rFonts w:ascii="Arial" w:eastAsia="Cambria" w:hAnsi="Arial" w:cs="Arial"/>
                <w:sz w:val="14"/>
                <w:szCs w:val="14"/>
              </w:rPr>
              <w:t>, MSN, RN, Clinical Instructor</w:t>
            </w:r>
          </w:p>
        </w:tc>
      </w:tr>
      <w:tr w:rsidR="004B3F91" w:rsidRPr="002D1A16" w14:paraId="18C9066D" w14:textId="77777777" w:rsidTr="00CB4733">
        <w:trPr>
          <w:trHeight w:val="2591"/>
          <w:jc w:val="center"/>
        </w:trPr>
        <w:tc>
          <w:tcPr>
            <w:tcW w:w="1110" w:type="dxa"/>
          </w:tcPr>
          <w:p w14:paraId="11084640" w14:textId="77777777" w:rsidR="004B3F91" w:rsidRDefault="004B3F91" w:rsidP="004B3F91">
            <w:pPr>
              <w:spacing w:after="0" w:line="240" w:lineRule="auto"/>
              <w:contextualSpacing/>
              <w:jc w:val="center"/>
              <w:rPr>
                <w:rFonts w:ascii="Arial" w:eastAsia="Cambria" w:hAnsi="Arial" w:cs="Arial"/>
                <w:sz w:val="24"/>
                <w:szCs w:val="24"/>
              </w:rPr>
            </w:pPr>
          </w:p>
          <w:p w14:paraId="057BD115" w14:textId="77777777" w:rsidR="004B3F91" w:rsidRDefault="004B3F91" w:rsidP="004B3F91">
            <w:pPr>
              <w:spacing w:after="0" w:line="240" w:lineRule="auto"/>
              <w:contextualSpacing/>
              <w:jc w:val="center"/>
              <w:rPr>
                <w:rFonts w:ascii="Arial" w:eastAsia="Cambria" w:hAnsi="Arial" w:cs="Arial"/>
                <w:sz w:val="24"/>
                <w:szCs w:val="24"/>
              </w:rPr>
            </w:pPr>
          </w:p>
          <w:p w14:paraId="7A10BF35" w14:textId="77777777" w:rsidR="004B3F91" w:rsidRDefault="004B3F91" w:rsidP="004B3F91">
            <w:pPr>
              <w:spacing w:after="0" w:line="240" w:lineRule="auto"/>
              <w:contextualSpacing/>
              <w:jc w:val="center"/>
              <w:rPr>
                <w:rFonts w:ascii="Arial" w:eastAsia="Cambria" w:hAnsi="Arial" w:cs="Arial"/>
                <w:sz w:val="24"/>
                <w:szCs w:val="24"/>
              </w:rPr>
            </w:pPr>
          </w:p>
          <w:p w14:paraId="6F845760" w14:textId="77777777" w:rsidR="004B3F91" w:rsidRDefault="004B3F91" w:rsidP="004B3F91">
            <w:pPr>
              <w:spacing w:after="0" w:line="240" w:lineRule="auto"/>
              <w:contextualSpacing/>
              <w:jc w:val="center"/>
              <w:rPr>
                <w:rFonts w:ascii="Arial" w:eastAsia="Cambria" w:hAnsi="Arial" w:cs="Arial"/>
                <w:sz w:val="24"/>
                <w:szCs w:val="24"/>
              </w:rPr>
            </w:pPr>
          </w:p>
          <w:p w14:paraId="4318F948" w14:textId="77777777" w:rsidR="004B3F91" w:rsidRPr="002D1A16" w:rsidRDefault="004B3F91" w:rsidP="004B3F91">
            <w:pPr>
              <w:spacing w:after="0" w:line="240" w:lineRule="auto"/>
              <w:contextualSpacing/>
              <w:jc w:val="center"/>
              <w:rPr>
                <w:rFonts w:ascii="Arial" w:eastAsia="Cambria" w:hAnsi="Arial" w:cs="Arial"/>
                <w:sz w:val="24"/>
                <w:szCs w:val="24"/>
              </w:rPr>
            </w:pPr>
          </w:p>
        </w:tc>
        <w:tc>
          <w:tcPr>
            <w:tcW w:w="1195" w:type="dxa"/>
          </w:tcPr>
          <w:p w14:paraId="30201F4A" w14:textId="77777777" w:rsidR="004B3F91" w:rsidRPr="00CB4733" w:rsidRDefault="004B3F91" w:rsidP="004B3F91">
            <w:pPr>
              <w:spacing w:after="0" w:line="240" w:lineRule="auto"/>
              <w:contextualSpacing/>
              <w:jc w:val="center"/>
              <w:rPr>
                <w:rFonts w:ascii="Arial" w:eastAsia="Cambria" w:hAnsi="Arial" w:cs="Arial"/>
                <w:sz w:val="14"/>
                <w:szCs w:val="14"/>
                <w:lang w:val="fr-FR"/>
              </w:rPr>
            </w:pPr>
            <w:r w:rsidRPr="001F0D85">
              <w:rPr>
                <w:rFonts w:ascii="Arial" w:eastAsia="Cambria" w:hAnsi="Arial" w:cs="Arial"/>
                <w:noProof/>
              </w:rPr>
              <w:drawing>
                <wp:anchor distT="0" distB="0" distL="114300" distR="114300" simplePos="0" relativeHeight="251694080" behindDoc="0" locked="0" layoutInCell="1" allowOverlap="1" wp14:anchorId="0E31E043" wp14:editId="06645C04">
                  <wp:simplePos x="0" y="0"/>
                  <wp:positionH relativeFrom="column">
                    <wp:posOffset>86360</wp:posOffset>
                  </wp:positionH>
                  <wp:positionV relativeFrom="page">
                    <wp:posOffset>79375</wp:posOffset>
                  </wp:positionV>
                  <wp:extent cx="434340" cy="542925"/>
                  <wp:effectExtent l="0" t="0" r="3810" b="9525"/>
                  <wp:wrapSquare wrapText="bothSides"/>
                  <wp:docPr id="455827708" name="Picture 3" descr="P255C4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27708" name="Picture 3" descr="P255C43T2#y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34340" cy="542925"/>
                          </a:xfrm>
                          <a:prstGeom prst="rect">
                            <a:avLst/>
                          </a:prstGeom>
                          <a:noFill/>
                          <a:ln>
                            <a:noFill/>
                          </a:ln>
                        </pic:spPr>
                      </pic:pic>
                    </a:graphicData>
                  </a:graphic>
                </wp:anchor>
              </w:drawing>
            </w:r>
            <w:r w:rsidRPr="00CB4733">
              <w:rPr>
                <w:rFonts w:ascii="Arial" w:eastAsia="Cambria" w:hAnsi="Arial" w:cs="Arial"/>
                <w:b/>
                <w:bCs/>
                <w:sz w:val="14"/>
                <w:szCs w:val="14"/>
                <w:lang w:val="fr-FR"/>
              </w:rPr>
              <w:t xml:space="preserve">Jeanne-Marie Stacciarini,  </w:t>
            </w:r>
            <w:r w:rsidRPr="00CB4733">
              <w:rPr>
                <w:rFonts w:ascii="Arial" w:eastAsia="Cambria" w:hAnsi="Arial" w:cs="Arial"/>
                <w:sz w:val="14"/>
                <w:szCs w:val="14"/>
                <w:lang w:val="fr-FR"/>
              </w:rPr>
              <w:t xml:space="preserve">PhD, RN, FAAN, </w:t>
            </w:r>
          </w:p>
          <w:p w14:paraId="5B5D3572" w14:textId="77777777" w:rsidR="004B3F91" w:rsidRDefault="004B3F91" w:rsidP="004B3F91">
            <w:pPr>
              <w:spacing w:after="0" w:line="240" w:lineRule="auto"/>
              <w:contextualSpacing/>
              <w:jc w:val="center"/>
              <w:rPr>
                <w:rFonts w:ascii="Arial" w:eastAsia="Cambria" w:hAnsi="Arial" w:cs="Arial"/>
                <w:sz w:val="14"/>
                <w:szCs w:val="14"/>
              </w:rPr>
            </w:pPr>
            <w:r>
              <w:rPr>
                <w:rFonts w:ascii="Arial" w:eastAsia="Cambria" w:hAnsi="Arial" w:cs="Arial"/>
                <w:sz w:val="14"/>
                <w:szCs w:val="14"/>
              </w:rPr>
              <w:t>Professor,</w:t>
            </w:r>
          </w:p>
          <w:p w14:paraId="21D82EE8" w14:textId="77777777" w:rsidR="004B3F91" w:rsidRPr="001F0D85" w:rsidRDefault="004B3F91" w:rsidP="004B3F91">
            <w:pPr>
              <w:spacing w:after="0" w:line="240" w:lineRule="auto"/>
              <w:contextualSpacing/>
              <w:jc w:val="center"/>
              <w:rPr>
                <w:rFonts w:ascii="Arial" w:eastAsia="Cambria" w:hAnsi="Arial" w:cs="Arial"/>
                <w:sz w:val="14"/>
                <w:szCs w:val="14"/>
              </w:rPr>
            </w:pPr>
            <w:r>
              <w:rPr>
                <w:rFonts w:ascii="Arial" w:eastAsia="Cambria" w:hAnsi="Arial" w:cs="Arial"/>
                <w:sz w:val="14"/>
                <w:szCs w:val="14"/>
              </w:rPr>
              <w:t>Associate Dean, Global Affairs</w:t>
            </w:r>
          </w:p>
          <w:p w14:paraId="7D8C419C" w14:textId="77777777" w:rsidR="004B3F91" w:rsidRPr="002D1A16" w:rsidRDefault="004B3F91" w:rsidP="004B3F91">
            <w:pPr>
              <w:spacing w:after="0" w:line="240" w:lineRule="auto"/>
              <w:contextualSpacing/>
              <w:jc w:val="center"/>
              <w:rPr>
                <w:rFonts w:ascii="Arial" w:eastAsia="Cambria" w:hAnsi="Arial" w:cs="Arial"/>
                <w:sz w:val="24"/>
                <w:szCs w:val="24"/>
              </w:rPr>
            </w:pPr>
          </w:p>
        </w:tc>
        <w:tc>
          <w:tcPr>
            <w:tcW w:w="1133" w:type="dxa"/>
          </w:tcPr>
          <w:p w14:paraId="08BDFAE1"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698176" behindDoc="0" locked="0" layoutInCell="1" allowOverlap="1" wp14:anchorId="699B5161" wp14:editId="532AC0F2">
                  <wp:simplePos x="0" y="0"/>
                  <wp:positionH relativeFrom="column">
                    <wp:posOffset>86360</wp:posOffset>
                  </wp:positionH>
                  <wp:positionV relativeFrom="paragraph">
                    <wp:posOffset>89535</wp:posOffset>
                  </wp:positionV>
                  <wp:extent cx="431800" cy="546100"/>
                  <wp:effectExtent l="0" t="0" r="6350" b="6350"/>
                  <wp:wrapSquare wrapText="bothSides"/>
                  <wp:docPr id="42" name="Picture 42" descr="P259C4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P259C44T2#y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1800" cy="54610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Sarah A. Stoddard</w:t>
            </w:r>
            <w:r w:rsidRPr="002D1A16">
              <w:rPr>
                <w:rFonts w:ascii="Arial" w:eastAsia="Cambria" w:hAnsi="Arial" w:cs="Arial"/>
                <w:sz w:val="14"/>
                <w:szCs w:val="14"/>
              </w:rPr>
              <w:t xml:space="preserve">, </w:t>
            </w:r>
          </w:p>
          <w:p w14:paraId="7B4E514B"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PhD, RN, FASHM, FAAN</w:t>
            </w:r>
            <w:r w:rsidRPr="002D1A16">
              <w:rPr>
                <w:rFonts w:ascii="Arial" w:eastAsia="Cambria" w:hAnsi="Arial" w:cs="Arial"/>
                <w:sz w:val="14"/>
                <w:szCs w:val="14"/>
              </w:rPr>
              <w:t xml:space="preserve">, </w:t>
            </w:r>
          </w:p>
          <w:p w14:paraId="069195FF"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Associate Professor</w:t>
            </w:r>
          </w:p>
        </w:tc>
        <w:tc>
          <w:tcPr>
            <w:tcW w:w="1127" w:type="dxa"/>
          </w:tcPr>
          <w:p w14:paraId="1A3412E8" w14:textId="77777777" w:rsidR="004B3F91" w:rsidRPr="002D1A16" w:rsidRDefault="004B3F91" w:rsidP="004B3F91">
            <w:pPr>
              <w:spacing w:after="0" w:line="240" w:lineRule="auto"/>
              <w:contextualSpacing/>
              <w:jc w:val="center"/>
              <w:rPr>
                <w:rFonts w:ascii="Arial" w:eastAsia="Cambria" w:hAnsi="Arial" w:cs="Arial"/>
                <w:sz w:val="14"/>
                <w:szCs w:val="14"/>
                <w:highlight w:val="yellow"/>
              </w:rPr>
            </w:pPr>
            <w:r w:rsidRPr="002D1A16">
              <w:rPr>
                <w:rFonts w:ascii="Arial" w:eastAsia="Cambria" w:hAnsi="Arial" w:cs="Arial"/>
                <w:noProof/>
                <w:sz w:val="14"/>
                <w:szCs w:val="14"/>
                <w:highlight w:val="yellow"/>
              </w:rPr>
              <w:drawing>
                <wp:anchor distT="0" distB="0" distL="114300" distR="114300" simplePos="0" relativeHeight="251702272" behindDoc="0" locked="0" layoutInCell="1" allowOverlap="1" wp14:anchorId="0EFD812F" wp14:editId="2A38E64C">
                  <wp:simplePos x="0" y="0"/>
                  <wp:positionH relativeFrom="column">
                    <wp:posOffset>98818</wp:posOffset>
                  </wp:positionH>
                  <wp:positionV relativeFrom="paragraph">
                    <wp:posOffset>121490</wp:posOffset>
                  </wp:positionV>
                  <wp:extent cx="345440" cy="482600"/>
                  <wp:effectExtent l="0" t="0" r="0" b="0"/>
                  <wp:wrapSquare wrapText="bothSides"/>
                  <wp:docPr id="47" name="Picture 47" descr="P262C4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P262C45T2#y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5440" cy="482600"/>
                          </a:xfrm>
                          <a:prstGeom prst="rect">
                            <a:avLst/>
                          </a:prstGeom>
                          <a:noFill/>
                        </pic:spPr>
                      </pic:pic>
                    </a:graphicData>
                  </a:graphic>
                  <wp14:sizeRelH relativeFrom="margin">
                    <wp14:pctWidth>0</wp14:pctWidth>
                  </wp14:sizeRelH>
                  <wp14:sizeRelV relativeFrom="margin">
                    <wp14:pctHeight>0</wp14:pctHeight>
                  </wp14:sizeRelV>
                </wp:anchor>
              </w:drawing>
            </w:r>
          </w:p>
          <w:p w14:paraId="5AC61BC1"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sz w:val="14"/>
                <w:szCs w:val="14"/>
              </w:rPr>
              <w:t>Ashley Thibodeau</w:t>
            </w:r>
            <w:r w:rsidRPr="002D1A16">
              <w:rPr>
                <w:rFonts w:ascii="Arial" w:eastAsia="Cambria" w:hAnsi="Arial" w:cs="Arial"/>
                <w:sz w:val="14"/>
                <w:szCs w:val="14"/>
              </w:rPr>
              <w:t xml:space="preserve">, </w:t>
            </w:r>
          </w:p>
          <w:p w14:paraId="7D23B445" w14:textId="77777777" w:rsidR="004B3F91" w:rsidRPr="002D1A16" w:rsidRDefault="004B3F91" w:rsidP="004B3F91">
            <w:pPr>
              <w:spacing w:after="0" w:line="240" w:lineRule="auto"/>
              <w:contextualSpacing/>
              <w:jc w:val="center"/>
              <w:rPr>
                <w:rFonts w:ascii="Arial" w:eastAsia="Cambria" w:hAnsi="Arial" w:cs="Arial"/>
                <w:sz w:val="12"/>
                <w:szCs w:val="12"/>
              </w:rPr>
            </w:pPr>
            <w:r w:rsidRPr="002D1A16">
              <w:rPr>
                <w:rFonts w:ascii="Arial" w:eastAsia="Cambria" w:hAnsi="Arial" w:cs="Arial"/>
                <w:sz w:val="12"/>
                <w:szCs w:val="12"/>
              </w:rPr>
              <w:t>DNP, ARNP CPNP-PC, RN,</w:t>
            </w:r>
          </w:p>
          <w:p w14:paraId="5DC7B041"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Assistant Professor</w:t>
            </w:r>
          </w:p>
        </w:tc>
        <w:tc>
          <w:tcPr>
            <w:tcW w:w="1026" w:type="dxa"/>
          </w:tcPr>
          <w:p w14:paraId="50C18AC0" w14:textId="77777777" w:rsidR="004B3F91" w:rsidRPr="002D1A16"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b/>
                <w:bCs/>
                <w:noProof/>
                <w:sz w:val="14"/>
                <w:szCs w:val="14"/>
              </w:rPr>
              <w:drawing>
                <wp:anchor distT="0" distB="0" distL="114300" distR="114300" simplePos="0" relativeHeight="251706368" behindDoc="0" locked="0" layoutInCell="1" allowOverlap="1" wp14:anchorId="0BF45FF5" wp14:editId="63E7B80A">
                  <wp:simplePos x="0" y="0"/>
                  <wp:positionH relativeFrom="column">
                    <wp:posOffset>68580</wp:posOffset>
                  </wp:positionH>
                  <wp:positionV relativeFrom="paragraph">
                    <wp:posOffset>111125</wp:posOffset>
                  </wp:positionV>
                  <wp:extent cx="386080" cy="482600"/>
                  <wp:effectExtent l="0" t="0" r="0" b="0"/>
                  <wp:wrapSquare wrapText="bothSides"/>
                  <wp:docPr id="50" name="Picture 50" descr="P266C4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P266C46T2#y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6080" cy="482600"/>
                          </a:xfrm>
                          <a:prstGeom prst="rect">
                            <a:avLst/>
                          </a:prstGeom>
                          <a:noFill/>
                        </pic:spPr>
                      </pic:pic>
                    </a:graphicData>
                  </a:graphic>
                  <wp14:sizeRelH relativeFrom="margin">
                    <wp14:pctWidth>0</wp14:pctWidth>
                  </wp14:sizeRelH>
                  <wp14:sizeRelV relativeFrom="margin">
                    <wp14:pctHeight>0</wp14:pctHeight>
                  </wp14:sizeRelV>
                </wp:anchor>
              </w:drawing>
            </w:r>
          </w:p>
          <w:p w14:paraId="2BF4B920" w14:textId="77777777" w:rsidR="004B3F91" w:rsidRPr="002D1A16" w:rsidRDefault="004B3F91" w:rsidP="004B3F91">
            <w:pPr>
              <w:spacing w:after="0" w:line="240" w:lineRule="auto"/>
              <w:contextualSpacing/>
              <w:jc w:val="center"/>
              <w:rPr>
                <w:rFonts w:ascii="Arial" w:eastAsia="Cambria" w:hAnsi="Arial" w:cs="Arial"/>
                <w:sz w:val="14"/>
                <w:szCs w:val="14"/>
              </w:rPr>
            </w:pPr>
            <w:r w:rsidRPr="00B90920">
              <w:rPr>
                <w:rFonts w:ascii="Arial" w:eastAsia="Cambria" w:hAnsi="Arial" w:cs="Arial"/>
                <w:b/>
                <w:bCs/>
                <w:sz w:val="14"/>
                <w:szCs w:val="14"/>
              </w:rPr>
              <w:t>Patricia Tillman-Meakins</w:t>
            </w:r>
            <w:r w:rsidRPr="002D1A16">
              <w:rPr>
                <w:rFonts w:ascii="Arial" w:eastAsia="Cambria" w:hAnsi="Arial" w:cs="Arial"/>
                <w:sz w:val="14"/>
                <w:szCs w:val="14"/>
              </w:rPr>
              <w:t xml:space="preserve">, </w:t>
            </w:r>
          </w:p>
          <w:p w14:paraId="666EBE24"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3"/>
                <w:szCs w:val="13"/>
              </w:rPr>
              <w:t>PhD, ANP-BC</w:t>
            </w:r>
            <w:r w:rsidRPr="002D1A16">
              <w:rPr>
                <w:rFonts w:ascii="Arial" w:eastAsia="Cambria" w:hAnsi="Arial" w:cs="Arial"/>
                <w:sz w:val="12"/>
                <w:szCs w:val="12"/>
              </w:rPr>
              <w:t>,</w:t>
            </w:r>
            <w:r w:rsidRPr="002D1A16">
              <w:rPr>
                <w:rFonts w:ascii="Arial" w:eastAsia="Cambria" w:hAnsi="Arial" w:cs="Arial"/>
                <w:sz w:val="14"/>
                <w:szCs w:val="14"/>
              </w:rPr>
              <w:t xml:space="preserve"> </w:t>
            </w:r>
          </w:p>
          <w:p w14:paraId="2B77DC39"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Clinical Assistant Professor</w:t>
            </w:r>
          </w:p>
          <w:p w14:paraId="5D89A798" w14:textId="77777777" w:rsidR="003A5027" w:rsidRDefault="003A5027" w:rsidP="004B3F91">
            <w:pPr>
              <w:spacing w:after="0" w:line="240" w:lineRule="auto"/>
              <w:contextualSpacing/>
              <w:jc w:val="center"/>
              <w:rPr>
                <w:rFonts w:ascii="Arial" w:eastAsia="Cambria" w:hAnsi="Arial" w:cs="Arial"/>
                <w:sz w:val="14"/>
                <w:szCs w:val="14"/>
              </w:rPr>
            </w:pPr>
          </w:p>
          <w:p w14:paraId="6FA3DAD0" w14:textId="77777777" w:rsidR="003A5027" w:rsidRDefault="003A5027" w:rsidP="004B3F91">
            <w:pPr>
              <w:spacing w:after="0" w:line="240" w:lineRule="auto"/>
              <w:contextualSpacing/>
              <w:jc w:val="center"/>
              <w:rPr>
                <w:rFonts w:ascii="Arial" w:eastAsia="Cambria" w:hAnsi="Arial" w:cs="Arial"/>
                <w:sz w:val="14"/>
                <w:szCs w:val="14"/>
              </w:rPr>
            </w:pPr>
          </w:p>
          <w:p w14:paraId="49984EEB" w14:textId="77777777" w:rsidR="003A5027" w:rsidRDefault="003A5027" w:rsidP="004B3F91">
            <w:pPr>
              <w:spacing w:after="0" w:line="240" w:lineRule="auto"/>
              <w:contextualSpacing/>
              <w:jc w:val="center"/>
              <w:rPr>
                <w:rFonts w:ascii="Arial" w:eastAsia="Cambria" w:hAnsi="Arial" w:cs="Arial"/>
                <w:sz w:val="14"/>
                <w:szCs w:val="14"/>
              </w:rPr>
            </w:pPr>
          </w:p>
          <w:p w14:paraId="0BE5C127" w14:textId="77777777" w:rsidR="003A5027" w:rsidRDefault="003A5027" w:rsidP="004B3F91">
            <w:pPr>
              <w:spacing w:after="0" w:line="240" w:lineRule="auto"/>
              <w:contextualSpacing/>
              <w:jc w:val="center"/>
              <w:rPr>
                <w:rFonts w:ascii="Arial" w:eastAsia="Cambria" w:hAnsi="Arial" w:cs="Arial"/>
                <w:sz w:val="14"/>
                <w:szCs w:val="14"/>
              </w:rPr>
            </w:pPr>
          </w:p>
          <w:p w14:paraId="27EF8D68" w14:textId="77777777" w:rsidR="003A5027" w:rsidRDefault="003A5027" w:rsidP="004B3F91">
            <w:pPr>
              <w:spacing w:after="0" w:line="240" w:lineRule="auto"/>
              <w:contextualSpacing/>
              <w:jc w:val="center"/>
              <w:rPr>
                <w:rFonts w:ascii="Arial" w:eastAsia="Cambria" w:hAnsi="Arial" w:cs="Arial"/>
                <w:sz w:val="14"/>
                <w:szCs w:val="14"/>
              </w:rPr>
            </w:pPr>
          </w:p>
          <w:p w14:paraId="152A788F" w14:textId="77777777" w:rsidR="003A5027" w:rsidRDefault="003A5027" w:rsidP="004B3F91">
            <w:pPr>
              <w:spacing w:after="0" w:line="240" w:lineRule="auto"/>
              <w:contextualSpacing/>
              <w:jc w:val="center"/>
              <w:rPr>
                <w:rFonts w:ascii="Arial" w:eastAsia="Cambria" w:hAnsi="Arial" w:cs="Arial"/>
                <w:sz w:val="14"/>
                <w:szCs w:val="14"/>
              </w:rPr>
            </w:pPr>
          </w:p>
          <w:p w14:paraId="09A6CD45" w14:textId="77777777" w:rsidR="003A5027" w:rsidRDefault="003A5027" w:rsidP="004B3F91">
            <w:pPr>
              <w:spacing w:after="0" w:line="240" w:lineRule="auto"/>
              <w:contextualSpacing/>
              <w:jc w:val="center"/>
              <w:rPr>
                <w:rFonts w:ascii="Arial" w:eastAsia="Cambria" w:hAnsi="Arial" w:cs="Arial"/>
                <w:sz w:val="14"/>
                <w:szCs w:val="14"/>
              </w:rPr>
            </w:pPr>
          </w:p>
          <w:p w14:paraId="418149CA" w14:textId="77777777" w:rsidR="003A5027" w:rsidRPr="002D1A16" w:rsidRDefault="003A5027" w:rsidP="004B3F91">
            <w:pPr>
              <w:spacing w:after="0" w:line="240" w:lineRule="auto"/>
              <w:contextualSpacing/>
              <w:jc w:val="center"/>
              <w:rPr>
                <w:rFonts w:ascii="Arial" w:eastAsia="Cambria" w:hAnsi="Arial" w:cs="Arial"/>
                <w:sz w:val="14"/>
                <w:szCs w:val="14"/>
              </w:rPr>
            </w:pPr>
          </w:p>
        </w:tc>
        <w:tc>
          <w:tcPr>
            <w:tcW w:w="1179" w:type="dxa"/>
          </w:tcPr>
          <w:p w14:paraId="17F894A4" w14:textId="77777777" w:rsidR="004B3F91"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noProof/>
                <w:sz w:val="14"/>
                <w:szCs w:val="14"/>
              </w:rPr>
              <w:drawing>
                <wp:anchor distT="0" distB="0" distL="114300" distR="114300" simplePos="0" relativeHeight="251710464" behindDoc="0" locked="0" layoutInCell="1" allowOverlap="1" wp14:anchorId="01FB2066" wp14:editId="4B8C4DF2">
                  <wp:simplePos x="0" y="0"/>
                  <wp:positionH relativeFrom="column">
                    <wp:posOffset>95250</wp:posOffset>
                  </wp:positionH>
                  <wp:positionV relativeFrom="paragraph">
                    <wp:posOffset>92075</wp:posOffset>
                  </wp:positionV>
                  <wp:extent cx="427355" cy="533400"/>
                  <wp:effectExtent l="0" t="0" r="0" b="0"/>
                  <wp:wrapSquare wrapText="bothSides"/>
                  <wp:docPr id="31" name="Picture 31" descr="P278C4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278C47T2#y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7355" cy="53340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 xml:space="preserve">Dana </w:t>
            </w:r>
          </w:p>
          <w:p w14:paraId="366B0B48"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sz w:val="14"/>
                <w:szCs w:val="14"/>
              </w:rPr>
              <w:t>Tschannen</w:t>
            </w:r>
            <w:r w:rsidRPr="002D1A16">
              <w:rPr>
                <w:rFonts w:ascii="Arial" w:eastAsia="Cambria" w:hAnsi="Arial" w:cs="Arial"/>
                <w:sz w:val="14"/>
                <w:szCs w:val="14"/>
              </w:rPr>
              <w:t xml:space="preserve">, </w:t>
            </w:r>
          </w:p>
          <w:p w14:paraId="439C895F"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PhD, RN, </w:t>
            </w:r>
          </w:p>
          <w:p w14:paraId="674ECE89"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Clinical </w:t>
            </w:r>
          </w:p>
          <w:p w14:paraId="5556537B"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Professor</w:t>
            </w:r>
          </w:p>
        </w:tc>
        <w:tc>
          <w:tcPr>
            <w:tcW w:w="1235" w:type="dxa"/>
          </w:tcPr>
          <w:p w14:paraId="6BCD7D3B"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714560" behindDoc="0" locked="0" layoutInCell="1" allowOverlap="1" wp14:anchorId="71F86E23" wp14:editId="60970F7C">
                  <wp:simplePos x="0" y="0"/>
                  <wp:positionH relativeFrom="column">
                    <wp:posOffset>98425</wp:posOffset>
                  </wp:positionH>
                  <wp:positionV relativeFrom="paragraph">
                    <wp:posOffset>79375</wp:posOffset>
                  </wp:positionV>
                  <wp:extent cx="422656" cy="528320"/>
                  <wp:effectExtent l="0" t="0" r="0" b="5080"/>
                  <wp:wrapSquare wrapText="bothSides"/>
                  <wp:docPr id="32" name="Picture 32" descr="P283C4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283C48T2#y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22656" cy="528320"/>
                          </a:xfrm>
                          <a:prstGeom prst="rect">
                            <a:avLst/>
                          </a:prstGeom>
                          <a:noFill/>
                        </pic:spPr>
                      </pic:pic>
                    </a:graphicData>
                  </a:graphic>
                </wp:anchor>
              </w:drawing>
            </w:r>
            <w:r w:rsidRPr="002D1A16">
              <w:rPr>
                <w:rFonts w:ascii="Arial" w:eastAsia="Cambria" w:hAnsi="Arial" w:cs="Arial"/>
                <w:b/>
                <w:bCs/>
                <w:sz w:val="14"/>
                <w:szCs w:val="14"/>
              </w:rPr>
              <w:t>Philip Veliz</w:t>
            </w:r>
            <w:r w:rsidRPr="002D1A16">
              <w:rPr>
                <w:rFonts w:ascii="Arial" w:eastAsia="Cambria" w:hAnsi="Arial" w:cs="Arial"/>
                <w:sz w:val="14"/>
                <w:szCs w:val="14"/>
              </w:rPr>
              <w:t xml:space="preserve">, PhD, </w:t>
            </w:r>
          </w:p>
          <w:p w14:paraId="454A41AF"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Research Associate Professor, ABL</w:t>
            </w:r>
          </w:p>
        </w:tc>
        <w:tc>
          <w:tcPr>
            <w:tcW w:w="1197" w:type="dxa"/>
          </w:tcPr>
          <w:p w14:paraId="4CC6BD27" w14:textId="77777777" w:rsidR="004B3F91" w:rsidRPr="00BA3BBA" w:rsidRDefault="004B3F91" w:rsidP="004B3F91">
            <w:pPr>
              <w:spacing w:after="0" w:line="240" w:lineRule="auto"/>
              <w:contextualSpacing/>
              <w:jc w:val="center"/>
              <w:rPr>
                <w:rFonts w:ascii="Arial" w:eastAsia="Cambria" w:hAnsi="Arial" w:cs="Arial"/>
                <w:sz w:val="14"/>
                <w:szCs w:val="14"/>
              </w:rPr>
            </w:pPr>
            <w:r w:rsidRPr="00BA3BBA">
              <w:rPr>
                <w:rFonts w:ascii="Arial" w:eastAsia="Cambria" w:hAnsi="Arial" w:cs="Arial"/>
                <w:noProof/>
              </w:rPr>
              <w:drawing>
                <wp:anchor distT="0" distB="0" distL="114300" distR="114300" simplePos="0" relativeHeight="251718656" behindDoc="0" locked="0" layoutInCell="1" allowOverlap="1" wp14:anchorId="1A800D31" wp14:editId="1E39E855">
                  <wp:simplePos x="0" y="0"/>
                  <wp:positionH relativeFrom="column">
                    <wp:posOffset>105410</wp:posOffset>
                  </wp:positionH>
                  <wp:positionV relativeFrom="page">
                    <wp:posOffset>134620</wp:posOffset>
                  </wp:positionV>
                  <wp:extent cx="396875" cy="508000"/>
                  <wp:effectExtent l="0" t="0" r="3175" b="6350"/>
                  <wp:wrapSquare wrapText="bothSides"/>
                  <wp:docPr id="117871068" name="Picture 3" descr="P285C4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1068" name="Picture 3" descr="P285C49T2#y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96875" cy="508000"/>
                          </a:xfrm>
                          <a:prstGeom prst="rect">
                            <a:avLst/>
                          </a:prstGeom>
                          <a:noFill/>
                          <a:ln>
                            <a:noFill/>
                          </a:ln>
                        </pic:spPr>
                      </pic:pic>
                    </a:graphicData>
                  </a:graphic>
                </wp:anchor>
              </w:drawing>
            </w:r>
          </w:p>
          <w:p w14:paraId="7F534E31" w14:textId="77777777" w:rsidR="004B3F91" w:rsidRPr="002D1A16" w:rsidRDefault="004B3F91" w:rsidP="004B3F91">
            <w:pPr>
              <w:spacing w:after="0" w:line="240" w:lineRule="auto"/>
              <w:contextualSpacing/>
              <w:jc w:val="center"/>
              <w:rPr>
                <w:rFonts w:ascii="Arial" w:eastAsia="Cambria" w:hAnsi="Arial" w:cs="Arial"/>
                <w:sz w:val="24"/>
                <w:szCs w:val="24"/>
              </w:rPr>
            </w:pPr>
            <w:r w:rsidRPr="00BA3BBA">
              <w:rPr>
                <w:rFonts w:ascii="Arial" w:eastAsia="Cambria" w:hAnsi="Arial" w:cs="Arial"/>
                <w:b/>
                <w:bCs/>
                <w:sz w:val="14"/>
                <w:szCs w:val="14"/>
              </w:rPr>
              <w:t>Kai-Lin You</w:t>
            </w:r>
            <w:r>
              <w:rPr>
                <w:rFonts w:ascii="Arial" w:eastAsia="Cambria" w:hAnsi="Arial" w:cs="Arial"/>
                <w:sz w:val="14"/>
                <w:szCs w:val="14"/>
              </w:rPr>
              <w:t>, PhD, RN, Research Fellow</w:t>
            </w:r>
          </w:p>
        </w:tc>
        <w:tc>
          <w:tcPr>
            <w:tcW w:w="1116" w:type="dxa"/>
          </w:tcPr>
          <w:p w14:paraId="39EBA384" w14:textId="77777777" w:rsidR="004B3F91" w:rsidRPr="002D1A16"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b/>
                <w:bCs/>
                <w:noProof/>
                <w:sz w:val="14"/>
                <w:szCs w:val="14"/>
              </w:rPr>
              <w:drawing>
                <wp:anchor distT="0" distB="0" distL="114300" distR="114300" simplePos="0" relativeHeight="251722752" behindDoc="0" locked="0" layoutInCell="1" allowOverlap="1" wp14:anchorId="7ACD93CB" wp14:editId="2E92C804">
                  <wp:simplePos x="0" y="0"/>
                  <wp:positionH relativeFrom="column">
                    <wp:posOffset>119380</wp:posOffset>
                  </wp:positionH>
                  <wp:positionV relativeFrom="paragraph">
                    <wp:posOffset>98425</wp:posOffset>
                  </wp:positionV>
                  <wp:extent cx="349250" cy="523875"/>
                  <wp:effectExtent l="0" t="0" r="0" b="9525"/>
                  <wp:wrapSquare wrapText="bothSides"/>
                  <wp:docPr id="39" name="Picture 39" descr="P287C5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P287C50T2#y1"/>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349250" cy="523875"/>
                          </a:xfrm>
                          <a:prstGeom prst="rect">
                            <a:avLst/>
                          </a:prstGeom>
                          <a:noFill/>
                        </pic:spPr>
                      </pic:pic>
                    </a:graphicData>
                  </a:graphic>
                </wp:anchor>
              </w:drawing>
            </w:r>
            <w:r w:rsidRPr="002D1A16">
              <w:rPr>
                <w:rFonts w:ascii="Arial" w:eastAsia="Cambria" w:hAnsi="Arial" w:cs="Arial"/>
                <w:b/>
                <w:bCs/>
                <w:sz w:val="14"/>
                <w:szCs w:val="14"/>
              </w:rPr>
              <w:t>Portia Zaire</w:t>
            </w:r>
          </w:p>
          <w:p w14:paraId="1FECC038" w14:textId="77777777" w:rsidR="004B3F91" w:rsidRPr="002D1A16" w:rsidRDefault="004B3F91" w:rsidP="004B3F91">
            <w:pPr>
              <w:spacing w:after="0" w:line="240" w:lineRule="auto"/>
              <w:contextualSpacing/>
              <w:jc w:val="center"/>
              <w:rPr>
                <w:rFonts w:ascii="Arial" w:eastAsia="Cambria" w:hAnsi="Arial" w:cs="Arial"/>
                <w:sz w:val="12"/>
                <w:szCs w:val="12"/>
              </w:rPr>
            </w:pPr>
            <w:r w:rsidRPr="002D1A16">
              <w:rPr>
                <w:rFonts w:ascii="Arial" w:eastAsia="Cambria" w:hAnsi="Arial" w:cs="Arial"/>
                <w:sz w:val="12"/>
                <w:szCs w:val="12"/>
              </w:rPr>
              <w:t>PhD(c), MSNEd, BSN, RN, CNE,</w:t>
            </w:r>
          </w:p>
          <w:p w14:paraId="5896DFD6" w14:textId="77777777" w:rsidR="004B3F91" w:rsidRPr="00BA3BBA"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NCSP</w:t>
            </w:r>
            <w:r w:rsidRPr="002D1A16">
              <w:rPr>
                <w:rFonts w:ascii="Arial" w:eastAsia="Cambria" w:hAnsi="Arial" w:cs="Arial"/>
                <w:sz w:val="14"/>
                <w:szCs w:val="14"/>
              </w:rPr>
              <w:t xml:space="preserve"> Research Fellow</w:t>
            </w:r>
          </w:p>
        </w:tc>
        <w:tc>
          <w:tcPr>
            <w:tcW w:w="1074" w:type="dxa"/>
          </w:tcPr>
          <w:p w14:paraId="2F15F720" w14:textId="77777777" w:rsidR="004B3F91" w:rsidRDefault="004B3F91" w:rsidP="004B3F91">
            <w:pPr>
              <w:spacing w:after="0" w:line="240" w:lineRule="auto"/>
              <w:contextualSpacing/>
              <w:jc w:val="center"/>
              <w:rPr>
                <w:rFonts w:ascii="Arial" w:eastAsia="Cambria" w:hAnsi="Arial" w:cs="Arial"/>
                <w:sz w:val="24"/>
                <w:szCs w:val="24"/>
              </w:rPr>
            </w:pPr>
          </w:p>
          <w:p w14:paraId="78B64D0E" w14:textId="77777777" w:rsidR="004B3F91" w:rsidRDefault="004B3F91" w:rsidP="004B3F91">
            <w:pPr>
              <w:spacing w:after="0" w:line="240" w:lineRule="auto"/>
              <w:contextualSpacing/>
              <w:jc w:val="center"/>
              <w:rPr>
                <w:rFonts w:ascii="Arial" w:eastAsia="Cambria" w:hAnsi="Arial" w:cs="Arial"/>
                <w:sz w:val="24"/>
                <w:szCs w:val="24"/>
              </w:rPr>
            </w:pPr>
          </w:p>
          <w:p w14:paraId="04B70867" w14:textId="77777777" w:rsidR="004B3F91" w:rsidRDefault="004B3F91" w:rsidP="004B3F91">
            <w:pPr>
              <w:spacing w:after="0" w:line="240" w:lineRule="auto"/>
              <w:contextualSpacing/>
              <w:jc w:val="center"/>
              <w:rPr>
                <w:rFonts w:ascii="Arial" w:eastAsia="Cambria" w:hAnsi="Arial" w:cs="Arial"/>
                <w:sz w:val="24"/>
                <w:szCs w:val="24"/>
              </w:rPr>
            </w:pPr>
          </w:p>
          <w:p w14:paraId="7CCA03B2" w14:textId="77777777" w:rsidR="004B3F91" w:rsidRDefault="004B3F91" w:rsidP="004B3F91">
            <w:pPr>
              <w:spacing w:after="0" w:line="240" w:lineRule="auto"/>
              <w:contextualSpacing/>
              <w:jc w:val="center"/>
              <w:rPr>
                <w:rFonts w:ascii="Arial" w:eastAsia="Cambria" w:hAnsi="Arial" w:cs="Arial"/>
                <w:sz w:val="24"/>
                <w:szCs w:val="24"/>
              </w:rPr>
            </w:pPr>
          </w:p>
          <w:p w14:paraId="6CFCD147" w14:textId="77777777" w:rsidR="004B3F91" w:rsidRDefault="004B3F91" w:rsidP="004B3F91">
            <w:pPr>
              <w:spacing w:after="0" w:line="240" w:lineRule="auto"/>
              <w:contextualSpacing/>
              <w:jc w:val="center"/>
              <w:rPr>
                <w:rFonts w:ascii="Arial" w:eastAsia="Cambria" w:hAnsi="Arial" w:cs="Arial"/>
                <w:sz w:val="24"/>
                <w:szCs w:val="24"/>
              </w:rPr>
            </w:pPr>
          </w:p>
          <w:p w14:paraId="39F57652" w14:textId="77777777" w:rsidR="004B3F91" w:rsidRPr="002D1A16" w:rsidRDefault="004B3F91" w:rsidP="004B3F91">
            <w:pPr>
              <w:spacing w:after="0" w:line="240" w:lineRule="auto"/>
              <w:contextualSpacing/>
              <w:jc w:val="center"/>
              <w:rPr>
                <w:rFonts w:ascii="Arial" w:eastAsia="Cambria" w:hAnsi="Arial" w:cs="Arial"/>
                <w:sz w:val="24"/>
                <w:szCs w:val="24"/>
              </w:rPr>
            </w:pPr>
          </w:p>
        </w:tc>
      </w:tr>
      <w:tr w:rsidR="004B3F91" w:rsidRPr="002D1A16" w14:paraId="1F942A4A" w14:textId="77777777" w:rsidTr="00CB4733">
        <w:trPr>
          <w:trHeight w:val="20"/>
          <w:jc w:val="center"/>
        </w:trPr>
        <w:tc>
          <w:tcPr>
            <w:tcW w:w="11392" w:type="dxa"/>
            <w:gridSpan w:val="10"/>
          </w:tcPr>
          <w:p w14:paraId="730846E1"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b/>
                <w:bCs/>
                <w:sz w:val="24"/>
                <w:szCs w:val="24"/>
              </w:rPr>
              <w:lastRenderedPageBreak/>
              <w:t>SPL Adjunct Faculty</w:t>
            </w:r>
          </w:p>
        </w:tc>
      </w:tr>
      <w:tr w:rsidR="004B3F91" w:rsidRPr="002D1A16" w14:paraId="0203C4F7" w14:textId="77777777" w:rsidTr="00CB4733">
        <w:trPr>
          <w:trHeight w:val="2312"/>
          <w:jc w:val="center"/>
        </w:trPr>
        <w:tc>
          <w:tcPr>
            <w:tcW w:w="1110" w:type="dxa"/>
            <w:vMerge w:val="restart"/>
          </w:tcPr>
          <w:p w14:paraId="122718CD" w14:textId="77777777" w:rsidR="004B3F91" w:rsidRPr="002D1A16" w:rsidRDefault="004B3F91" w:rsidP="004B3F91">
            <w:pPr>
              <w:spacing w:after="0" w:line="240" w:lineRule="auto"/>
              <w:contextualSpacing/>
              <w:jc w:val="center"/>
              <w:rPr>
                <w:rFonts w:ascii="Arial" w:eastAsia="Cambria" w:hAnsi="Arial" w:cs="Arial"/>
                <w:b/>
                <w:bCs/>
                <w:sz w:val="24"/>
                <w:szCs w:val="24"/>
              </w:rPr>
            </w:pPr>
          </w:p>
          <w:p w14:paraId="00EF21A1" w14:textId="77777777" w:rsidR="004B3F91" w:rsidRPr="002D1A16" w:rsidRDefault="004B3F91" w:rsidP="004B3F91">
            <w:pPr>
              <w:spacing w:after="0" w:line="240" w:lineRule="auto"/>
              <w:contextualSpacing/>
              <w:jc w:val="center"/>
              <w:rPr>
                <w:rFonts w:ascii="Arial" w:eastAsia="Cambria" w:hAnsi="Arial" w:cs="Arial"/>
                <w:b/>
                <w:bCs/>
                <w:sz w:val="24"/>
                <w:szCs w:val="24"/>
              </w:rPr>
            </w:pPr>
          </w:p>
          <w:p w14:paraId="70E9D6F5" w14:textId="77777777" w:rsidR="004B3F91" w:rsidRPr="002D1A16" w:rsidRDefault="004B3F91" w:rsidP="004B3F91">
            <w:pPr>
              <w:spacing w:after="0" w:line="240" w:lineRule="auto"/>
              <w:contextualSpacing/>
              <w:jc w:val="center"/>
              <w:rPr>
                <w:rFonts w:ascii="Arial" w:eastAsia="Cambria" w:hAnsi="Arial" w:cs="Arial"/>
                <w:b/>
                <w:bCs/>
                <w:sz w:val="24"/>
                <w:szCs w:val="24"/>
              </w:rPr>
            </w:pPr>
          </w:p>
          <w:p w14:paraId="55E85B0E" w14:textId="77777777" w:rsidR="004B3F91" w:rsidRPr="002D1A16" w:rsidRDefault="004B3F91" w:rsidP="004B3F91">
            <w:pPr>
              <w:spacing w:after="0" w:line="240" w:lineRule="auto"/>
              <w:contextualSpacing/>
              <w:jc w:val="center"/>
              <w:rPr>
                <w:rFonts w:ascii="Arial" w:eastAsia="Cambria" w:hAnsi="Arial" w:cs="Arial"/>
                <w:b/>
                <w:bCs/>
                <w:sz w:val="24"/>
                <w:szCs w:val="24"/>
              </w:rPr>
            </w:pPr>
          </w:p>
          <w:p w14:paraId="4DFA1C99" w14:textId="77777777" w:rsidR="004B3F91" w:rsidRPr="002D1A16" w:rsidRDefault="004B3F91" w:rsidP="004B3F91">
            <w:pPr>
              <w:spacing w:after="0" w:line="240" w:lineRule="auto"/>
              <w:contextualSpacing/>
              <w:jc w:val="center"/>
              <w:rPr>
                <w:rFonts w:ascii="Arial" w:eastAsia="Cambria" w:hAnsi="Arial" w:cs="Arial"/>
                <w:b/>
                <w:bCs/>
                <w:sz w:val="24"/>
                <w:szCs w:val="24"/>
              </w:rPr>
            </w:pPr>
          </w:p>
          <w:p w14:paraId="0F2804BC" w14:textId="77777777" w:rsidR="004B3F91" w:rsidRPr="002D1A16" w:rsidRDefault="004B3F91" w:rsidP="004B3F91">
            <w:pPr>
              <w:spacing w:after="0" w:line="240" w:lineRule="auto"/>
              <w:contextualSpacing/>
              <w:jc w:val="center"/>
              <w:rPr>
                <w:rFonts w:ascii="Arial" w:eastAsia="Cambria" w:hAnsi="Arial" w:cs="Arial"/>
                <w:b/>
                <w:bCs/>
                <w:sz w:val="24"/>
                <w:szCs w:val="24"/>
              </w:rPr>
            </w:pPr>
          </w:p>
          <w:p w14:paraId="0D4A4A09"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b/>
                <w:bCs/>
                <w:sz w:val="24"/>
                <w:szCs w:val="24"/>
              </w:rPr>
              <w:t>SPL Adjunct Faculty</w:t>
            </w:r>
          </w:p>
          <w:p w14:paraId="7606F569" w14:textId="77777777" w:rsidR="004B3F91" w:rsidRPr="002D1A16" w:rsidRDefault="004B3F91" w:rsidP="004B3F91">
            <w:pPr>
              <w:spacing w:after="0" w:line="240" w:lineRule="auto"/>
              <w:contextualSpacing/>
              <w:rPr>
                <w:rFonts w:ascii="Arial" w:eastAsia="Cambria" w:hAnsi="Arial" w:cs="Arial"/>
                <w:sz w:val="24"/>
                <w:szCs w:val="24"/>
              </w:rPr>
            </w:pPr>
          </w:p>
        </w:tc>
        <w:tc>
          <w:tcPr>
            <w:tcW w:w="1195" w:type="dxa"/>
          </w:tcPr>
          <w:p w14:paraId="0401BB8D"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546624" behindDoc="0" locked="0" layoutInCell="1" allowOverlap="1" wp14:anchorId="46618D23" wp14:editId="7ECCEFB3">
                  <wp:simplePos x="0" y="0"/>
                  <wp:positionH relativeFrom="column">
                    <wp:posOffset>90805</wp:posOffset>
                  </wp:positionH>
                  <wp:positionV relativeFrom="paragraph">
                    <wp:posOffset>87630</wp:posOffset>
                  </wp:positionV>
                  <wp:extent cx="454660" cy="547370"/>
                  <wp:effectExtent l="0" t="0" r="2540" b="5080"/>
                  <wp:wrapSquare wrapText="bothSides"/>
                  <wp:docPr id="1573123760" name="Picture 1573123760" descr="P307C5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123760" name="Picture 1573123760" descr="P307C54T2#y1"/>
                          <pic:cNvPicPr>
                            <a:picLocks noChangeAspect="1" noChangeArrowheads="1"/>
                          </pic:cNvPicPr>
                        </pic:nvPicPr>
                        <pic:blipFill>
                          <a:blip r:embed="rId58" cstate="print">
                            <a:extLst>
                              <a:ext uri="{28A0092B-C50C-407E-A947-70E740481C1C}">
                                <a14:useLocalDpi xmlns:a14="http://schemas.microsoft.com/office/drawing/2010/main"/>
                              </a:ext>
                            </a:extLst>
                          </a:blip>
                          <a:srcRect/>
                          <a:stretch>
                            <a:fillRect/>
                          </a:stretch>
                        </pic:blipFill>
                        <pic:spPr bwMode="auto">
                          <a:xfrm>
                            <a:off x="0" y="0"/>
                            <a:ext cx="454660" cy="547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Amy Allen,</w:t>
            </w:r>
          </w:p>
          <w:p w14:paraId="5184D42F"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DNP, CNML</w:t>
            </w:r>
          </w:p>
          <w:p w14:paraId="6FCCDF3F"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Adjunct </w:t>
            </w:r>
          </w:p>
          <w:p w14:paraId="219D5B5D"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Clinical</w:t>
            </w:r>
          </w:p>
          <w:p w14:paraId="2CC6D2C8"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Instructor</w:t>
            </w:r>
          </w:p>
          <w:p w14:paraId="62910DE2" w14:textId="77777777" w:rsidR="004B3F91" w:rsidRPr="002D1A16" w:rsidRDefault="004B3F91" w:rsidP="004B3F91">
            <w:pPr>
              <w:spacing w:after="0" w:line="240" w:lineRule="auto"/>
              <w:contextualSpacing/>
              <w:rPr>
                <w:rFonts w:ascii="Arial" w:eastAsia="Cambria" w:hAnsi="Arial" w:cs="Arial"/>
                <w:sz w:val="24"/>
                <w:szCs w:val="24"/>
              </w:rPr>
            </w:pPr>
          </w:p>
        </w:tc>
        <w:tc>
          <w:tcPr>
            <w:tcW w:w="1133" w:type="dxa"/>
          </w:tcPr>
          <w:p w14:paraId="71CE7F06" w14:textId="77777777" w:rsidR="004B3F91" w:rsidRPr="002D1A16" w:rsidRDefault="004B3F91" w:rsidP="004B3F91">
            <w:pPr>
              <w:spacing w:after="0" w:line="240" w:lineRule="auto"/>
              <w:contextualSpacing/>
              <w:jc w:val="center"/>
              <w:rPr>
                <w:rFonts w:ascii="Arial" w:eastAsia="Cambria" w:hAnsi="Arial" w:cs="Arial"/>
                <w:b/>
                <w:bCs/>
                <w:noProof/>
                <w:sz w:val="14"/>
                <w:szCs w:val="14"/>
              </w:rPr>
            </w:pPr>
            <w:r w:rsidRPr="002D1A16">
              <w:rPr>
                <w:rFonts w:ascii="Arial" w:eastAsia="Cambria" w:hAnsi="Arial" w:cs="Arial"/>
                <w:noProof/>
                <w:sz w:val="14"/>
                <w:szCs w:val="14"/>
              </w:rPr>
              <w:drawing>
                <wp:anchor distT="0" distB="0" distL="114300" distR="114300" simplePos="0" relativeHeight="251550720" behindDoc="0" locked="0" layoutInCell="1" allowOverlap="1" wp14:anchorId="184C44E9" wp14:editId="171493A6">
                  <wp:simplePos x="0" y="0"/>
                  <wp:positionH relativeFrom="column">
                    <wp:posOffset>67310</wp:posOffset>
                  </wp:positionH>
                  <wp:positionV relativeFrom="paragraph">
                    <wp:posOffset>88265</wp:posOffset>
                  </wp:positionV>
                  <wp:extent cx="474980" cy="474980"/>
                  <wp:effectExtent l="0" t="0" r="1270" b="1270"/>
                  <wp:wrapSquare wrapText="bothSides"/>
                  <wp:docPr id="1643735677" name="Picture 1643735677" descr="P313C5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35677" name="Picture 1643735677" descr="P313C55T2#y1"/>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474980" cy="47498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Colby</w:t>
            </w:r>
          </w:p>
          <w:p w14:paraId="19EC06E9"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b/>
                <w:bCs/>
                <w:noProof/>
                <w:sz w:val="14"/>
                <w:szCs w:val="14"/>
              </w:rPr>
              <w:t>Anderson</w:t>
            </w:r>
            <w:r w:rsidRPr="002D1A16">
              <w:rPr>
                <w:rFonts w:ascii="Arial" w:eastAsia="Cambria" w:hAnsi="Arial" w:cs="Arial"/>
                <w:noProof/>
                <w:sz w:val="14"/>
                <w:szCs w:val="14"/>
              </w:rPr>
              <w:t>,</w:t>
            </w:r>
          </w:p>
          <w:p w14:paraId="0ED1EAB2"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sz w:val="14"/>
                <w:szCs w:val="14"/>
              </w:rPr>
              <w:t xml:space="preserve">MSN, RN-BC, </w:t>
            </w:r>
          </w:p>
          <w:p w14:paraId="26255E2C"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4"/>
                <w:szCs w:val="14"/>
              </w:rPr>
              <w:t>Adjunct Clinical Instructor</w:t>
            </w:r>
          </w:p>
        </w:tc>
        <w:tc>
          <w:tcPr>
            <w:tcW w:w="1127" w:type="dxa"/>
          </w:tcPr>
          <w:p w14:paraId="029A779C" w14:textId="77777777" w:rsidR="004B3F91" w:rsidRPr="002D1A16" w:rsidRDefault="004B3F91" w:rsidP="004B3F91">
            <w:pPr>
              <w:spacing w:after="0" w:line="240" w:lineRule="auto"/>
              <w:contextualSpacing/>
              <w:jc w:val="center"/>
              <w:rPr>
                <w:rFonts w:ascii="Arial" w:eastAsia="Cambria" w:hAnsi="Arial" w:cs="Arial"/>
                <w:b/>
                <w:bCs/>
                <w:noProof/>
                <w:sz w:val="14"/>
                <w:szCs w:val="14"/>
              </w:rPr>
            </w:pPr>
            <w:r w:rsidRPr="002D1A16">
              <w:rPr>
                <w:rFonts w:ascii="Arial" w:eastAsia="Cambria" w:hAnsi="Arial" w:cs="Arial"/>
                <w:b/>
                <w:bCs/>
                <w:noProof/>
                <w:sz w:val="14"/>
                <w:szCs w:val="14"/>
              </w:rPr>
              <w:drawing>
                <wp:anchor distT="0" distB="0" distL="114300" distR="114300" simplePos="0" relativeHeight="251575296" behindDoc="0" locked="0" layoutInCell="1" allowOverlap="1" wp14:anchorId="2D798352" wp14:editId="20DA509C">
                  <wp:simplePos x="0" y="0"/>
                  <wp:positionH relativeFrom="column">
                    <wp:posOffset>69850</wp:posOffset>
                  </wp:positionH>
                  <wp:positionV relativeFrom="page">
                    <wp:posOffset>91440</wp:posOffset>
                  </wp:positionV>
                  <wp:extent cx="469900" cy="469900"/>
                  <wp:effectExtent l="0" t="0" r="6350" b="6350"/>
                  <wp:wrapSquare wrapText="bothSides"/>
                  <wp:docPr id="1601889843" name="Picture 1601889843" descr="P317C5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89843" name="Picture 1601889843" descr="P317C56T2#y1"/>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469900" cy="46990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 xml:space="preserve">Noel Arring, </w:t>
            </w:r>
            <w:r w:rsidRPr="002D1A16">
              <w:rPr>
                <w:rFonts w:ascii="Arial" w:eastAsia="Cambria" w:hAnsi="Arial" w:cs="Arial"/>
                <w:b/>
                <w:bCs/>
                <w:noProof/>
                <w:sz w:val="14"/>
                <w:szCs w:val="14"/>
                <w:lang w:val="fi-FI"/>
              </w:rPr>
              <w:t>DNP, PhD, RN</w:t>
            </w:r>
          </w:p>
          <w:p w14:paraId="7AEB42EE"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4"/>
                <w:szCs w:val="14"/>
              </w:rPr>
              <w:t>Adjunct Associate Professor</w:t>
            </w:r>
          </w:p>
        </w:tc>
        <w:tc>
          <w:tcPr>
            <w:tcW w:w="1026" w:type="dxa"/>
          </w:tcPr>
          <w:p w14:paraId="2E73AB8F"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571200" behindDoc="0" locked="0" layoutInCell="1" allowOverlap="1" wp14:anchorId="5213CCA3" wp14:editId="40373433">
                  <wp:simplePos x="0" y="0"/>
                  <wp:positionH relativeFrom="column">
                    <wp:posOffset>91422</wp:posOffset>
                  </wp:positionH>
                  <wp:positionV relativeFrom="paragraph">
                    <wp:posOffset>100330</wp:posOffset>
                  </wp:positionV>
                  <wp:extent cx="384810" cy="481965"/>
                  <wp:effectExtent l="0" t="0" r="0" b="0"/>
                  <wp:wrapSquare wrapText="bothSides"/>
                  <wp:docPr id="1393677904" name="Picture 1393677904" descr="P319C5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677904" name="Picture 1393677904" descr="P319C57T2#y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4810" cy="48196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Amanda Blok</w:t>
            </w:r>
            <w:r w:rsidRPr="002D1A16">
              <w:rPr>
                <w:rFonts w:ascii="Arial" w:eastAsia="Cambria" w:hAnsi="Arial" w:cs="Arial"/>
                <w:sz w:val="14"/>
                <w:szCs w:val="14"/>
              </w:rPr>
              <w:t>,</w:t>
            </w:r>
          </w:p>
          <w:p w14:paraId="26896A89"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PhD, MSN, PHCNS-BC,</w:t>
            </w:r>
          </w:p>
          <w:p w14:paraId="00C8DE98"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Adjunct</w:t>
            </w:r>
          </w:p>
          <w:p w14:paraId="35101202"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Assistant</w:t>
            </w:r>
          </w:p>
          <w:p w14:paraId="448FB7AF"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Research</w:t>
            </w:r>
          </w:p>
          <w:p w14:paraId="58869B90"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Scientist</w:t>
            </w:r>
          </w:p>
        </w:tc>
        <w:tc>
          <w:tcPr>
            <w:tcW w:w="1179" w:type="dxa"/>
          </w:tcPr>
          <w:p w14:paraId="3F0AC385"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b/>
                <w:bCs/>
                <w:noProof/>
                <w:sz w:val="14"/>
                <w:szCs w:val="14"/>
              </w:rPr>
              <w:drawing>
                <wp:anchor distT="0" distB="0" distL="114300" distR="114300" simplePos="0" relativeHeight="251554816" behindDoc="0" locked="0" layoutInCell="1" allowOverlap="1" wp14:anchorId="46CE9947" wp14:editId="0B711742">
                  <wp:simplePos x="0" y="0"/>
                  <wp:positionH relativeFrom="column">
                    <wp:posOffset>130175</wp:posOffset>
                  </wp:positionH>
                  <wp:positionV relativeFrom="paragraph">
                    <wp:posOffset>93980</wp:posOffset>
                  </wp:positionV>
                  <wp:extent cx="377825" cy="475615"/>
                  <wp:effectExtent l="0" t="0" r="3175" b="635"/>
                  <wp:wrapSquare wrapText="bothSides"/>
                  <wp:docPr id="97" name="Picture 97" descr="P325C5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P325C58T2#y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7825" cy="475615"/>
                          </a:xfrm>
                          <a:prstGeom prst="rect">
                            <a:avLst/>
                          </a:prstGeom>
                          <a:noFill/>
                        </pic:spPr>
                      </pic:pic>
                    </a:graphicData>
                  </a:graphic>
                </wp:anchor>
              </w:drawing>
            </w:r>
            <w:r w:rsidRPr="002D1A16">
              <w:rPr>
                <w:rFonts w:ascii="Arial" w:eastAsia="Cambria" w:hAnsi="Arial" w:cs="Arial"/>
                <w:b/>
                <w:bCs/>
                <w:sz w:val="14"/>
                <w:szCs w:val="14"/>
              </w:rPr>
              <w:t>Michelle Bochinski</w:t>
            </w:r>
            <w:r w:rsidRPr="002D1A16">
              <w:rPr>
                <w:rFonts w:ascii="Arial" w:eastAsia="Cambria" w:hAnsi="Arial" w:cs="Arial"/>
                <w:sz w:val="14"/>
                <w:szCs w:val="14"/>
              </w:rPr>
              <w:t>, DNP, MHI, BSN, RN, CNRM, CNE, CNOR, Adjunct Clinical Instructor</w:t>
            </w:r>
          </w:p>
        </w:tc>
        <w:tc>
          <w:tcPr>
            <w:tcW w:w="1235" w:type="dxa"/>
          </w:tcPr>
          <w:p w14:paraId="1AFBA7DA"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558912" behindDoc="0" locked="0" layoutInCell="1" allowOverlap="1" wp14:anchorId="37802A57" wp14:editId="0C95EB30">
                  <wp:simplePos x="0" y="0"/>
                  <wp:positionH relativeFrom="column">
                    <wp:posOffset>165735</wp:posOffset>
                  </wp:positionH>
                  <wp:positionV relativeFrom="paragraph">
                    <wp:posOffset>95250</wp:posOffset>
                  </wp:positionV>
                  <wp:extent cx="368300" cy="467995"/>
                  <wp:effectExtent l="0" t="0" r="0" b="8255"/>
                  <wp:wrapSquare wrapText="bothSides"/>
                  <wp:docPr id="255123278" name="Picture 255123278" descr="P326C5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23278" name="Picture 255123278" descr="P326C59T2#y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8300" cy="46799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Margaret Calarco</w:t>
            </w:r>
            <w:r w:rsidRPr="002D1A16">
              <w:rPr>
                <w:rFonts w:ascii="Arial" w:eastAsia="Cambria" w:hAnsi="Arial" w:cs="Arial"/>
                <w:sz w:val="14"/>
                <w:szCs w:val="14"/>
              </w:rPr>
              <w:t>,</w:t>
            </w:r>
          </w:p>
          <w:p w14:paraId="43630434"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PhD., RN, NEA-BC, HealthyLifetime© Program Coordinator</w:t>
            </w:r>
          </w:p>
          <w:p w14:paraId="48A50699" w14:textId="77777777" w:rsidR="004B3F91" w:rsidRPr="002D1A16" w:rsidRDefault="004B3F91" w:rsidP="004B3F91">
            <w:pPr>
              <w:spacing w:after="0" w:line="240" w:lineRule="auto"/>
              <w:contextualSpacing/>
              <w:jc w:val="center"/>
              <w:rPr>
                <w:rFonts w:ascii="Arial" w:eastAsia="Cambria" w:hAnsi="Arial" w:cs="Arial"/>
                <w:sz w:val="24"/>
                <w:szCs w:val="24"/>
              </w:rPr>
            </w:pPr>
          </w:p>
        </w:tc>
        <w:tc>
          <w:tcPr>
            <w:tcW w:w="1197" w:type="dxa"/>
          </w:tcPr>
          <w:p w14:paraId="7DFAEEE6" w14:textId="77777777" w:rsidR="004B3F91" w:rsidRPr="002D1A16"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b/>
                <w:bCs/>
                <w:noProof/>
                <w:sz w:val="14"/>
                <w:szCs w:val="14"/>
                <w:lang w:val="es-ES"/>
              </w:rPr>
              <w:drawing>
                <wp:anchor distT="0" distB="0" distL="114300" distR="114300" simplePos="0" relativeHeight="251563008" behindDoc="0" locked="0" layoutInCell="1" allowOverlap="1" wp14:anchorId="534A9E8D" wp14:editId="6E6C4A5B">
                  <wp:simplePos x="0" y="0"/>
                  <wp:positionH relativeFrom="column">
                    <wp:posOffset>107315</wp:posOffset>
                  </wp:positionH>
                  <wp:positionV relativeFrom="paragraph">
                    <wp:posOffset>69850</wp:posOffset>
                  </wp:positionV>
                  <wp:extent cx="422275" cy="528320"/>
                  <wp:effectExtent l="0" t="0" r="0" b="5080"/>
                  <wp:wrapSquare wrapText="bothSides"/>
                  <wp:docPr id="1756977572" name="Picture 1756977572" descr="P329C6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77572" name="Picture 1756977572" descr="P329C60T2#y1"/>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422275" cy="52832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 xml:space="preserve">Deena </w:t>
            </w:r>
            <w:r>
              <w:rPr>
                <w:rFonts w:ascii="Arial" w:eastAsia="Cambria" w:hAnsi="Arial" w:cs="Arial"/>
                <w:b/>
                <w:bCs/>
                <w:sz w:val="14"/>
                <w:szCs w:val="14"/>
              </w:rPr>
              <w:t xml:space="preserve">Kelly </w:t>
            </w:r>
            <w:r w:rsidRPr="002D1A16">
              <w:rPr>
                <w:rFonts w:ascii="Arial" w:eastAsia="Cambria" w:hAnsi="Arial" w:cs="Arial"/>
                <w:b/>
                <w:bCs/>
                <w:sz w:val="14"/>
                <w:szCs w:val="14"/>
              </w:rPr>
              <w:t xml:space="preserve">Costa, </w:t>
            </w:r>
          </w:p>
          <w:p w14:paraId="1EABED29" w14:textId="77777777" w:rsidR="004B3F91" w:rsidRPr="002D1A16"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b/>
                <w:bCs/>
                <w:sz w:val="14"/>
                <w:szCs w:val="14"/>
              </w:rPr>
              <w:t xml:space="preserve"> PhD, RN, FAAN</w:t>
            </w:r>
          </w:p>
          <w:p w14:paraId="44B5FE42"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4"/>
                <w:szCs w:val="14"/>
              </w:rPr>
              <w:t>Adjunct Associate Professor</w:t>
            </w:r>
          </w:p>
        </w:tc>
        <w:tc>
          <w:tcPr>
            <w:tcW w:w="1116" w:type="dxa"/>
          </w:tcPr>
          <w:p w14:paraId="14E804F1" w14:textId="77777777" w:rsidR="004B3F91"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b/>
                <w:bCs/>
                <w:noProof/>
                <w:sz w:val="14"/>
                <w:szCs w:val="14"/>
              </w:rPr>
              <w:drawing>
                <wp:anchor distT="0" distB="0" distL="114300" distR="114300" simplePos="0" relativeHeight="251567104" behindDoc="0" locked="0" layoutInCell="1" allowOverlap="1" wp14:anchorId="61F65CB0" wp14:editId="4B6D6E8F">
                  <wp:simplePos x="0" y="0"/>
                  <wp:positionH relativeFrom="column">
                    <wp:posOffset>58420</wp:posOffset>
                  </wp:positionH>
                  <wp:positionV relativeFrom="paragraph">
                    <wp:posOffset>93980</wp:posOffset>
                  </wp:positionV>
                  <wp:extent cx="450850" cy="475615"/>
                  <wp:effectExtent l="0" t="0" r="6350" b="635"/>
                  <wp:wrapSquare wrapText="bothSides"/>
                  <wp:docPr id="73" name="Picture 73" descr="P332C61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P332C61T2#y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0850" cy="475615"/>
                          </a:xfrm>
                          <a:prstGeom prst="rect">
                            <a:avLst/>
                          </a:prstGeom>
                          <a:noFill/>
                        </pic:spPr>
                      </pic:pic>
                    </a:graphicData>
                  </a:graphic>
                </wp:anchor>
              </w:drawing>
            </w:r>
            <w:r w:rsidRPr="002D1A16">
              <w:rPr>
                <w:rFonts w:ascii="Arial" w:eastAsia="Cambria" w:hAnsi="Arial" w:cs="Arial"/>
                <w:b/>
                <w:bCs/>
                <w:noProof/>
                <w:sz w:val="14"/>
                <w:szCs w:val="14"/>
              </w:rPr>
              <w:t>Diane DiFiore</w:t>
            </w:r>
            <w:r w:rsidRPr="002D1A16">
              <w:rPr>
                <w:rFonts w:ascii="Arial" w:eastAsia="Cambria" w:hAnsi="Arial" w:cs="Arial"/>
                <w:noProof/>
                <w:sz w:val="14"/>
                <w:szCs w:val="14"/>
              </w:rPr>
              <w:t xml:space="preserve">, </w:t>
            </w:r>
          </w:p>
          <w:p w14:paraId="241258A9"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noProof/>
                <w:sz w:val="12"/>
                <w:szCs w:val="12"/>
              </w:rPr>
              <w:t>DNP, MHSA, RN, NEA-BC, ACM-RM,</w:t>
            </w:r>
            <w:r w:rsidRPr="002D1A16">
              <w:rPr>
                <w:rFonts w:ascii="Arial" w:eastAsia="Cambria" w:hAnsi="Arial" w:cs="Arial"/>
                <w:noProof/>
                <w:sz w:val="14"/>
                <w:szCs w:val="14"/>
              </w:rPr>
              <w:t xml:space="preserve"> Adjunct Clinical Instructor</w:t>
            </w:r>
          </w:p>
        </w:tc>
        <w:tc>
          <w:tcPr>
            <w:tcW w:w="1074" w:type="dxa"/>
          </w:tcPr>
          <w:p w14:paraId="6EE00D54" w14:textId="77777777" w:rsidR="004B3F91" w:rsidRPr="001A7290" w:rsidRDefault="004B3F91" w:rsidP="004B3F91">
            <w:pPr>
              <w:spacing w:after="0" w:line="240" w:lineRule="auto"/>
              <w:contextualSpacing/>
              <w:jc w:val="center"/>
              <w:rPr>
                <w:rFonts w:ascii="Arial" w:eastAsia="Cambria" w:hAnsi="Arial" w:cs="Arial"/>
                <w:sz w:val="14"/>
                <w:szCs w:val="14"/>
              </w:rPr>
            </w:pPr>
            <w:r w:rsidRPr="001A7290">
              <w:rPr>
                <w:rFonts w:ascii="Arial" w:eastAsia="Cambria" w:hAnsi="Arial" w:cs="Arial"/>
                <w:noProof/>
                <w:sz w:val="14"/>
                <w:szCs w:val="14"/>
              </w:rPr>
              <w:drawing>
                <wp:anchor distT="0" distB="0" distL="114300" distR="114300" simplePos="0" relativeHeight="251649024" behindDoc="0" locked="0" layoutInCell="1" allowOverlap="1" wp14:anchorId="3C8805F7" wp14:editId="015F3E4D">
                  <wp:simplePos x="0" y="0"/>
                  <wp:positionH relativeFrom="column">
                    <wp:posOffset>88900</wp:posOffset>
                  </wp:positionH>
                  <wp:positionV relativeFrom="page">
                    <wp:posOffset>110490</wp:posOffset>
                  </wp:positionV>
                  <wp:extent cx="348615" cy="450850"/>
                  <wp:effectExtent l="0" t="0" r="0" b="6350"/>
                  <wp:wrapSquare wrapText="bothSides"/>
                  <wp:docPr id="776902297" name="Picture 4" descr="P334C62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02297" name="Picture 4" descr="P334C62T2#y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8615" cy="450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6C49BA" w14:textId="77777777" w:rsidR="004B3F91" w:rsidRPr="00CB4733" w:rsidRDefault="004B3F91" w:rsidP="004B3F91">
            <w:pPr>
              <w:spacing w:after="0" w:line="240" w:lineRule="auto"/>
              <w:contextualSpacing/>
              <w:jc w:val="center"/>
              <w:rPr>
                <w:rFonts w:ascii="Arial" w:eastAsia="Cambria" w:hAnsi="Arial" w:cs="Arial"/>
                <w:sz w:val="14"/>
                <w:szCs w:val="14"/>
              </w:rPr>
            </w:pPr>
            <w:r w:rsidRPr="00CB4733">
              <w:rPr>
                <w:rFonts w:ascii="Arial" w:eastAsia="Cambria" w:hAnsi="Arial" w:cs="Arial"/>
                <w:b/>
                <w:bCs/>
                <w:sz w:val="14"/>
                <w:szCs w:val="14"/>
              </w:rPr>
              <w:t>Kathy P. Dunnuck</w:t>
            </w:r>
            <w:r w:rsidRPr="00CB4733">
              <w:rPr>
                <w:rFonts w:ascii="Arial" w:eastAsia="Cambria" w:hAnsi="Arial" w:cs="Arial"/>
                <w:sz w:val="14"/>
                <w:szCs w:val="14"/>
              </w:rPr>
              <w:t>, MSN, BFA, RN</w:t>
            </w:r>
          </w:p>
          <w:p w14:paraId="695521EF" w14:textId="77777777" w:rsidR="004B3F91" w:rsidRPr="00480D37" w:rsidRDefault="004B3F91" w:rsidP="004B3F91">
            <w:pPr>
              <w:spacing w:after="0" w:line="240" w:lineRule="auto"/>
              <w:contextualSpacing/>
              <w:jc w:val="center"/>
              <w:rPr>
                <w:rFonts w:ascii="Arial" w:eastAsia="Cambria" w:hAnsi="Arial" w:cs="Arial"/>
                <w:sz w:val="14"/>
                <w:szCs w:val="14"/>
                <w:lang w:val="es-ES"/>
              </w:rPr>
            </w:pPr>
            <w:r>
              <w:rPr>
                <w:rFonts w:ascii="Arial" w:eastAsia="Cambria" w:hAnsi="Arial" w:cs="Arial"/>
                <w:sz w:val="14"/>
                <w:szCs w:val="14"/>
                <w:lang w:val="es-ES"/>
              </w:rPr>
              <w:t>Adjunct Clinical Instructor</w:t>
            </w:r>
          </w:p>
        </w:tc>
      </w:tr>
      <w:tr w:rsidR="004B3F91" w:rsidRPr="002D1A16" w14:paraId="646556EC" w14:textId="77777777" w:rsidTr="00CB4733">
        <w:trPr>
          <w:trHeight w:val="2591"/>
          <w:jc w:val="center"/>
        </w:trPr>
        <w:tc>
          <w:tcPr>
            <w:tcW w:w="1110" w:type="dxa"/>
            <w:vMerge/>
          </w:tcPr>
          <w:p w14:paraId="65A7E3DC" w14:textId="77777777" w:rsidR="004B3F91" w:rsidRPr="002D1A16" w:rsidRDefault="004B3F91" w:rsidP="004B3F91">
            <w:pPr>
              <w:spacing w:after="0" w:line="240" w:lineRule="auto"/>
              <w:contextualSpacing/>
              <w:jc w:val="center"/>
              <w:rPr>
                <w:rFonts w:ascii="Arial" w:eastAsia="Cambria" w:hAnsi="Arial" w:cs="Arial"/>
                <w:b/>
                <w:bCs/>
                <w:sz w:val="24"/>
                <w:szCs w:val="24"/>
                <w:lang w:val="es-ES"/>
              </w:rPr>
            </w:pPr>
          </w:p>
        </w:tc>
        <w:tc>
          <w:tcPr>
            <w:tcW w:w="1195" w:type="dxa"/>
          </w:tcPr>
          <w:p w14:paraId="74DD6E99" w14:textId="77777777" w:rsidR="004B3F91" w:rsidRPr="002D1A16" w:rsidRDefault="004B3F91" w:rsidP="004B3F91">
            <w:pPr>
              <w:spacing w:after="0" w:line="240" w:lineRule="auto"/>
              <w:contextualSpacing/>
              <w:jc w:val="center"/>
              <w:rPr>
                <w:rFonts w:ascii="Arial" w:eastAsia="Cambria" w:hAnsi="Arial" w:cs="Arial"/>
                <w:noProof/>
                <w:sz w:val="14"/>
                <w:szCs w:val="14"/>
                <w:lang w:val="es-ES"/>
              </w:rPr>
            </w:pPr>
            <w:r w:rsidRPr="00DD5559">
              <w:rPr>
                <w:rFonts w:ascii="Arial" w:eastAsia="Cambria" w:hAnsi="Arial" w:cs="Arial"/>
                <w:b/>
                <w:bCs/>
                <w:noProof/>
                <w:sz w:val="14"/>
                <w:szCs w:val="14"/>
              </w:rPr>
              <w:drawing>
                <wp:anchor distT="0" distB="0" distL="114300" distR="114300" simplePos="0" relativeHeight="251780096" behindDoc="0" locked="0" layoutInCell="1" allowOverlap="1" wp14:anchorId="0DD34803" wp14:editId="3D9E9952">
                  <wp:simplePos x="0" y="0"/>
                  <wp:positionH relativeFrom="column">
                    <wp:posOffset>144780</wp:posOffset>
                  </wp:positionH>
                  <wp:positionV relativeFrom="page">
                    <wp:posOffset>83185</wp:posOffset>
                  </wp:positionV>
                  <wp:extent cx="314960" cy="406400"/>
                  <wp:effectExtent l="0" t="0" r="8890" b="0"/>
                  <wp:wrapSquare wrapText="bothSides"/>
                  <wp:docPr id="1434344998" name="Picture 6" descr="P339C6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44998" name="Picture 6" descr="P339C63T2#y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14960" cy="406400"/>
                          </a:xfrm>
                          <a:prstGeom prst="rect">
                            <a:avLst/>
                          </a:prstGeom>
                          <a:noFill/>
                          <a:ln>
                            <a:noFill/>
                          </a:ln>
                        </pic:spPr>
                      </pic:pic>
                    </a:graphicData>
                  </a:graphic>
                </wp:anchor>
              </w:drawing>
            </w:r>
            <w:r w:rsidRPr="002D1A16">
              <w:rPr>
                <w:rFonts w:ascii="Arial" w:eastAsia="Cambria" w:hAnsi="Arial" w:cs="Arial"/>
                <w:b/>
                <w:bCs/>
                <w:noProof/>
                <w:sz w:val="14"/>
                <w:szCs w:val="14"/>
                <w:lang w:val="es-ES"/>
              </w:rPr>
              <w:t xml:space="preserve">Laura Gonzalez, </w:t>
            </w:r>
            <w:r w:rsidRPr="00DD5559">
              <w:rPr>
                <w:rFonts w:ascii="Arial" w:eastAsia="Cambria" w:hAnsi="Arial" w:cs="Arial"/>
                <w:noProof/>
                <w:sz w:val="14"/>
                <w:szCs w:val="14"/>
                <w:lang w:val="es-ES"/>
              </w:rPr>
              <w:t>PhD, APRN, CNE, CHSE-A, ANEF, FAAN</w:t>
            </w:r>
            <w:r>
              <w:rPr>
                <w:rFonts w:ascii="Arial" w:eastAsia="Cambria" w:hAnsi="Arial" w:cs="Arial"/>
                <w:b/>
                <w:bCs/>
                <w:noProof/>
                <w:sz w:val="14"/>
                <w:szCs w:val="14"/>
                <w:lang w:val="es-ES"/>
              </w:rPr>
              <w:t xml:space="preserve">, </w:t>
            </w:r>
            <w:r w:rsidRPr="002D1A16">
              <w:rPr>
                <w:rFonts w:ascii="Arial" w:eastAsia="Cambria" w:hAnsi="Arial" w:cs="Arial"/>
                <w:noProof/>
                <w:sz w:val="14"/>
                <w:szCs w:val="14"/>
                <w:lang w:val="es-ES"/>
              </w:rPr>
              <w:t xml:space="preserve">Adjunct </w:t>
            </w:r>
          </w:p>
          <w:p w14:paraId="6DE8E834"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sz w:val="14"/>
                <w:szCs w:val="14"/>
                <w:lang w:val="es-ES"/>
              </w:rPr>
              <w:t>Clinical Instructor</w:t>
            </w:r>
          </w:p>
        </w:tc>
        <w:tc>
          <w:tcPr>
            <w:tcW w:w="1133" w:type="dxa"/>
          </w:tcPr>
          <w:p w14:paraId="1B210037"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767808" behindDoc="0" locked="0" layoutInCell="1" allowOverlap="1" wp14:anchorId="7181E361" wp14:editId="35022CD0">
                  <wp:simplePos x="0" y="0"/>
                  <wp:positionH relativeFrom="column">
                    <wp:posOffset>75565</wp:posOffset>
                  </wp:positionH>
                  <wp:positionV relativeFrom="paragraph">
                    <wp:posOffset>91440</wp:posOffset>
                  </wp:positionV>
                  <wp:extent cx="421005" cy="532765"/>
                  <wp:effectExtent l="0" t="0" r="0" b="635"/>
                  <wp:wrapSquare wrapText="bothSides"/>
                  <wp:docPr id="37" name="Picture 37" descr="P341C6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P341C64T2#y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1005" cy="532765"/>
                          </a:xfrm>
                          <a:prstGeom prst="rect">
                            <a:avLst/>
                          </a:prstGeom>
                          <a:noFill/>
                        </pic:spPr>
                      </pic:pic>
                    </a:graphicData>
                  </a:graphic>
                </wp:anchor>
              </w:drawing>
            </w:r>
            <w:r w:rsidRPr="002D1A16">
              <w:rPr>
                <w:rFonts w:ascii="Arial" w:eastAsia="Cambria" w:hAnsi="Arial" w:cs="Arial"/>
                <w:b/>
                <w:bCs/>
                <w:sz w:val="14"/>
                <w:szCs w:val="14"/>
              </w:rPr>
              <w:t>Ann K. Gosselin</w:t>
            </w:r>
            <w:r w:rsidRPr="002D1A16">
              <w:rPr>
                <w:rFonts w:ascii="Arial" w:eastAsia="Cambria" w:hAnsi="Arial" w:cs="Arial"/>
                <w:sz w:val="14"/>
                <w:szCs w:val="14"/>
              </w:rPr>
              <w:t xml:space="preserve">, </w:t>
            </w:r>
          </w:p>
          <w:p w14:paraId="5C11F20E" w14:textId="77777777" w:rsidR="004B3F91" w:rsidRPr="002D1A16"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sz w:val="12"/>
                <w:szCs w:val="12"/>
              </w:rPr>
              <w:t>DNP, RN, CEN,</w:t>
            </w:r>
            <w:r w:rsidRPr="002D1A16">
              <w:rPr>
                <w:rFonts w:ascii="Arial" w:eastAsia="Cambria" w:hAnsi="Arial" w:cs="Arial"/>
                <w:sz w:val="14"/>
                <w:szCs w:val="14"/>
              </w:rPr>
              <w:t xml:space="preserve"> Adjunct Clinical Instructor</w:t>
            </w:r>
          </w:p>
        </w:tc>
        <w:tc>
          <w:tcPr>
            <w:tcW w:w="1127" w:type="dxa"/>
          </w:tcPr>
          <w:p w14:paraId="377FE624" w14:textId="77777777" w:rsidR="004B3F91" w:rsidRDefault="004B3F91" w:rsidP="004B3F91">
            <w:pPr>
              <w:spacing w:after="0" w:line="240" w:lineRule="auto"/>
              <w:contextualSpacing/>
              <w:jc w:val="center"/>
              <w:rPr>
                <w:rFonts w:ascii="Arial" w:eastAsia="Cambria" w:hAnsi="Arial" w:cs="Arial"/>
                <w:noProof/>
                <w:sz w:val="14"/>
                <w:szCs w:val="14"/>
              </w:rPr>
            </w:pPr>
            <w:r>
              <w:rPr>
                <w:rFonts w:ascii="Arial" w:eastAsia="Cambria" w:hAnsi="Arial" w:cs="Arial"/>
                <w:noProof/>
                <w:sz w:val="14"/>
                <w:szCs w:val="14"/>
                <w14:ligatures w14:val="standardContextual"/>
              </w:rPr>
              <w:drawing>
                <wp:anchor distT="0" distB="0" distL="114300" distR="114300" simplePos="0" relativeHeight="251800576" behindDoc="0" locked="0" layoutInCell="1" allowOverlap="1" wp14:anchorId="6A2C4AA0" wp14:editId="6015A0C6">
                  <wp:simplePos x="0" y="0"/>
                  <wp:positionH relativeFrom="column">
                    <wp:posOffset>79375</wp:posOffset>
                  </wp:positionH>
                  <wp:positionV relativeFrom="page">
                    <wp:posOffset>116205</wp:posOffset>
                  </wp:positionV>
                  <wp:extent cx="445770" cy="480695"/>
                  <wp:effectExtent l="0" t="0" r="0" b="0"/>
                  <wp:wrapSquare wrapText="bothSides"/>
                  <wp:docPr id="960666217" name="Picture 1" descr="P343C6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6217" name="Picture 1" descr="P343C65T2#y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45770" cy="480695"/>
                          </a:xfrm>
                          <a:prstGeom prst="rect">
                            <a:avLst/>
                          </a:prstGeom>
                        </pic:spPr>
                      </pic:pic>
                    </a:graphicData>
                  </a:graphic>
                  <wp14:sizeRelH relativeFrom="margin">
                    <wp14:pctWidth>0</wp14:pctWidth>
                  </wp14:sizeRelH>
                  <wp14:sizeRelV relativeFrom="margin">
                    <wp14:pctHeight>0</wp14:pctHeight>
                  </wp14:sizeRelV>
                </wp:anchor>
              </w:drawing>
            </w:r>
          </w:p>
          <w:p w14:paraId="40ACD1DD" w14:textId="77777777" w:rsidR="004B3F91" w:rsidRPr="00087C1A" w:rsidRDefault="004B3F91" w:rsidP="004B3F91">
            <w:pPr>
              <w:spacing w:after="0" w:line="240" w:lineRule="auto"/>
              <w:contextualSpacing/>
              <w:jc w:val="center"/>
              <w:rPr>
                <w:rFonts w:ascii="Arial" w:eastAsia="Cambria" w:hAnsi="Arial" w:cs="Arial"/>
                <w:b/>
                <w:bCs/>
                <w:noProof/>
                <w:sz w:val="14"/>
                <w:szCs w:val="14"/>
              </w:rPr>
            </w:pPr>
            <w:r w:rsidRPr="0023200B">
              <w:rPr>
                <w:rFonts w:ascii="Arial" w:eastAsia="Cambria" w:hAnsi="Arial" w:cs="Arial"/>
                <w:b/>
                <w:bCs/>
                <w:noProof/>
                <w:sz w:val="14"/>
                <w:szCs w:val="14"/>
              </w:rPr>
              <w:t>Julie K. Ishak,</w:t>
            </w:r>
            <w:r>
              <w:rPr>
                <w:rFonts w:ascii="Arial" w:eastAsia="Cambria" w:hAnsi="Arial" w:cs="Arial"/>
                <w:b/>
                <w:bCs/>
                <w:noProof/>
                <w:sz w:val="14"/>
                <w:szCs w:val="14"/>
              </w:rPr>
              <w:t xml:space="preserve">    </w:t>
            </w:r>
            <w:r>
              <w:rPr>
                <w:rFonts w:ascii="Arial" w:eastAsia="Cambria" w:hAnsi="Arial" w:cs="Arial"/>
                <w:noProof/>
                <w:sz w:val="14"/>
                <w:szCs w:val="14"/>
              </w:rPr>
              <w:t xml:space="preserve"> </w:t>
            </w:r>
            <w:r w:rsidRPr="00CB4733">
              <w:rPr>
                <w:rFonts w:ascii="Arial" w:eastAsia="Cambria" w:hAnsi="Arial" w:cs="Arial"/>
                <w:noProof/>
                <w:sz w:val="14"/>
                <w:szCs w:val="14"/>
              </w:rPr>
              <w:t>DNP, RN, NP-BC, CENP,</w:t>
            </w:r>
            <w:r>
              <w:rPr>
                <w:rFonts w:ascii="Arial" w:eastAsia="Cambria" w:hAnsi="Arial" w:cs="Arial"/>
                <w:b/>
                <w:bCs/>
                <w:noProof/>
                <w:sz w:val="14"/>
                <w:szCs w:val="14"/>
              </w:rPr>
              <w:t xml:space="preserve">    </w:t>
            </w:r>
            <w:r w:rsidRPr="00087C1A">
              <w:rPr>
                <w:rFonts w:ascii="Arial" w:eastAsia="Cambria" w:hAnsi="Arial" w:cs="Arial"/>
                <w:noProof/>
                <w:sz w:val="14"/>
                <w:szCs w:val="14"/>
              </w:rPr>
              <w:t xml:space="preserve">Adjunct </w:t>
            </w:r>
            <w:r>
              <w:rPr>
                <w:rFonts w:ascii="Arial" w:eastAsia="Cambria" w:hAnsi="Arial" w:cs="Arial"/>
                <w:noProof/>
                <w:sz w:val="14"/>
                <w:szCs w:val="14"/>
              </w:rPr>
              <w:t>Clinical Instructor</w:t>
            </w:r>
          </w:p>
        </w:tc>
        <w:tc>
          <w:tcPr>
            <w:tcW w:w="1026" w:type="dxa"/>
          </w:tcPr>
          <w:p w14:paraId="40FBDC82"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784192" behindDoc="0" locked="0" layoutInCell="1" allowOverlap="1" wp14:anchorId="3638204A" wp14:editId="086CC046">
                  <wp:simplePos x="0" y="0"/>
                  <wp:positionH relativeFrom="column">
                    <wp:posOffset>97790</wp:posOffset>
                  </wp:positionH>
                  <wp:positionV relativeFrom="paragraph">
                    <wp:posOffset>100965</wp:posOffset>
                  </wp:positionV>
                  <wp:extent cx="402590" cy="499745"/>
                  <wp:effectExtent l="0" t="0" r="0" b="0"/>
                  <wp:wrapSquare wrapText="bothSides"/>
                  <wp:docPr id="38" name="Picture 38" descr="P345C6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P345C66T2#y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2590" cy="499745"/>
                          </a:xfrm>
                          <a:prstGeom prst="rect">
                            <a:avLst/>
                          </a:prstGeom>
                          <a:noFill/>
                        </pic:spPr>
                      </pic:pic>
                    </a:graphicData>
                  </a:graphic>
                </wp:anchor>
              </w:drawing>
            </w:r>
            <w:r w:rsidRPr="002D1A16">
              <w:rPr>
                <w:rFonts w:ascii="Arial" w:eastAsia="Cambria" w:hAnsi="Arial" w:cs="Arial"/>
                <w:b/>
                <w:bCs/>
                <w:sz w:val="14"/>
                <w:szCs w:val="14"/>
              </w:rPr>
              <w:t>Sheila Kellogg</w:t>
            </w:r>
            <w:r w:rsidRPr="002D1A16">
              <w:rPr>
                <w:rFonts w:ascii="Arial" w:eastAsia="Cambria" w:hAnsi="Arial" w:cs="Arial"/>
                <w:sz w:val="14"/>
                <w:szCs w:val="14"/>
              </w:rPr>
              <w:t xml:space="preserve">, </w:t>
            </w:r>
            <w:r w:rsidRPr="002D1A16">
              <w:rPr>
                <w:rFonts w:ascii="Arial" w:eastAsia="Cambria" w:hAnsi="Arial" w:cs="Arial"/>
                <w:sz w:val="12"/>
                <w:szCs w:val="12"/>
              </w:rPr>
              <w:t>CRNA, MS,</w:t>
            </w:r>
            <w:r w:rsidRPr="002D1A16">
              <w:rPr>
                <w:rFonts w:ascii="Arial" w:eastAsia="Cambria" w:hAnsi="Arial" w:cs="Arial"/>
                <w:sz w:val="14"/>
                <w:szCs w:val="14"/>
              </w:rPr>
              <w:t xml:space="preserve"> Adjunct Clinical Instructor</w:t>
            </w:r>
          </w:p>
        </w:tc>
        <w:tc>
          <w:tcPr>
            <w:tcW w:w="1179" w:type="dxa"/>
          </w:tcPr>
          <w:p w14:paraId="19473D2C" w14:textId="77777777" w:rsidR="004B3F91" w:rsidRPr="00DD5559" w:rsidRDefault="004B3F91" w:rsidP="004B3F91">
            <w:pPr>
              <w:spacing w:after="0" w:line="240" w:lineRule="auto"/>
              <w:contextualSpacing/>
              <w:jc w:val="center"/>
              <w:rPr>
                <w:rFonts w:ascii="Arial" w:eastAsia="Cambria" w:hAnsi="Arial" w:cs="Arial"/>
                <w:sz w:val="14"/>
                <w:szCs w:val="14"/>
              </w:rPr>
            </w:pPr>
            <w:r w:rsidRPr="00DD5559">
              <w:rPr>
                <w:rFonts w:ascii="Arial" w:eastAsia="Cambria" w:hAnsi="Arial" w:cs="Arial"/>
                <w:noProof/>
                <w:sz w:val="14"/>
                <w:szCs w:val="14"/>
              </w:rPr>
              <w:drawing>
                <wp:anchor distT="0" distB="0" distL="114300" distR="114300" simplePos="0" relativeHeight="251788288" behindDoc="0" locked="0" layoutInCell="1" allowOverlap="1" wp14:anchorId="5FFB5419" wp14:editId="4F18FCF8">
                  <wp:simplePos x="0" y="0"/>
                  <wp:positionH relativeFrom="column">
                    <wp:posOffset>116205</wp:posOffset>
                  </wp:positionH>
                  <wp:positionV relativeFrom="page">
                    <wp:posOffset>118745</wp:posOffset>
                  </wp:positionV>
                  <wp:extent cx="355600" cy="458470"/>
                  <wp:effectExtent l="0" t="0" r="6350" b="0"/>
                  <wp:wrapSquare wrapText="bothSides"/>
                  <wp:docPr id="424491399" name="Picture 5" descr="P346C6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91399" name="Picture 5" descr="P346C67T2#y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55600" cy="458470"/>
                          </a:xfrm>
                          <a:prstGeom prst="rect">
                            <a:avLst/>
                          </a:prstGeom>
                          <a:noFill/>
                          <a:ln>
                            <a:noFill/>
                          </a:ln>
                        </pic:spPr>
                      </pic:pic>
                    </a:graphicData>
                  </a:graphic>
                </wp:anchor>
              </w:drawing>
            </w:r>
          </w:p>
          <w:p w14:paraId="5D028192" w14:textId="77777777" w:rsidR="004B3F91" w:rsidRPr="002D1A16" w:rsidRDefault="004B3F91" w:rsidP="004B3F91">
            <w:pPr>
              <w:spacing w:after="0" w:line="240" w:lineRule="auto"/>
              <w:contextualSpacing/>
              <w:jc w:val="center"/>
              <w:rPr>
                <w:rFonts w:ascii="Arial" w:eastAsia="Cambria" w:hAnsi="Arial" w:cs="Arial"/>
                <w:b/>
                <w:bCs/>
                <w:noProof/>
                <w:sz w:val="14"/>
                <w:szCs w:val="14"/>
              </w:rPr>
            </w:pPr>
            <w:r w:rsidRPr="00DD5559">
              <w:rPr>
                <w:rFonts w:ascii="Arial" w:eastAsia="Cambria" w:hAnsi="Arial" w:cs="Arial"/>
                <w:b/>
                <w:bCs/>
                <w:sz w:val="14"/>
                <w:szCs w:val="14"/>
              </w:rPr>
              <w:t>Joseph C. Kolars</w:t>
            </w:r>
            <w:r>
              <w:rPr>
                <w:rFonts w:ascii="Arial" w:eastAsia="Cambria" w:hAnsi="Arial" w:cs="Arial"/>
                <w:sz w:val="14"/>
                <w:szCs w:val="14"/>
              </w:rPr>
              <w:t>,      MD, MACP, Adjunct Professor</w:t>
            </w:r>
          </w:p>
        </w:tc>
        <w:tc>
          <w:tcPr>
            <w:tcW w:w="1235" w:type="dxa"/>
          </w:tcPr>
          <w:p w14:paraId="4431ADE8" w14:textId="77777777" w:rsidR="004B3F91" w:rsidRPr="002D1A16"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b/>
                <w:bCs/>
                <w:noProof/>
                <w:sz w:val="14"/>
                <w:szCs w:val="14"/>
              </w:rPr>
              <w:drawing>
                <wp:anchor distT="0" distB="0" distL="114300" distR="114300" simplePos="0" relativeHeight="251792384" behindDoc="0" locked="0" layoutInCell="1" allowOverlap="1" wp14:anchorId="7BC17FAC" wp14:editId="0CAD9123">
                  <wp:simplePos x="0" y="0"/>
                  <wp:positionH relativeFrom="column">
                    <wp:posOffset>59690</wp:posOffset>
                  </wp:positionH>
                  <wp:positionV relativeFrom="paragraph">
                    <wp:posOffset>90170</wp:posOffset>
                  </wp:positionV>
                  <wp:extent cx="496570" cy="496570"/>
                  <wp:effectExtent l="0" t="0" r="0" b="0"/>
                  <wp:wrapSquare wrapText="bothSides"/>
                  <wp:docPr id="445440212" name="Picture 445440212" descr="P348C6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40212" name="Picture 445440212" descr="P348C68T2#y1"/>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496570" cy="49657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Sarah Krein,</w:t>
            </w:r>
          </w:p>
          <w:p w14:paraId="40E97E63"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b/>
                <w:bCs/>
                <w:sz w:val="14"/>
                <w:szCs w:val="14"/>
              </w:rPr>
              <w:t xml:space="preserve">PhD, RN, </w:t>
            </w:r>
            <w:r w:rsidRPr="002D1A16">
              <w:rPr>
                <w:rFonts w:ascii="Arial" w:eastAsia="Cambria" w:hAnsi="Arial" w:cs="Arial"/>
                <w:sz w:val="14"/>
                <w:szCs w:val="14"/>
              </w:rPr>
              <w:t>Adjunct Research Professor</w:t>
            </w:r>
          </w:p>
        </w:tc>
        <w:tc>
          <w:tcPr>
            <w:tcW w:w="1197" w:type="dxa"/>
          </w:tcPr>
          <w:p w14:paraId="58A28563" w14:textId="77777777" w:rsidR="004B3F91" w:rsidRPr="002D1A16" w:rsidRDefault="004B3F91" w:rsidP="004B3F91">
            <w:pPr>
              <w:spacing w:after="0" w:line="240" w:lineRule="auto"/>
              <w:contextualSpacing/>
              <w:jc w:val="center"/>
              <w:rPr>
                <w:rFonts w:ascii="Arial" w:eastAsia="Cambria" w:hAnsi="Arial" w:cs="Arial"/>
                <w:b/>
                <w:bCs/>
                <w:noProof/>
                <w:sz w:val="14"/>
                <w:szCs w:val="14"/>
              </w:rPr>
            </w:pPr>
            <w:r w:rsidRPr="002D1A16">
              <w:rPr>
                <w:rFonts w:ascii="Arial" w:eastAsia="Cambria" w:hAnsi="Arial" w:cs="Arial"/>
                <w:b/>
                <w:bCs/>
                <w:noProof/>
                <w:sz w:val="14"/>
                <w:szCs w:val="14"/>
              </w:rPr>
              <w:drawing>
                <wp:anchor distT="0" distB="0" distL="114300" distR="114300" simplePos="0" relativeHeight="251796480" behindDoc="0" locked="0" layoutInCell="1" allowOverlap="1" wp14:anchorId="7DA1D584" wp14:editId="79A5936C">
                  <wp:simplePos x="0" y="0"/>
                  <wp:positionH relativeFrom="column">
                    <wp:posOffset>25400</wp:posOffset>
                  </wp:positionH>
                  <wp:positionV relativeFrom="paragraph">
                    <wp:posOffset>91440</wp:posOffset>
                  </wp:positionV>
                  <wp:extent cx="532130" cy="532130"/>
                  <wp:effectExtent l="0" t="0" r="1270" b="1270"/>
                  <wp:wrapSquare wrapText="bothSides"/>
                  <wp:docPr id="1909198389" name="Picture 1909198389" descr="P350C6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98389" name="Picture 1909198389" descr="P350C69T2#y1"/>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532130" cy="53213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Bethany Lee-Lehner,</w:t>
            </w:r>
          </w:p>
          <w:p w14:paraId="6DE4169B" w14:textId="77777777" w:rsidR="004B3F91" w:rsidRPr="002D1A16" w:rsidRDefault="004B3F91" w:rsidP="004B3F91">
            <w:pPr>
              <w:spacing w:after="0" w:line="240" w:lineRule="auto"/>
              <w:contextualSpacing/>
              <w:jc w:val="center"/>
              <w:rPr>
                <w:rFonts w:ascii="Arial" w:eastAsia="Cambria" w:hAnsi="Arial" w:cs="Arial"/>
                <w:b/>
                <w:bCs/>
                <w:noProof/>
                <w:sz w:val="14"/>
                <w:szCs w:val="14"/>
              </w:rPr>
            </w:pPr>
            <w:r w:rsidRPr="002D1A16">
              <w:rPr>
                <w:rFonts w:ascii="Arial" w:eastAsia="Cambria" w:hAnsi="Arial" w:cs="Arial"/>
                <w:b/>
                <w:bCs/>
                <w:noProof/>
                <w:sz w:val="14"/>
                <w:szCs w:val="14"/>
              </w:rPr>
              <w:t>RN, MSN</w:t>
            </w:r>
          </w:p>
          <w:p w14:paraId="62442ADF"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sz w:val="14"/>
                <w:szCs w:val="14"/>
              </w:rPr>
              <w:t>Adjunct Clinical Instructor</w:t>
            </w:r>
          </w:p>
        </w:tc>
        <w:tc>
          <w:tcPr>
            <w:tcW w:w="1116" w:type="dxa"/>
          </w:tcPr>
          <w:p w14:paraId="6C2DA2DF"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771904" behindDoc="0" locked="0" layoutInCell="1" allowOverlap="1" wp14:anchorId="5B0B6BBA" wp14:editId="2F7DFD95">
                  <wp:simplePos x="0" y="0"/>
                  <wp:positionH relativeFrom="column">
                    <wp:posOffset>121285</wp:posOffset>
                  </wp:positionH>
                  <wp:positionV relativeFrom="paragraph">
                    <wp:posOffset>70485</wp:posOffset>
                  </wp:positionV>
                  <wp:extent cx="476885" cy="504825"/>
                  <wp:effectExtent l="0" t="0" r="0" b="9525"/>
                  <wp:wrapSquare wrapText="bothSides"/>
                  <wp:docPr id="233" name="Picture 233" descr="P353C7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P353C70T2#y1"/>
                          <pic:cNvPicPr>
                            <a:picLocks noChangeAspect="1" noChangeArrowheads="1"/>
                          </pic:cNvPicPr>
                        </pic:nvPicPr>
                        <pic:blipFill>
                          <a:blip r:embed="rId74" cstate="print">
                            <a:extLst>
                              <a:ext uri="{28A0092B-C50C-407E-A947-70E740481C1C}">
                                <a14:useLocalDpi xmlns:a14="http://schemas.microsoft.com/office/drawing/2010/main"/>
                              </a:ext>
                            </a:extLst>
                          </a:blip>
                          <a:srcRect/>
                          <a:stretch>
                            <a:fillRect/>
                          </a:stretch>
                        </pic:blipFill>
                        <pic:spPr bwMode="auto">
                          <a:xfrm>
                            <a:off x="0" y="0"/>
                            <a:ext cx="476885" cy="504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Nancy May</w:t>
            </w:r>
            <w:r w:rsidRPr="002D1A16">
              <w:rPr>
                <w:rFonts w:ascii="Arial" w:eastAsia="Cambria" w:hAnsi="Arial" w:cs="Arial"/>
                <w:sz w:val="14"/>
                <w:szCs w:val="14"/>
              </w:rPr>
              <w:t xml:space="preserve">, </w:t>
            </w:r>
          </w:p>
          <w:p w14:paraId="2DCE3A80"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DNP, RN-BC, NEA-BC, </w:t>
            </w:r>
          </w:p>
          <w:p w14:paraId="5BA71325"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sz w:val="14"/>
                <w:szCs w:val="14"/>
              </w:rPr>
              <w:t xml:space="preserve"> Adjunct Clinical Instructor</w:t>
            </w:r>
          </w:p>
        </w:tc>
        <w:tc>
          <w:tcPr>
            <w:tcW w:w="1074" w:type="dxa"/>
          </w:tcPr>
          <w:p w14:paraId="339659B2"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776000" behindDoc="0" locked="0" layoutInCell="1" allowOverlap="1" wp14:anchorId="42F4EA16" wp14:editId="0F7604B0">
                  <wp:simplePos x="0" y="0"/>
                  <wp:positionH relativeFrom="column">
                    <wp:posOffset>120015</wp:posOffset>
                  </wp:positionH>
                  <wp:positionV relativeFrom="paragraph">
                    <wp:posOffset>81915</wp:posOffset>
                  </wp:positionV>
                  <wp:extent cx="384810" cy="499745"/>
                  <wp:effectExtent l="0" t="0" r="0" b="0"/>
                  <wp:wrapSquare wrapText="bothSides"/>
                  <wp:docPr id="1324356779" name="Picture 1324356779" descr="P356C71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56779" name="Picture 1324356779" descr="P356C71T2#y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4810" cy="49974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Anne McLeod</w:t>
            </w:r>
            <w:r w:rsidRPr="002D1A16">
              <w:rPr>
                <w:rFonts w:ascii="Arial" w:eastAsia="Cambria" w:hAnsi="Arial" w:cs="Arial"/>
                <w:sz w:val="14"/>
                <w:szCs w:val="14"/>
              </w:rPr>
              <w:t xml:space="preserve">, </w:t>
            </w:r>
          </w:p>
          <w:p w14:paraId="29FBC0AE"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RN, DNP</w:t>
            </w:r>
            <w:r w:rsidRPr="002D1A16">
              <w:rPr>
                <w:rFonts w:ascii="Arial" w:eastAsia="Cambria" w:hAnsi="Arial" w:cs="Arial"/>
                <w:sz w:val="14"/>
                <w:szCs w:val="14"/>
              </w:rPr>
              <w:t>,</w:t>
            </w:r>
          </w:p>
          <w:p w14:paraId="3A1BA3D6"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Adjunct </w:t>
            </w:r>
          </w:p>
          <w:p w14:paraId="51690D4D"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Clinical Instructor</w:t>
            </w:r>
          </w:p>
          <w:p w14:paraId="46302487" w14:textId="77777777" w:rsidR="004B3F91" w:rsidRPr="002D1A16" w:rsidRDefault="004B3F91" w:rsidP="004B3F91">
            <w:pPr>
              <w:spacing w:after="0" w:line="240" w:lineRule="auto"/>
              <w:contextualSpacing/>
              <w:jc w:val="center"/>
              <w:rPr>
                <w:rFonts w:ascii="Arial" w:eastAsia="Cambria" w:hAnsi="Arial" w:cs="Arial"/>
                <w:noProof/>
                <w:sz w:val="14"/>
                <w:szCs w:val="14"/>
              </w:rPr>
            </w:pPr>
          </w:p>
          <w:p w14:paraId="3FF63BEA" w14:textId="77777777" w:rsidR="004B3F91" w:rsidRPr="00CB4733" w:rsidRDefault="004B3F91" w:rsidP="004B3F91">
            <w:pPr>
              <w:spacing w:after="0" w:line="240" w:lineRule="auto"/>
              <w:contextualSpacing/>
              <w:jc w:val="center"/>
              <w:rPr>
                <w:rFonts w:ascii="Arial" w:eastAsia="Cambria" w:hAnsi="Arial" w:cs="Arial"/>
                <w:noProof/>
                <w:sz w:val="24"/>
                <w:szCs w:val="24"/>
              </w:rPr>
            </w:pPr>
          </w:p>
        </w:tc>
      </w:tr>
      <w:tr w:rsidR="004B3F91" w:rsidRPr="002D1A16" w14:paraId="636CB769" w14:textId="77777777" w:rsidTr="00CB4733">
        <w:trPr>
          <w:trHeight w:val="2780"/>
          <w:jc w:val="center"/>
        </w:trPr>
        <w:tc>
          <w:tcPr>
            <w:tcW w:w="1110" w:type="dxa"/>
            <w:vMerge/>
          </w:tcPr>
          <w:p w14:paraId="1EC4908D" w14:textId="77777777" w:rsidR="004B3F91" w:rsidRPr="00CB4733" w:rsidRDefault="004B3F91" w:rsidP="004B3F91">
            <w:pPr>
              <w:spacing w:after="0" w:line="240" w:lineRule="auto"/>
              <w:contextualSpacing/>
              <w:jc w:val="center"/>
              <w:rPr>
                <w:rFonts w:ascii="Arial" w:eastAsia="Cambria" w:hAnsi="Arial" w:cs="Arial"/>
                <w:b/>
                <w:bCs/>
                <w:sz w:val="24"/>
                <w:szCs w:val="24"/>
              </w:rPr>
            </w:pPr>
          </w:p>
        </w:tc>
        <w:tc>
          <w:tcPr>
            <w:tcW w:w="1195" w:type="dxa"/>
          </w:tcPr>
          <w:p w14:paraId="75EA2B84" w14:textId="77777777" w:rsidR="004B3F91" w:rsidRPr="002D1A16" w:rsidRDefault="004B3F91" w:rsidP="004B3F91">
            <w:pPr>
              <w:spacing w:after="0" w:line="240" w:lineRule="auto"/>
              <w:contextualSpacing/>
              <w:jc w:val="center"/>
              <w:rPr>
                <w:rFonts w:ascii="Arial" w:eastAsia="Cambria" w:hAnsi="Arial" w:cs="Arial"/>
                <w:b/>
                <w:bCs/>
                <w:noProof/>
                <w:sz w:val="14"/>
                <w:szCs w:val="14"/>
              </w:rPr>
            </w:pPr>
            <w:r w:rsidRPr="002D1A16">
              <w:rPr>
                <w:rFonts w:ascii="Arial" w:eastAsia="Cambria" w:hAnsi="Arial" w:cs="Arial"/>
                <w:b/>
                <w:bCs/>
                <w:noProof/>
                <w:sz w:val="14"/>
                <w:szCs w:val="14"/>
              </w:rPr>
              <w:drawing>
                <wp:anchor distT="0" distB="0" distL="114300" distR="114300" simplePos="0" relativeHeight="251661312" behindDoc="0" locked="0" layoutInCell="1" allowOverlap="1" wp14:anchorId="4BE6E6F6" wp14:editId="478EE7CE">
                  <wp:simplePos x="0" y="0"/>
                  <wp:positionH relativeFrom="column">
                    <wp:posOffset>24765</wp:posOffset>
                  </wp:positionH>
                  <wp:positionV relativeFrom="paragraph">
                    <wp:posOffset>96520</wp:posOffset>
                  </wp:positionV>
                  <wp:extent cx="496570" cy="496570"/>
                  <wp:effectExtent l="0" t="0" r="0" b="0"/>
                  <wp:wrapSquare wrapText="bothSides"/>
                  <wp:docPr id="91" name="Picture 91" descr="P364C72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P364C72T2#y1"/>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496570" cy="496570"/>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David C. Miller,</w:t>
            </w:r>
          </w:p>
          <w:p w14:paraId="33944CEE"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sz w:val="14"/>
                <w:szCs w:val="14"/>
              </w:rPr>
              <w:t>MD, MpH</w:t>
            </w:r>
          </w:p>
          <w:p w14:paraId="5B58288A" w14:textId="77777777" w:rsidR="004B3F91" w:rsidRPr="00CB4733" w:rsidRDefault="004B3F91" w:rsidP="004B3F91">
            <w:pPr>
              <w:spacing w:after="0" w:line="240" w:lineRule="auto"/>
              <w:contextualSpacing/>
              <w:jc w:val="center"/>
              <w:rPr>
                <w:rFonts w:ascii="Arial" w:eastAsia="Cambria" w:hAnsi="Arial" w:cs="Arial"/>
                <w:noProof/>
                <w:sz w:val="24"/>
                <w:szCs w:val="24"/>
              </w:rPr>
            </w:pPr>
            <w:r w:rsidRPr="002D1A16">
              <w:rPr>
                <w:rFonts w:ascii="Arial" w:eastAsia="Cambria" w:hAnsi="Arial" w:cs="Arial"/>
                <w:noProof/>
                <w:sz w:val="14"/>
                <w:szCs w:val="14"/>
              </w:rPr>
              <w:t>Adjunct Professor</w:t>
            </w:r>
          </w:p>
        </w:tc>
        <w:tc>
          <w:tcPr>
            <w:tcW w:w="1133" w:type="dxa"/>
          </w:tcPr>
          <w:p w14:paraId="60182D6B" w14:textId="77777777" w:rsidR="004B3F91" w:rsidRDefault="004B3F91" w:rsidP="004B3F91">
            <w:pPr>
              <w:spacing w:after="0" w:line="240" w:lineRule="auto"/>
              <w:contextualSpacing/>
              <w:jc w:val="center"/>
              <w:rPr>
                <w:rFonts w:ascii="Arial" w:eastAsia="Cambria" w:hAnsi="Arial" w:cs="Arial"/>
                <w:sz w:val="14"/>
                <w:szCs w:val="14"/>
                <w:lang w:val="es-ES"/>
              </w:rPr>
            </w:pPr>
            <w:r w:rsidRPr="002D1A16">
              <w:rPr>
                <w:rFonts w:ascii="Arial" w:eastAsia="Cambria" w:hAnsi="Arial" w:cs="Arial"/>
                <w:b/>
                <w:bCs/>
                <w:noProof/>
                <w:sz w:val="14"/>
                <w:szCs w:val="14"/>
                <w:lang w:val="es-ES"/>
              </w:rPr>
              <w:drawing>
                <wp:anchor distT="0" distB="0" distL="114300" distR="114300" simplePos="0" relativeHeight="251665408" behindDoc="0" locked="0" layoutInCell="1" allowOverlap="1" wp14:anchorId="05758A4E" wp14:editId="505FB522">
                  <wp:simplePos x="0" y="0"/>
                  <wp:positionH relativeFrom="column">
                    <wp:posOffset>70485</wp:posOffset>
                  </wp:positionH>
                  <wp:positionV relativeFrom="paragraph">
                    <wp:posOffset>86995</wp:posOffset>
                  </wp:positionV>
                  <wp:extent cx="399918" cy="499745"/>
                  <wp:effectExtent l="0" t="0" r="635" b="0"/>
                  <wp:wrapSquare wrapText="bothSides"/>
                  <wp:docPr id="2032019228" name="Picture 2032019228" descr="P367C7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19228" name="Picture 2032019228" descr="P367C73T2#y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99918" cy="499745"/>
                          </a:xfrm>
                          <a:prstGeom prst="rect">
                            <a:avLst/>
                          </a:prstGeom>
                          <a:noFill/>
                        </pic:spPr>
                      </pic:pic>
                    </a:graphicData>
                  </a:graphic>
                </wp:anchor>
              </w:drawing>
            </w:r>
            <w:r w:rsidRPr="002D1A16">
              <w:rPr>
                <w:rFonts w:ascii="Arial" w:eastAsia="Cambria" w:hAnsi="Arial" w:cs="Arial"/>
                <w:b/>
                <w:bCs/>
                <w:sz w:val="14"/>
                <w:szCs w:val="14"/>
                <w:lang w:val="es-ES"/>
              </w:rPr>
              <w:t>Rama Mwenesi</w:t>
            </w:r>
            <w:r w:rsidRPr="002D1A16">
              <w:rPr>
                <w:rFonts w:ascii="Arial" w:eastAsia="Cambria" w:hAnsi="Arial" w:cs="Arial"/>
                <w:sz w:val="14"/>
                <w:szCs w:val="14"/>
                <w:lang w:val="es-ES"/>
              </w:rPr>
              <w:t xml:space="preserve"> </w:t>
            </w:r>
            <w:r w:rsidRPr="002D1A16">
              <w:rPr>
                <w:rFonts w:ascii="Arial" w:eastAsia="Cambria" w:hAnsi="Arial" w:cs="Arial"/>
                <w:b/>
                <w:bCs/>
                <w:sz w:val="14"/>
                <w:szCs w:val="14"/>
                <w:lang w:val="es-ES"/>
              </w:rPr>
              <w:t>Musalia</w:t>
            </w:r>
            <w:r w:rsidRPr="002D1A16">
              <w:rPr>
                <w:rFonts w:ascii="Arial" w:eastAsia="Cambria" w:hAnsi="Arial" w:cs="Arial"/>
                <w:sz w:val="14"/>
                <w:szCs w:val="14"/>
                <w:lang w:val="es-ES"/>
              </w:rPr>
              <w:t>,</w:t>
            </w:r>
          </w:p>
          <w:p w14:paraId="1A93424E" w14:textId="77777777" w:rsidR="004B3F91" w:rsidRPr="002D1A16" w:rsidRDefault="004B3F91" w:rsidP="004B3F91">
            <w:pPr>
              <w:spacing w:after="0" w:line="240" w:lineRule="auto"/>
              <w:contextualSpacing/>
              <w:jc w:val="center"/>
              <w:rPr>
                <w:rFonts w:ascii="Arial" w:eastAsia="Cambria" w:hAnsi="Arial" w:cs="Arial"/>
                <w:sz w:val="12"/>
                <w:szCs w:val="12"/>
                <w:lang w:val="es-ES"/>
              </w:rPr>
            </w:pPr>
            <w:r>
              <w:rPr>
                <w:rFonts w:ascii="Arial" w:eastAsia="Cambria" w:hAnsi="Arial" w:cs="Arial"/>
                <w:sz w:val="14"/>
                <w:szCs w:val="14"/>
                <w:lang w:val="es-ES"/>
              </w:rPr>
              <w:t xml:space="preserve"> </w:t>
            </w:r>
            <w:r w:rsidRPr="002D1A16">
              <w:rPr>
                <w:rFonts w:ascii="Arial" w:eastAsia="Cambria" w:hAnsi="Arial" w:cs="Arial"/>
                <w:sz w:val="12"/>
                <w:szCs w:val="12"/>
                <w:lang w:val="es-ES"/>
              </w:rPr>
              <w:t>MSE, PhD,</w:t>
            </w:r>
          </w:p>
          <w:p w14:paraId="1E637B69" w14:textId="77777777" w:rsidR="004B3F91" w:rsidRPr="00A663D5" w:rsidRDefault="004B3F91" w:rsidP="004B3F91">
            <w:pPr>
              <w:spacing w:after="0" w:line="240" w:lineRule="auto"/>
              <w:contextualSpacing/>
              <w:jc w:val="center"/>
              <w:rPr>
                <w:rFonts w:ascii="Arial" w:eastAsia="Cambria" w:hAnsi="Arial" w:cs="Arial"/>
                <w:noProof/>
                <w:sz w:val="13"/>
                <w:szCs w:val="13"/>
                <w:lang w:val="es-ES"/>
              </w:rPr>
            </w:pPr>
            <w:r w:rsidRPr="00A663D5">
              <w:rPr>
                <w:rFonts w:ascii="Arial" w:eastAsia="Cambria" w:hAnsi="Arial" w:cs="Arial"/>
                <w:sz w:val="13"/>
                <w:szCs w:val="13"/>
                <w:lang w:val="es-ES"/>
              </w:rPr>
              <w:t>Adjunct Clinical Instructor</w:t>
            </w:r>
          </w:p>
        </w:tc>
        <w:tc>
          <w:tcPr>
            <w:tcW w:w="1127" w:type="dxa"/>
          </w:tcPr>
          <w:p w14:paraId="69823326" w14:textId="77777777" w:rsidR="004B3F91" w:rsidRPr="002D1A16" w:rsidRDefault="004B3F91" w:rsidP="004B3F91">
            <w:pPr>
              <w:spacing w:after="0" w:line="240" w:lineRule="auto"/>
              <w:contextualSpacing/>
              <w:jc w:val="center"/>
              <w:rPr>
                <w:rFonts w:ascii="Arial" w:eastAsia="Cambria" w:hAnsi="Arial" w:cs="Arial"/>
                <w:b/>
                <w:bCs/>
                <w:noProof/>
                <w:sz w:val="14"/>
                <w:szCs w:val="14"/>
                <w:lang w:val="fr-FR"/>
              </w:rPr>
            </w:pPr>
            <w:r w:rsidRPr="002D1A16">
              <w:rPr>
                <w:rFonts w:ascii="Arial" w:eastAsia="Cambria" w:hAnsi="Arial" w:cs="Arial"/>
                <w:b/>
                <w:bCs/>
                <w:noProof/>
                <w:sz w:val="14"/>
                <w:szCs w:val="14"/>
              </w:rPr>
              <w:drawing>
                <wp:anchor distT="0" distB="0" distL="114300" distR="114300" simplePos="0" relativeHeight="251657216" behindDoc="0" locked="0" layoutInCell="1" allowOverlap="1" wp14:anchorId="1572AA6E" wp14:editId="33A477A6">
                  <wp:simplePos x="0" y="0"/>
                  <wp:positionH relativeFrom="column">
                    <wp:posOffset>83820</wp:posOffset>
                  </wp:positionH>
                  <wp:positionV relativeFrom="paragraph">
                    <wp:posOffset>67310</wp:posOffset>
                  </wp:positionV>
                  <wp:extent cx="414020" cy="517525"/>
                  <wp:effectExtent l="0" t="0" r="5080" b="0"/>
                  <wp:wrapSquare wrapText="bothSides"/>
                  <wp:docPr id="92" name="Picture 92" descr="P370C7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P370C74T2#y1"/>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414020" cy="51752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lang w:val="fr-FR"/>
              </w:rPr>
              <w:t>Lori Pierce, MD,</w:t>
            </w:r>
          </w:p>
          <w:p w14:paraId="42F12800" w14:textId="77777777" w:rsidR="004B3F91" w:rsidRPr="002D1A16" w:rsidRDefault="004B3F91" w:rsidP="004B3F91">
            <w:pPr>
              <w:spacing w:after="0" w:line="240" w:lineRule="auto"/>
              <w:contextualSpacing/>
              <w:jc w:val="center"/>
              <w:rPr>
                <w:rFonts w:ascii="Arial" w:eastAsia="Cambria" w:hAnsi="Arial" w:cs="Arial"/>
                <w:noProof/>
                <w:sz w:val="14"/>
                <w:szCs w:val="14"/>
                <w:lang w:val="fr-FR"/>
              </w:rPr>
            </w:pPr>
            <w:r w:rsidRPr="002D1A16">
              <w:rPr>
                <w:rFonts w:ascii="Arial" w:eastAsia="Cambria" w:hAnsi="Arial" w:cs="Arial"/>
                <w:noProof/>
                <w:sz w:val="14"/>
                <w:szCs w:val="14"/>
                <w:lang w:val="fr-FR"/>
              </w:rPr>
              <w:t>Adjunct Professor</w:t>
            </w:r>
          </w:p>
        </w:tc>
        <w:tc>
          <w:tcPr>
            <w:tcW w:w="1026" w:type="dxa"/>
          </w:tcPr>
          <w:p w14:paraId="389850C2" w14:textId="77777777" w:rsidR="004B3F91" w:rsidRPr="00A663D5" w:rsidRDefault="004B3F91" w:rsidP="004B3F91">
            <w:pPr>
              <w:spacing w:after="0" w:line="240" w:lineRule="auto"/>
              <w:contextualSpacing/>
              <w:jc w:val="center"/>
              <w:rPr>
                <w:rFonts w:ascii="Arial" w:eastAsia="Cambria" w:hAnsi="Arial" w:cs="Arial"/>
                <w:noProof/>
                <w:sz w:val="14"/>
                <w:szCs w:val="14"/>
                <w:lang w:val="fr-FR"/>
              </w:rPr>
            </w:pPr>
            <w:r w:rsidRPr="00A663D5">
              <w:rPr>
                <w:rFonts w:ascii="Arial" w:eastAsia="Cambria" w:hAnsi="Arial" w:cs="Arial"/>
                <w:b/>
                <w:bCs/>
                <w:noProof/>
                <w:sz w:val="14"/>
                <w:szCs w:val="14"/>
                <w:lang w:val="fr-FR"/>
              </w:rPr>
              <w:drawing>
                <wp:anchor distT="0" distB="0" distL="114300" distR="114300" simplePos="0" relativeHeight="251689984" behindDoc="0" locked="0" layoutInCell="1" allowOverlap="1" wp14:anchorId="20910C76" wp14:editId="1E2ED9C0">
                  <wp:simplePos x="0" y="0"/>
                  <wp:positionH relativeFrom="column">
                    <wp:posOffset>76200</wp:posOffset>
                  </wp:positionH>
                  <wp:positionV relativeFrom="paragraph">
                    <wp:posOffset>100965</wp:posOffset>
                  </wp:positionV>
                  <wp:extent cx="390525" cy="485775"/>
                  <wp:effectExtent l="0" t="0" r="9525" b="9525"/>
                  <wp:wrapSquare wrapText="bothSides"/>
                  <wp:docPr id="72" name="Picture 72" descr="P372C7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P372C75T2#y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0525" cy="485775"/>
                          </a:xfrm>
                          <a:prstGeom prst="rect">
                            <a:avLst/>
                          </a:prstGeom>
                          <a:noFill/>
                        </pic:spPr>
                      </pic:pic>
                    </a:graphicData>
                  </a:graphic>
                  <wp14:sizeRelH relativeFrom="margin">
                    <wp14:pctWidth>0</wp14:pctWidth>
                  </wp14:sizeRelH>
                  <wp14:sizeRelV relativeFrom="margin">
                    <wp14:pctHeight>0</wp14:pctHeight>
                  </wp14:sizeRelV>
                </wp:anchor>
              </w:drawing>
            </w:r>
            <w:r w:rsidRPr="00A663D5">
              <w:rPr>
                <w:rFonts w:ascii="Arial" w:eastAsia="Cambria" w:hAnsi="Arial" w:cs="Arial"/>
                <w:b/>
                <w:bCs/>
                <w:noProof/>
                <w:sz w:val="14"/>
                <w:szCs w:val="14"/>
                <w:lang w:val="fr-FR"/>
              </w:rPr>
              <w:t>Robert J. Ploutz-Snyder</w:t>
            </w:r>
            <w:r w:rsidRPr="00A663D5">
              <w:rPr>
                <w:rFonts w:ascii="Arial" w:eastAsia="Cambria" w:hAnsi="Arial" w:cs="Arial"/>
                <w:noProof/>
                <w:sz w:val="14"/>
                <w:szCs w:val="14"/>
                <w:lang w:val="fr-FR"/>
              </w:rPr>
              <w:t xml:space="preserve">, </w:t>
            </w:r>
          </w:p>
          <w:p w14:paraId="465EE443" w14:textId="77777777" w:rsidR="004B3F91" w:rsidRPr="00A663D5" w:rsidRDefault="004B3F91" w:rsidP="004B3F91">
            <w:pPr>
              <w:spacing w:after="0" w:line="240" w:lineRule="auto"/>
              <w:contextualSpacing/>
              <w:jc w:val="center"/>
              <w:rPr>
                <w:rFonts w:ascii="Arial" w:eastAsia="Cambria" w:hAnsi="Arial" w:cs="Arial"/>
                <w:noProof/>
                <w:sz w:val="14"/>
                <w:szCs w:val="14"/>
                <w:lang w:val="fr-FR"/>
              </w:rPr>
            </w:pPr>
            <w:r w:rsidRPr="00A663D5">
              <w:rPr>
                <w:rFonts w:ascii="Arial" w:eastAsia="Cambria" w:hAnsi="Arial" w:cs="Arial"/>
                <w:noProof/>
                <w:sz w:val="14"/>
                <w:szCs w:val="14"/>
                <w:lang w:val="fr-FR"/>
              </w:rPr>
              <w:t>PhD, PStat®</w:t>
            </w:r>
          </w:p>
          <w:p w14:paraId="4167CA9D" w14:textId="77777777" w:rsidR="004B3F91" w:rsidRPr="00A663D5" w:rsidRDefault="004B3F91" w:rsidP="004B3F91">
            <w:pPr>
              <w:spacing w:after="0" w:line="240" w:lineRule="auto"/>
              <w:contextualSpacing/>
              <w:jc w:val="center"/>
              <w:rPr>
                <w:rFonts w:ascii="Arial" w:eastAsia="Cambria" w:hAnsi="Arial" w:cs="Arial"/>
                <w:noProof/>
                <w:sz w:val="14"/>
                <w:szCs w:val="14"/>
              </w:rPr>
            </w:pPr>
            <w:r w:rsidRPr="00A663D5">
              <w:rPr>
                <w:rFonts w:ascii="Arial" w:eastAsia="Cambria" w:hAnsi="Arial" w:cs="Arial"/>
                <w:noProof/>
                <w:sz w:val="14"/>
                <w:szCs w:val="14"/>
              </w:rPr>
              <w:t>Adjunct Professor</w:t>
            </w:r>
          </w:p>
          <w:p w14:paraId="45D4AE92" w14:textId="77777777" w:rsidR="004B3F91" w:rsidRPr="002D1A16" w:rsidRDefault="004B3F91" w:rsidP="004B3F91">
            <w:pPr>
              <w:spacing w:after="0" w:line="240" w:lineRule="auto"/>
              <w:contextualSpacing/>
              <w:jc w:val="center"/>
              <w:rPr>
                <w:rFonts w:ascii="Arial" w:eastAsia="Cambria" w:hAnsi="Arial" w:cs="Arial"/>
                <w:noProof/>
                <w:sz w:val="14"/>
                <w:szCs w:val="14"/>
              </w:rPr>
            </w:pPr>
          </w:p>
        </w:tc>
        <w:tc>
          <w:tcPr>
            <w:tcW w:w="1179" w:type="dxa"/>
          </w:tcPr>
          <w:p w14:paraId="0B39E019"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669504" behindDoc="0" locked="0" layoutInCell="1" allowOverlap="1" wp14:anchorId="17285CB5" wp14:editId="23F6953A">
                  <wp:simplePos x="0" y="0"/>
                  <wp:positionH relativeFrom="column">
                    <wp:posOffset>100965</wp:posOffset>
                  </wp:positionH>
                  <wp:positionV relativeFrom="paragraph">
                    <wp:posOffset>76200</wp:posOffset>
                  </wp:positionV>
                  <wp:extent cx="380365" cy="474345"/>
                  <wp:effectExtent l="0" t="0" r="635" b="1905"/>
                  <wp:wrapSquare wrapText="bothSides"/>
                  <wp:docPr id="79" name="Picture 79" descr="P376C7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P376C76T2#y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0365" cy="47434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Tammy Ross</w:t>
            </w:r>
            <w:r w:rsidRPr="002D1A16">
              <w:rPr>
                <w:rFonts w:ascii="Arial" w:eastAsia="Cambria" w:hAnsi="Arial" w:cs="Arial"/>
                <w:sz w:val="14"/>
                <w:szCs w:val="14"/>
              </w:rPr>
              <w:t>, MSN(c),</w:t>
            </w:r>
            <w:r w:rsidRPr="002D1A16">
              <w:rPr>
                <w:rFonts w:ascii="Lato" w:eastAsia="Times New Roman" w:hAnsi="Lato" w:cs="Times New Roman"/>
                <w:color w:val="00274C"/>
                <w:kern w:val="36"/>
                <w:sz w:val="48"/>
                <w:szCs w:val="48"/>
              </w:rPr>
              <w:t xml:space="preserve"> </w:t>
            </w:r>
            <w:r w:rsidRPr="002D1A16">
              <w:rPr>
                <w:rFonts w:ascii="Arial" w:eastAsia="Cambria" w:hAnsi="Arial" w:cs="Arial"/>
                <w:sz w:val="14"/>
                <w:szCs w:val="14"/>
              </w:rPr>
              <w:t>BSN, RN, OCN,</w:t>
            </w:r>
          </w:p>
          <w:p w14:paraId="4656D661"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 Adjunct Clinical Instructor</w:t>
            </w:r>
          </w:p>
          <w:p w14:paraId="0C6B2307" w14:textId="77777777" w:rsidR="004B3F91" w:rsidRPr="002D1A16" w:rsidRDefault="004B3F91" w:rsidP="004B3F91">
            <w:pPr>
              <w:spacing w:after="0" w:line="240" w:lineRule="auto"/>
              <w:contextualSpacing/>
              <w:jc w:val="center"/>
              <w:rPr>
                <w:rFonts w:ascii="Arial" w:eastAsia="Cambria" w:hAnsi="Arial" w:cs="Arial"/>
                <w:b/>
                <w:bCs/>
                <w:noProof/>
                <w:sz w:val="24"/>
                <w:szCs w:val="24"/>
              </w:rPr>
            </w:pPr>
          </w:p>
        </w:tc>
        <w:tc>
          <w:tcPr>
            <w:tcW w:w="1235" w:type="dxa"/>
          </w:tcPr>
          <w:p w14:paraId="052B8A94"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sz w:val="14"/>
                <w:szCs w:val="14"/>
              </w:rPr>
              <w:drawing>
                <wp:anchor distT="0" distB="0" distL="114300" distR="114300" simplePos="0" relativeHeight="251673600" behindDoc="0" locked="0" layoutInCell="1" allowOverlap="1" wp14:anchorId="025E7662" wp14:editId="46938EEE">
                  <wp:simplePos x="0" y="0"/>
                  <wp:positionH relativeFrom="column">
                    <wp:posOffset>127000</wp:posOffset>
                  </wp:positionH>
                  <wp:positionV relativeFrom="paragraph">
                    <wp:posOffset>79375</wp:posOffset>
                  </wp:positionV>
                  <wp:extent cx="402590" cy="499745"/>
                  <wp:effectExtent l="0" t="0" r="0" b="0"/>
                  <wp:wrapSquare wrapText="bothSides"/>
                  <wp:docPr id="80" name="Picture 80" descr="P379C7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P379C77T2#y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02590" cy="499745"/>
                          </a:xfrm>
                          <a:prstGeom prst="rect">
                            <a:avLst/>
                          </a:prstGeom>
                          <a:noFill/>
                        </pic:spPr>
                      </pic:pic>
                    </a:graphicData>
                  </a:graphic>
                </wp:anchor>
              </w:drawing>
            </w:r>
            <w:r w:rsidRPr="002D1A16">
              <w:rPr>
                <w:rFonts w:ascii="Arial" w:eastAsia="Cambria" w:hAnsi="Arial" w:cs="Arial"/>
                <w:b/>
                <w:bCs/>
                <w:sz w:val="14"/>
                <w:szCs w:val="14"/>
              </w:rPr>
              <w:t>Kelly A. Saran</w:t>
            </w:r>
            <w:r w:rsidRPr="002D1A16">
              <w:rPr>
                <w:rFonts w:ascii="Arial" w:eastAsia="Cambria" w:hAnsi="Arial" w:cs="Arial"/>
                <w:sz w:val="14"/>
                <w:szCs w:val="14"/>
              </w:rPr>
              <w:t xml:space="preserve">, </w:t>
            </w:r>
          </w:p>
          <w:p w14:paraId="72700ABB"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MS, RN, CPHRM, CPPS,</w:t>
            </w:r>
            <w:r w:rsidRPr="002D1A16">
              <w:rPr>
                <w:rFonts w:ascii="Arial" w:eastAsia="Cambria" w:hAnsi="Arial" w:cs="Arial"/>
                <w:sz w:val="14"/>
                <w:szCs w:val="14"/>
              </w:rPr>
              <w:t xml:space="preserve"> </w:t>
            </w:r>
          </w:p>
          <w:p w14:paraId="4F58A643"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sz w:val="13"/>
                <w:szCs w:val="13"/>
              </w:rPr>
              <w:t>Adjunct Clinical Instructor</w:t>
            </w:r>
          </w:p>
        </w:tc>
        <w:tc>
          <w:tcPr>
            <w:tcW w:w="1197" w:type="dxa"/>
          </w:tcPr>
          <w:p w14:paraId="16EF3BC6" w14:textId="77777777" w:rsidR="004B3F91" w:rsidRPr="002D1A16" w:rsidRDefault="004B3F91" w:rsidP="004B3F91">
            <w:pPr>
              <w:spacing w:after="0" w:line="240" w:lineRule="auto"/>
              <w:contextualSpacing/>
              <w:jc w:val="center"/>
              <w:rPr>
                <w:rFonts w:ascii="Arial" w:eastAsia="Cambria" w:hAnsi="Arial" w:cs="Arial"/>
                <w:b/>
                <w:bCs/>
                <w:noProof/>
                <w:sz w:val="14"/>
                <w:szCs w:val="14"/>
              </w:rPr>
            </w:pPr>
            <w:r w:rsidRPr="002D1A16">
              <w:rPr>
                <w:rFonts w:ascii="Arial" w:eastAsia="Cambria" w:hAnsi="Arial" w:cs="Arial"/>
                <w:b/>
                <w:bCs/>
                <w:noProof/>
                <w:sz w:val="14"/>
                <w:szCs w:val="14"/>
              </w:rPr>
              <w:drawing>
                <wp:anchor distT="0" distB="0" distL="114300" distR="114300" simplePos="0" relativeHeight="251677696" behindDoc="0" locked="0" layoutInCell="1" allowOverlap="1" wp14:anchorId="27A748D1" wp14:editId="01F824C0">
                  <wp:simplePos x="0" y="0"/>
                  <wp:positionH relativeFrom="column">
                    <wp:posOffset>163195</wp:posOffset>
                  </wp:positionH>
                  <wp:positionV relativeFrom="paragraph">
                    <wp:posOffset>73660</wp:posOffset>
                  </wp:positionV>
                  <wp:extent cx="373380" cy="480695"/>
                  <wp:effectExtent l="0" t="0" r="7620" b="0"/>
                  <wp:wrapSquare wrapText="bothSides"/>
                  <wp:docPr id="2050544744" name="Picture 2050544744" descr="P382C7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44744" name="Picture 2050544744" descr="P382C78T2#y1"/>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373380" cy="48069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noProof/>
                <w:sz w:val="14"/>
                <w:szCs w:val="14"/>
              </w:rPr>
              <w:t>Mickey Sperlich, BS, MA, MSW, PhD</w:t>
            </w:r>
          </w:p>
          <w:p w14:paraId="72D4CFD4"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sz w:val="14"/>
                <w:szCs w:val="14"/>
              </w:rPr>
              <w:t xml:space="preserve">Adjunct </w:t>
            </w:r>
          </w:p>
          <w:p w14:paraId="6935DAFE"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sz w:val="14"/>
                <w:szCs w:val="14"/>
              </w:rPr>
              <w:t xml:space="preserve">Clinical </w:t>
            </w:r>
          </w:p>
          <w:p w14:paraId="521F4087"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noProof/>
                <w:sz w:val="14"/>
                <w:szCs w:val="14"/>
              </w:rPr>
              <w:t>Instructor</w:t>
            </w:r>
          </w:p>
        </w:tc>
        <w:tc>
          <w:tcPr>
            <w:tcW w:w="1116" w:type="dxa"/>
          </w:tcPr>
          <w:p w14:paraId="13FB575C" w14:textId="77777777" w:rsidR="004B3F91" w:rsidRPr="002D1A16" w:rsidRDefault="004B3F91" w:rsidP="004B3F91">
            <w:pPr>
              <w:spacing w:after="0" w:line="240" w:lineRule="auto"/>
              <w:contextualSpacing/>
              <w:jc w:val="center"/>
              <w:rPr>
                <w:rFonts w:ascii="Arial" w:eastAsia="Cambria" w:hAnsi="Arial" w:cs="Arial"/>
                <w:sz w:val="12"/>
                <w:szCs w:val="12"/>
              </w:rPr>
            </w:pPr>
            <w:r w:rsidRPr="00CB4733">
              <w:rPr>
                <w:rFonts w:ascii="Arial" w:eastAsia="Cambria" w:hAnsi="Arial" w:cs="Arial"/>
                <w:noProof/>
                <w:sz w:val="13"/>
                <w:szCs w:val="13"/>
              </w:rPr>
              <w:drawing>
                <wp:anchor distT="0" distB="0" distL="114300" distR="114300" simplePos="0" relativeHeight="251681792" behindDoc="0" locked="0" layoutInCell="1" allowOverlap="1" wp14:anchorId="61CFA69E" wp14:editId="684F8F1D">
                  <wp:simplePos x="0" y="0"/>
                  <wp:positionH relativeFrom="column">
                    <wp:posOffset>108585</wp:posOffset>
                  </wp:positionH>
                  <wp:positionV relativeFrom="paragraph">
                    <wp:posOffset>88265</wp:posOffset>
                  </wp:positionV>
                  <wp:extent cx="389255" cy="489585"/>
                  <wp:effectExtent l="0" t="0" r="0" b="5715"/>
                  <wp:wrapSquare wrapText="bothSides"/>
                  <wp:docPr id="49" name="Picture 49" descr="P386C7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P386C79T2#y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9255" cy="489585"/>
                          </a:xfrm>
                          <a:prstGeom prst="rect">
                            <a:avLst/>
                          </a:prstGeom>
                          <a:noFill/>
                        </pic:spPr>
                      </pic:pic>
                    </a:graphicData>
                  </a:graphic>
                  <wp14:sizeRelH relativeFrom="margin">
                    <wp14:pctWidth>0</wp14:pctWidth>
                  </wp14:sizeRelH>
                  <wp14:sizeRelV relativeFrom="margin">
                    <wp14:pctHeight>0</wp14:pctHeight>
                  </wp14:sizeRelV>
                </wp:anchor>
              </w:drawing>
            </w:r>
            <w:r w:rsidRPr="00CB4733">
              <w:rPr>
                <w:rFonts w:ascii="Arial" w:eastAsia="Cambria" w:hAnsi="Arial" w:cs="Arial"/>
                <w:b/>
                <w:bCs/>
                <w:sz w:val="13"/>
                <w:szCs w:val="13"/>
              </w:rPr>
              <w:t>Kari Szczechowski</w:t>
            </w:r>
            <w:r w:rsidRPr="002D1A16">
              <w:rPr>
                <w:rFonts w:ascii="Arial" w:eastAsia="Cambria" w:hAnsi="Arial" w:cs="Arial"/>
                <w:sz w:val="14"/>
                <w:szCs w:val="14"/>
              </w:rPr>
              <w:t xml:space="preserve"> </w:t>
            </w:r>
            <w:r w:rsidRPr="002D1A16">
              <w:rPr>
                <w:rFonts w:ascii="Arial" w:eastAsia="Cambria" w:hAnsi="Arial" w:cs="Arial"/>
                <w:sz w:val="12"/>
                <w:szCs w:val="12"/>
              </w:rPr>
              <w:t xml:space="preserve">DNP, RN, </w:t>
            </w:r>
          </w:p>
          <w:p w14:paraId="2C530F82"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PCCN-K,</w:t>
            </w:r>
            <w:r w:rsidRPr="002D1A16">
              <w:rPr>
                <w:rFonts w:ascii="Arial" w:eastAsia="Cambria" w:hAnsi="Arial" w:cs="Arial"/>
                <w:sz w:val="14"/>
                <w:szCs w:val="14"/>
              </w:rPr>
              <w:t xml:space="preserve"> Adjunct </w:t>
            </w:r>
          </w:p>
          <w:p w14:paraId="0986B2B7" w14:textId="77777777" w:rsidR="004B3F91" w:rsidRPr="002D1A16" w:rsidRDefault="004B3F91" w:rsidP="004B3F91">
            <w:pPr>
              <w:spacing w:after="0" w:line="240" w:lineRule="auto"/>
              <w:contextualSpacing/>
              <w:jc w:val="center"/>
              <w:rPr>
                <w:rFonts w:ascii="Arial" w:eastAsia="Cambria" w:hAnsi="Arial" w:cs="Arial"/>
                <w:noProof/>
                <w:sz w:val="14"/>
                <w:szCs w:val="14"/>
              </w:rPr>
            </w:pPr>
            <w:r w:rsidRPr="002D1A16">
              <w:rPr>
                <w:rFonts w:ascii="Arial" w:eastAsia="Cambria" w:hAnsi="Arial" w:cs="Arial"/>
                <w:sz w:val="14"/>
                <w:szCs w:val="14"/>
              </w:rPr>
              <w:t>Clinical Instructor</w:t>
            </w:r>
          </w:p>
        </w:tc>
        <w:tc>
          <w:tcPr>
            <w:tcW w:w="1074" w:type="dxa"/>
          </w:tcPr>
          <w:p w14:paraId="0F82CAB5" w14:textId="77777777" w:rsidR="004B3F91" w:rsidRPr="002D1A16"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b/>
                <w:bCs/>
                <w:noProof/>
                <w:sz w:val="14"/>
                <w:szCs w:val="14"/>
              </w:rPr>
              <w:drawing>
                <wp:anchor distT="0" distB="0" distL="114300" distR="114300" simplePos="0" relativeHeight="251685888" behindDoc="0" locked="0" layoutInCell="1" allowOverlap="1" wp14:anchorId="58554750" wp14:editId="65063CF8">
                  <wp:simplePos x="0" y="0"/>
                  <wp:positionH relativeFrom="column">
                    <wp:posOffset>55880</wp:posOffset>
                  </wp:positionH>
                  <wp:positionV relativeFrom="paragraph">
                    <wp:posOffset>101600</wp:posOffset>
                  </wp:positionV>
                  <wp:extent cx="449580" cy="568325"/>
                  <wp:effectExtent l="0" t="0" r="7620" b="3175"/>
                  <wp:wrapSquare wrapText="bothSides"/>
                  <wp:docPr id="33" name="Picture 33" descr="P389C8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P389C80T2#y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49580" cy="56832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Olga Yakusheva,</w:t>
            </w:r>
          </w:p>
          <w:p w14:paraId="27A74C62"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PhD,</w:t>
            </w:r>
          </w:p>
          <w:p w14:paraId="582A2225" w14:textId="77777777" w:rsidR="004B3F91" w:rsidRPr="002D1A16" w:rsidRDefault="004B3F91" w:rsidP="004B3F91">
            <w:pPr>
              <w:spacing w:after="0" w:line="240" w:lineRule="auto"/>
              <w:contextualSpacing/>
              <w:jc w:val="center"/>
              <w:rPr>
                <w:rFonts w:ascii="Arial" w:eastAsia="Cambria" w:hAnsi="Arial" w:cs="Arial"/>
                <w:noProof/>
                <w:sz w:val="24"/>
                <w:szCs w:val="24"/>
              </w:rPr>
            </w:pPr>
            <w:r>
              <w:rPr>
                <w:rFonts w:ascii="Arial" w:eastAsia="Cambria" w:hAnsi="Arial" w:cs="Arial"/>
                <w:sz w:val="14"/>
                <w:szCs w:val="14"/>
              </w:rPr>
              <w:t xml:space="preserve">Adjunct </w:t>
            </w:r>
            <w:r w:rsidRPr="002D1A16">
              <w:rPr>
                <w:rFonts w:ascii="Arial" w:eastAsia="Cambria" w:hAnsi="Arial" w:cs="Arial"/>
                <w:sz w:val="14"/>
                <w:szCs w:val="14"/>
              </w:rPr>
              <w:t>Professor</w:t>
            </w:r>
          </w:p>
        </w:tc>
      </w:tr>
      <w:tr w:rsidR="004B3F91" w:rsidRPr="002D1A16" w14:paraId="134575E3" w14:textId="77777777" w:rsidTr="00CB4733">
        <w:trPr>
          <w:trHeight w:val="20"/>
          <w:jc w:val="center"/>
        </w:trPr>
        <w:tc>
          <w:tcPr>
            <w:tcW w:w="11392" w:type="dxa"/>
            <w:gridSpan w:val="10"/>
          </w:tcPr>
          <w:p w14:paraId="5CC52C68" w14:textId="77777777" w:rsidR="004B3F91" w:rsidRPr="002D1A16" w:rsidRDefault="004B3F91" w:rsidP="004B3F91">
            <w:pPr>
              <w:spacing w:after="0" w:line="240" w:lineRule="auto"/>
              <w:contextualSpacing/>
              <w:jc w:val="center"/>
              <w:rPr>
                <w:rFonts w:ascii="Arial" w:eastAsia="Cambria" w:hAnsi="Arial" w:cs="Arial"/>
                <w:noProof/>
                <w:sz w:val="24"/>
                <w:szCs w:val="24"/>
              </w:rPr>
            </w:pPr>
            <w:r w:rsidRPr="002D1A16">
              <w:rPr>
                <w:rFonts w:ascii="Arial" w:eastAsia="Cambria" w:hAnsi="Arial" w:cs="Arial"/>
                <w:b/>
                <w:bCs/>
                <w:sz w:val="24"/>
                <w:szCs w:val="24"/>
              </w:rPr>
              <w:t>SPL Emeriti Faculty</w:t>
            </w:r>
          </w:p>
        </w:tc>
      </w:tr>
      <w:tr w:rsidR="004B3F91" w:rsidRPr="002D1A16" w14:paraId="6664BB9B" w14:textId="77777777" w:rsidTr="00CB4733">
        <w:trPr>
          <w:trHeight w:val="20"/>
          <w:jc w:val="center"/>
        </w:trPr>
        <w:tc>
          <w:tcPr>
            <w:tcW w:w="1110" w:type="dxa"/>
          </w:tcPr>
          <w:p w14:paraId="6AC852B7" w14:textId="77777777" w:rsidR="004B3F91" w:rsidRPr="002D1A16" w:rsidRDefault="004B3F91" w:rsidP="004B3F91">
            <w:pPr>
              <w:spacing w:after="0" w:line="240" w:lineRule="auto"/>
              <w:contextualSpacing/>
              <w:jc w:val="center"/>
              <w:rPr>
                <w:rFonts w:ascii="Arial" w:eastAsia="Cambria" w:hAnsi="Arial" w:cs="Arial"/>
                <w:b/>
                <w:bCs/>
                <w:sz w:val="24"/>
                <w:szCs w:val="24"/>
              </w:rPr>
            </w:pPr>
          </w:p>
          <w:p w14:paraId="221A1ABD" w14:textId="77777777" w:rsidR="004B3F91" w:rsidRPr="002D1A16" w:rsidRDefault="004B3F91" w:rsidP="004B3F91">
            <w:pPr>
              <w:spacing w:after="0" w:line="240" w:lineRule="auto"/>
              <w:contextualSpacing/>
              <w:jc w:val="center"/>
              <w:rPr>
                <w:rFonts w:ascii="Arial" w:eastAsia="Cambria" w:hAnsi="Arial" w:cs="Arial"/>
                <w:b/>
                <w:bCs/>
                <w:sz w:val="24"/>
                <w:szCs w:val="24"/>
              </w:rPr>
            </w:pPr>
          </w:p>
          <w:p w14:paraId="5E8079A2" w14:textId="77777777" w:rsidR="004B3F91" w:rsidRPr="002D1A16" w:rsidRDefault="004B3F91" w:rsidP="004B3F91">
            <w:pPr>
              <w:spacing w:after="0" w:line="240" w:lineRule="auto"/>
              <w:contextualSpacing/>
              <w:jc w:val="center"/>
              <w:rPr>
                <w:rFonts w:ascii="Arial" w:eastAsia="Cambria" w:hAnsi="Arial" w:cs="Arial"/>
                <w:b/>
                <w:bCs/>
                <w:sz w:val="24"/>
                <w:szCs w:val="24"/>
              </w:rPr>
            </w:pPr>
            <w:r w:rsidRPr="002D1A16">
              <w:rPr>
                <w:rFonts w:ascii="Arial" w:eastAsia="Cambria" w:hAnsi="Arial" w:cs="Arial"/>
                <w:b/>
                <w:bCs/>
                <w:sz w:val="24"/>
                <w:szCs w:val="24"/>
              </w:rPr>
              <w:t>SPL Emerit</w:t>
            </w:r>
            <w:r>
              <w:rPr>
                <w:rFonts w:ascii="Arial" w:eastAsia="Cambria" w:hAnsi="Arial" w:cs="Arial"/>
                <w:b/>
                <w:bCs/>
                <w:sz w:val="24"/>
                <w:szCs w:val="24"/>
              </w:rPr>
              <w:t>i</w:t>
            </w:r>
            <w:r w:rsidRPr="002D1A16">
              <w:rPr>
                <w:rFonts w:ascii="Arial" w:eastAsia="Cambria" w:hAnsi="Arial" w:cs="Arial"/>
                <w:b/>
                <w:bCs/>
                <w:sz w:val="24"/>
                <w:szCs w:val="24"/>
              </w:rPr>
              <w:t xml:space="preserve"> Faculty</w:t>
            </w:r>
          </w:p>
          <w:p w14:paraId="01C725CE" w14:textId="77777777" w:rsidR="004B3F91" w:rsidRPr="002D1A16" w:rsidRDefault="004B3F91" w:rsidP="004B3F91">
            <w:pPr>
              <w:spacing w:after="0" w:line="240" w:lineRule="auto"/>
              <w:contextualSpacing/>
              <w:jc w:val="center"/>
              <w:rPr>
                <w:rFonts w:ascii="Arial" w:eastAsia="Cambria" w:hAnsi="Arial" w:cs="Arial"/>
                <w:sz w:val="24"/>
                <w:szCs w:val="24"/>
              </w:rPr>
            </w:pPr>
          </w:p>
        </w:tc>
        <w:tc>
          <w:tcPr>
            <w:tcW w:w="1195" w:type="dxa"/>
          </w:tcPr>
          <w:p w14:paraId="5001FD2B"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rPr>
              <w:drawing>
                <wp:anchor distT="0" distB="0" distL="114300" distR="114300" simplePos="0" relativeHeight="251579392" behindDoc="0" locked="0" layoutInCell="1" allowOverlap="1" wp14:anchorId="6CEE65DD" wp14:editId="72534078">
                  <wp:simplePos x="0" y="0"/>
                  <wp:positionH relativeFrom="column">
                    <wp:posOffset>97790</wp:posOffset>
                  </wp:positionH>
                  <wp:positionV relativeFrom="paragraph">
                    <wp:posOffset>76200</wp:posOffset>
                  </wp:positionV>
                  <wp:extent cx="392430" cy="490855"/>
                  <wp:effectExtent l="0" t="0" r="7620" b="4445"/>
                  <wp:wrapSquare wrapText="bothSides"/>
                  <wp:docPr id="2033624826" name="Picture 2033624826" descr="P399C83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624826" name="Picture 2033624826" descr="P399C83T2#y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92430" cy="490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Christine Anderson</w:t>
            </w:r>
            <w:r w:rsidRPr="002D1A16">
              <w:rPr>
                <w:rFonts w:ascii="Arial" w:eastAsia="Cambria" w:hAnsi="Arial" w:cs="Arial"/>
                <w:sz w:val="14"/>
                <w:szCs w:val="14"/>
              </w:rPr>
              <w:t>, PhD, RN,</w:t>
            </w:r>
          </w:p>
          <w:p w14:paraId="775A3057"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Associate Professor Emerita</w:t>
            </w:r>
          </w:p>
        </w:tc>
        <w:tc>
          <w:tcPr>
            <w:tcW w:w="1133" w:type="dxa"/>
          </w:tcPr>
          <w:p w14:paraId="59FD62A7"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583488" behindDoc="0" locked="0" layoutInCell="1" allowOverlap="1" wp14:anchorId="32A327BB" wp14:editId="7EDD2696">
                  <wp:simplePos x="0" y="0"/>
                  <wp:positionH relativeFrom="column">
                    <wp:posOffset>59055</wp:posOffset>
                  </wp:positionH>
                  <wp:positionV relativeFrom="paragraph">
                    <wp:posOffset>86360</wp:posOffset>
                  </wp:positionV>
                  <wp:extent cx="391160" cy="490855"/>
                  <wp:effectExtent l="0" t="0" r="8890" b="4445"/>
                  <wp:wrapSquare wrapText="bothSides"/>
                  <wp:docPr id="1810109959" name="Picture 1810109959" descr="P401C84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09959" name="Picture 1810109959" descr="P401C84T2#y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91160" cy="490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Elizabeth J. Brough</w:t>
            </w:r>
            <w:r w:rsidRPr="002D1A16">
              <w:rPr>
                <w:rFonts w:ascii="Arial" w:eastAsia="Cambria" w:hAnsi="Arial" w:cs="Arial"/>
                <w:sz w:val="14"/>
                <w:szCs w:val="14"/>
              </w:rPr>
              <w:t xml:space="preserve">, </w:t>
            </w:r>
          </w:p>
          <w:p w14:paraId="68BE93FB"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 xml:space="preserve">PhD, RN, </w:t>
            </w:r>
          </w:p>
          <w:p w14:paraId="723FF2ED"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Clinical Assistant Professor Emerita</w:t>
            </w:r>
          </w:p>
          <w:p w14:paraId="1A5759C6" w14:textId="77777777" w:rsidR="004B3F91" w:rsidRPr="002D1A16" w:rsidRDefault="004B3F91" w:rsidP="004B3F91">
            <w:pPr>
              <w:spacing w:after="0" w:line="240" w:lineRule="auto"/>
              <w:contextualSpacing/>
              <w:rPr>
                <w:rFonts w:ascii="Arial" w:eastAsia="Cambria" w:hAnsi="Arial" w:cs="Arial"/>
                <w:sz w:val="24"/>
                <w:szCs w:val="24"/>
              </w:rPr>
            </w:pPr>
          </w:p>
        </w:tc>
        <w:tc>
          <w:tcPr>
            <w:tcW w:w="1127" w:type="dxa"/>
          </w:tcPr>
          <w:p w14:paraId="241BB528"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587584" behindDoc="0" locked="0" layoutInCell="1" allowOverlap="1" wp14:anchorId="593E7CE2" wp14:editId="051E5762">
                  <wp:simplePos x="0" y="0"/>
                  <wp:positionH relativeFrom="column">
                    <wp:posOffset>78573</wp:posOffset>
                  </wp:positionH>
                  <wp:positionV relativeFrom="paragraph">
                    <wp:posOffset>97790</wp:posOffset>
                  </wp:positionV>
                  <wp:extent cx="380365" cy="476250"/>
                  <wp:effectExtent l="0" t="0" r="635" b="0"/>
                  <wp:wrapSquare wrapText="bothSides"/>
                  <wp:docPr id="56" name="Picture 56" descr="P405C85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P405C85T2#y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8036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Marcelline Harris</w:t>
            </w:r>
            <w:r w:rsidRPr="002D1A16">
              <w:rPr>
                <w:rFonts w:ascii="Arial" w:eastAsia="Cambria" w:hAnsi="Arial" w:cs="Arial"/>
                <w:sz w:val="14"/>
                <w:szCs w:val="14"/>
              </w:rPr>
              <w:t xml:space="preserve">, </w:t>
            </w:r>
          </w:p>
          <w:p w14:paraId="56018A29"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Ph.D., RN, FACMI, Associate Professor Emerita</w:t>
            </w:r>
          </w:p>
          <w:p w14:paraId="141E1D71" w14:textId="77777777" w:rsidR="004B3F91" w:rsidRPr="002D1A16" w:rsidRDefault="004B3F91" w:rsidP="004B3F91">
            <w:pPr>
              <w:spacing w:after="0" w:line="240" w:lineRule="auto"/>
              <w:contextualSpacing/>
              <w:rPr>
                <w:rFonts w:ascii="Arial" w:eastAsia="Cambria" w:hAnsi="Arial" w:cs="Arial"/>
                <w:sz w:val="24"/>
                <w:szCs w:val="24"/>
              </w:rPr>
            </w:pPr>
          </w:p>
        </w:tc>
        <w:tc>
          <w:tcPr>
            <w:tcW w:w="1026" w:type="dxa"/>
          </w:tcPr>
          <w:p w14:paraId="625C23A8"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b/>
                <w:bCs/>
                <w:noProof/>
              </w:rPr>
              <w:drawing>
                <wp:anchor distT="0" distB="0" distL="114300" distR="114300" simplePos="0" relativeHeight="251591680" behindDoc="0" locked="0" layoutInCell="1" allowOverlap="1" wp14:anchorId="2624B5BA" wp14:editId="780B0D0F">
                  <wp:simplePos x="0" y="0"/>
                  <wp:positionH relativeFrom="column">
                    <wp:posOffset>76933</wp:posOffset>
                  </wp:positionH>
                  <wp:positionV relativeFrom="paragraph">
                    <wp:posOffset>84455</wp:posOffset>
                  </wp:positionV>
                  <wp:extent cx="384810" cy="481965"/>
                  <wp:effectExtent l="0" t="0" r="0" b="0"/>
                  <wp:wrapSquare wrapText="bothSides"/>
                  <wp:docPr id="63" name="Picture 63" descr="P408C86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P408C86T2#y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4810" cy="481965"/>
                          </a:xfrm>
                          <a:prstGeom prst="rect">
                            <a:avLst/>
                          </a:prstGeom>
                          <a:noFill/>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Valerie Y. Marsh</w:t>
            </w:r>
            <w:r w:rsidRPr="002D1A16">
              <w:rPr>
                <w:rFonts w:ascii="Arial" w:eastAsia="Cambria" w:hAnsi="Arial" w:cs="Arial"/>
                <w:sz w:val="14"/>
                <w:szCs w:val="14"/>
              </w:rPr>
              <w:t xml:space="preserve">, </w:t>
            </w:r>
          </w:p>
          <w:p w14:paraId="03D0D94C"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BSN, MSN, DNP</w:t>
            </w:r>
            <w:r w:rsidRPr="002D1A16">
              <w:rPr>
                <w:rFonts w:ascii="Arial" w:eastAsia="Cambria" w:hAnsi="Arial" w:cs="Arial"/>
                <w:sz w:val="14"/>
                <w:szCs w:val="14"/>
              </w:rPr>
              <w:t xml:space="preserve">,  </w:t>
            </w:r>
          </w:p>
          <w:p w14:paraId="7E2CF659"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Clinical Assistant Professor</w:t>
            </w:r>
          </w:p>
          <w:p w14:paraId="1DF3A7F3"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Emerita</w:t>
            </w:r>
          </w:p>
        </w:tc>
        <w:tc>
          <w:tcPr>
            <w:tcW w:w="1179" w:type="dxa"/>
          </w:tcPr>
          <w:p w14:paraId="277ED33F"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595776" behindDoc="0" locked="0" layoutInCell="1" allowOverlap="1" wp14:anchorId="1A1ED359" wp14:editId="5B00FD12">
                  <wp:simplePos x="0" y="0"/>
                  <wp:positionH relativeFrom="column">
                    <wp:posOffset>104140</wp:posOffset>
                  </wp:positionH>
                  <wp:positionV relativeFrom="paragraph">
                    <wp:posOffset>99060</wp:posOffset>
                  </wp:positionV>
                  <wp:extent cx="400050" cy="501015"/>
                  <wp:effectExtent l="0" t="0" r="0" b="0"/>
                  <wp:wrapSquare wrapText="bothSides"/>
                  <wp:docPr id="57" name="Picture 57" descr="P412C87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P412C87T2#y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0005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Marjorie C. McCullagh</w:t>
            </w:r>
            <w:r w:rsidRPr="002D1A16">
              <w:rPr>
                <w:rFonts w:ascii="Arial" w:eastAsia="Cambria" w:hAnsi="Arial" w:cs="Arial"/>
                <w:sz w:val="14"/>
                <w:szCs w:val="14"/>
              </w:rPr>
              <w:t xml:space="preserve">, </w:t>
            </w:r>
          </w:p>
          <w:p w14:paraId="477AD3AE"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2"/>
                <w:szCs w:val="12"/>
              </w:rPr>
              <w:t>PhD, RN, APHN-BC, COHN-S, FAAOHN, FAAN</w:t>
            </w:r>
            <w:r w:rsidRPr="002D1A16">
              <w:rPr>
                <w:rFonts w:ascii="Arial" w:eastAsia="Cambria" w:hAnsi="Arial" w:cs="Arial"/>
                <w:sz w:val="14"/>
                <w:szCs w:val="14"/>
              </w:rPr>
              <w:t>,</w:t>
            </w:r>
          </w:p>
          <w:p w14:paraId="4E17921A"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Professor</w:t>
            </w:r>
          </w:p>
          <w:p w14:paraId="794CCBC1" w14:textId="77777777" w:rsidR="004B3F91" w:rsidRPr="002D1A16" w:rsidRDefault="004B3F91" w:rsidP="004B3F91">
            <w:pPr>
              <w:spacing w:after="0" w:line="240" w:lineRule="auto"/>
              <w:contextualSpacing/>
              <w:jc w:val="center"/>
              <w:rPr>
                <w:rFonts w:ascii="Arial" w:eastAsia="Cambria" w:hAnsi="Arial" w:cs="Arial"/>
                <w:b/>
                <w:bCs/>
                <w:sz w:val="14"/>
                <w:szCs w:val="14"/>
              </w:rPr>
            </w:pPr>
            <w:r w:rsidRPr="002D1A16">
              <w:rPr>
                <w:rFonts w:ascii="Arial" w:eastAsia="Cambria" w:hAnsi="Arial" w:cs="Arial"/>
                <w:sz w:val="14"/>
                <w:szCs w:val="14"/>
              </w:rPr>
              <w:t>Emerita</w:t>
            </w:r>
          </w:p>
        </w:tc>
        <w:tc>
          <w:tcPr>
            <w:tcW w:w="1235" w:type="dxa"/>
          </w:tcPr>
          <w:p w14:paraId="1231A2ED"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599872" behindDoc="0" locked="0" layoutInCell="1" allowOverlap="1" wp14:anchorId="0325590A" wp14:editId="4FF988DC">
                  <wp:simplePos x="0" y="0"/>
                  <wp:positionH relativeFrom="column">
                    <wp:posOffset>157480</wp:posOffset>
                  </wp:positionH>
                  <wp:positionV relativeFrom="paragraph">
                    <wp:posOffset>93345</wp:posOffset>
                  </wp:positionV>
                  <wp:extent cx="361950" cy="453390"/>
                  <wp:effectExtent l="0" t="0" r="0" b="3810"/>
                  <wp:wrapSquare wrapText="bothSides"/>
                  <wp:docPr id="58" name="Picture 58" descr="P416C88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P416C88T2#y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1950" cy="453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Deborah M. Price</w:t>
            </w:r>
            <w:r w:rsidRPr="002D1A16">
              <w:rPr>
                <w:rFonts w:ascii="Arial" w:eastAsia="Cambria" w:hAnsi="Arial" w:cs="Arial"/>
                <w:sz w:val="14"/>
                <w:szCs w:val="14"/>
              </w:rPr>
              <w:t xml:space="preserve">, </w:t>
            </w:r>
          </w:p>
          <w:p w14:paraId="154422A9"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DNP, MS, RN</w:t>
            </w:r>
          </w:p>
          <w:p w14:paraId="71F26896"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Associate Professor Emerita</w:t>
            </w:r>
          </w:p>
        </w:tc>
        <w:tc>
          <w:tcPr>
            <w:tcW w:w="1197" w:type="dxa"/>
          </w:tcPr>
          <w:p w14:paraId="7BA32F5C" w14:textId="77777777" w:rsidR="004B3F91"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rPr>
              <w:drawing>
                <wp:anchor distT="0" distB="0" distL="114300" distR="114300" simplePos="0" relativeHeight="251603968" behindDoc="0" locked="0" layoutInCell="1" allowOverlap="1" wp14:anchorId="79EAED57" wp14:editId="33043A49">
                  <wp:simplePos x="0" y="0"/>
                  <wp:positionH relativeFrom="column">
                    <wp:posOffset>104140</wp:posOffset>
                  </wp:positionH>
                  <wp:positionV relativeFrom="paragraph">
                    <wp:posOffset>93345</wp:posOffset>
                  </wp:positionV>
                  <wp:extent cx="429895" cy="443865"/>
                  <wp:effectExtent l="0" t="0" r="8255" b="0"/>
                  <wp:wrapSquare wrapText="bothSides"/>
                  <wp:docPr id="27" name="Picture 27" descr="P419C89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419C89T2#y1"/>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b="17319"/>
                          <a:stretch/>
                        </pic:blipFill>
                        <pic:spPr bwMode="auto">
                          <a:xfrm>
                            <a:off x="0" y="0"/>
                            <a:ext cx="429895" cy="443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D1A16">
              <w:rPr>
                <w:rFonts w:ascii="Arial" w:eastAsia="Cambria" w:hAnsi="Arial" w:cs="Arial"/>
                <w:b/>
                <w:bCs/>
                <w:sz w:val="14"/>
                <w:szCs w:val="14"/>
              </w:rPr>
              <w:t>Stephen Strobbe</w:t>
            </w:r>
            <w:r w:rsidRPr="002D1A16">
              <w:rPr>
                <w:rFonts w:ascii="Arial" w:eastAsia="Cambria" w:hAnsi="Arial" w:cs="Arial"/>
                <w:sz w:val="14"/>
                <w:szCs w:val="14"/>
              </w:rPr>
              <w:t>,</w:t>
            </w:r>
          </w:p>
          <w:p w14:paraId="3E5CD9C7" w14:textId="77777777" w:rsidR="004B3F91" w:rsidRPr="002D1A16" w:rsidRDefault="004B3F91" w:rsidP="004B3F91">
            <w:pPr>
              <w:spacing w:after="0" w:line="240" w:lineRule="auto"/>
              <w:contextualSpacing/>
              <w:jc w:val="center"/>
              <w:rPr>
                <w:rFonts w:ascii="Arial" w:eastAsia="Cambria" w:hAnsi="Arial" w:cs="Arial"/>
                <w:sz w:val="12"/>
                <w:szCs w:val="12"/>
              </w:rPr>
            </w:pPr>
            <w:r w:rsidRPr="002D1A16">
              <w:rPr>
                <w:rFonts w:ascii="Arial" w:eastAsia="Cambria" w:hAnsi="Arial" w:cs="Arial"/>
                <w:sz w:val="14"/>
                <w:szCs w:val="14"/>
              </w:rPr>
              <w:t xml:space="preserve"> </w:t>
            </w:r>
            <w:r w:rsidRPr="002D1A16">
              <w:rPr>
                <w:rFonts w:ascii="Arial" w:eastAsia="Cambria" w:hAnsi="Arial" w:cs="Arial"/>
                <w:sz w:val="12"/>
                <w:szCs w:val="12"/>
              </w:rPr>
              <w:t>PhD, RN, PMHCNS-BC,CARN-AP FIAAN, FAAN</w:t>
            </w:r>
          </w:p>
          <w:p w14:paraId="0B1B7CCA" w14:textId="77777777" w:rsidR="004B3F91" w:rsidRPr="002D1A16" w:rsidRDefault="004B3F91" w:rsidP="004B3F91">
            <w:pPr>
              <w:spacing w:after="0" w:line="240" w:lineRule="auto"/>
              <w:contextualSpacing/>
              <w:jc w:val="center"/>
              <w:rPr>
                <w:rFonts w:ascii="Arial" w:eastAsia="Cambria" w:hAnsi="Arial" w:cs="Arial"/>
                <w:sz w:val="24"/>
                <w:szCs w:val="24"/>
              </w:rPr>
            </w:pPr>
            <w:r w:rsidRPr="002D1A16">
              <w:rPr>
                <w:rFonts w:ascii="Arial" w:eastAsia="Cambria" w:hAnsi="Arial" w:cs="Arial"/>
                <w:sz w:val="14"/>
                <w:szCs w:val="14"/>
              </w:rPr>
              <w:t>Clinical Professor Emeritus</w:t>
            </w:r>
          </w:p>
        </w:tc>
        <w:tc>
          <w:tcPr>
            <w:tcW w:w="1116" w:type="dxa"/>
          </w:tcPr>
          <w:p w14:paraId="388F0E86"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noProof/>
                <w:sz w:val="14"/>
                <w:szCs w:val="14"/>
              </w:rPr>
              <w:drawing>
                <wp:anchor distT="0" distB="0" distL="114300" distR="114300" simplePos="0" relativeHeight="251608064" behindDoc="0" locked="0" layoutInCell="1" allowOverlap="1" wp14:anchorId="4B001801" wp14:editId="443CDE9B">
                  <wp:simplePos x="0" y="0"/>
                  <wp:positionH relativeFrom="column">
                    <wp:posOffset>91440</wp:posOffset>
                  </wp:positionH>
                  <wp:positionV relativeFrom="paragraph">
                    <wp:posOffset>93345</wp:posOffset>
                  </wp:positionV>
                  <wp:extent cx="355600" cy="445770"/>
                  <wp:effectExtent l="0" t="0" r="6350" b="0"/>
                  <wp:wrapSquare wrapText="bothSides"/>
                  <wp:docPr id="26" name="Picture 26" descr="P422C90T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422C90T2#y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55600" cy="445770"/>
                          </a:xfrm>
                          <a:prstGeom prst="rect">
                            <a:avLst/>
                          </a:prstGeom>
                          <a:noFill/>
                          <a:ln>
                            <a:noFill/>
                          </a:ln>
                        </pic:spPr>
                      </pic:pic>
                    </a:graphicData>
                  </a:graphic>
                </wp:anchor>
              </w:drawing>
            </w:r>
            <w:r w:rsidRPr="002D1A16">
              <w:rPr>
                <w:rFonts w:ascii="Arial" w:eastAsia="Cambria" w:hAnsi="Arial" w:cs="Arial"/>
                <w:b/>
                <w:bCs/>
                <w:sz w:val="14"/>
                <w:szCs w:val="14"/>
              </w:rPr>
              <w:t>Marita G. Titler</w:t>
            </w:r>
            <w:r w:rsidRPr="002D1A16">
              <w:rPr>
                <w:rFonts w:ascii="Arial" w:eastAsia="Cambria" w:hAnsi="Arial" w:cs="Arial"/>
                <w:sz w:val="14"/>
                <w:szCs w:val="14"/>
              </w:rPr>
              <w:t xml:space="preserve">, </w:t>
            </w:r>
          </w:p>
          <w:p w14:paraId="632D0CE9"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PhD, RN, FAAN,</w:t>
            </w:r>
          </w:p>
          <w:p w14:paraId="52552581" w14:textId="77777777" w:rsidR="004B3F91" w:rsidRPr="002D1A16" w:rsidRDefault="004B3F91" w:rsidP="004B3F91">
            <w:pPr>
              <w:spacing w:after="0" w:line="240" w:lineRule="auto"/>
              <w:contextualSpacing/>
              <w:jc w:val="center"/>
              <w:rPr>
                <w:rFonts w:ascii="Arial" w:eastAsia="Cambria" w:hAnsi="Arial" w:cs="Arial"/>
                <w:sz w:val="14"/>
                <w:szCs w:val="14"/>
              </w:rPr>
            </w:pPr>
            <w:r w:rsidRPr="002D1A16">
              <w:rPr>
                <w:rFonts w:ascii="Arial" w:eastAsia="Cambria" w:hAnsi="Arial" w:cs="Arial"/>
                <w:sz w:val="14"/>
                <w:szCs w:val="14"/>
              </w:rPr>
              <w:t>Professor Emerita</w:t>
            </w:r>
          </w:p>
          <w:p w14:paraId="278C9E0E" w14:textId="77777777" w:rsidR="004B3F91" w:rsidRPr="002D1A16" w:rsidRDefault="004B3F91" w:rsidP="004B3F91">
            <w:pPr>
              <w:spacing w:after="0" w:line="240" w:lineRule="auto"/>
              <w:contextualSpacing/>
              <w:jc w:val="center"/>
              <w:rPr>
                <w:rFonts w:ascii="Arial" w:eastAsia="Cambria" w:hAnsi="Arial" w:cs="Arial"/>
                <w:sz w:val="24"/>
                <w:szCs w:val="24"/>
              </w:rPr>
            </w:pPr>
          </w:p>
        </w:tc>
        <w:tc>
          <w:tcPr>
            <w:tcW w:w="1074" w:type="dxa"/>
          </w:tcPr>
          <w:p w14:paraId="589850E8" w14:textId="77777777" w:rsidR="004B3F91" w:rsidRPr="002D1A16" w:rsidRDefault="004B3F91" w:rsidP="004B3F91">
            <w:pPr>
              <w:spacing w:after="0" w:line="240" w:lineRule="auto"/>
              <w:contextualSpacing/>
              <w:jc w:val="center"/>
              <w:rPr>
                <w:rFonts w:ascii="Arial" w:eastAsia="Cambria" w:hAnsi="Arial" w:cs="Arial"/>
                <w:sz w:val="24"/>
                <w:szCs w:val="24"/>
              </w:rPr>
            </w:pPr>
          </w:p>
        </w:tc>
      </w:tr>
      <w:bookmarkEnd w:id="9"/>
    </w:tbl>
    <w:p w14:paraId="0D545A41" w14:textId="77777777" w:rsidR="003A5027" w:rsidRDefault="003A5027" w:rsidP="003A5027"/>
    <w:p w14:paraId="21A6F6D5" w14:textId="5F1D97C5" w:rsidR="00451FFE" w:rsidRDefault="00000000" w:rsidP="004B68CA">
      <w:pPr>
        <w:pStyle w:val="Heading3"/>
      </w:pPr>
      <w:bookmarkStart w:id="10" w:name="_Toc240277412"/>
      <w:r>
        <w:t>Recent faculty recruitment</w:t>
      </w:r>
      <w:bookmarkEnd w:id="10"/>
    </w:p>
    <w:p w14:paraId="1D5810B7" w14:textId="1DA78DF2" w:rsidR="00451FFE" w:rsidRDefault="00000000">
      <w:pPr>
        <w:pStyle w:val="BodyText"/>
        <w:rPr>
          <w:rFonts w:eastAsia="Aptos"/>
        </w:rPr>
      </w:pPr>
      <w:r>
        <w:rPr>
          <w:rFonts w:eastAsia="Aptos"/>
        </w:rPr>
        <w:t xml:space="preserve">The department continued to recruit faculty and fellows to support education, scholarship, clinical practice, and program growth. </w:t>
      </w:r>
    </w:p>
    <w:p w14:paraId="6E38E1F5" w14:textId="77777777" w:rsidR="003A5027" w:rsidRDefault="003A5027" w:rsidP="00E03E66">
      <w:pPr>
        <w:spacing w:after="0"/>
        <w:contextualSpacing/>
        <w:rPr>
          <w:rStyle w:val="NormalTok"/>
          <w:rFonts w:ascii="Aptos" w:hAnsi="Aptos" w:cs="Arial"/>
          <w:sz w:val="21"/>
          <w:szCs w:val="21"/>
        </w:rPr>
      </w:pPr>
    </w:p>
    <w:p w14:paraId="448CCD01" w14:textId="77777777" w:rsidR="003A5027" w:rsidRDefault="003A5027" w:rsidP="00E03E66">
      <w:pPr>
        <w:spacing w:after="0"/>
        <w:contextualSpacing/>
        <w:rPr>
          <w:rStyle w:val="NormalTok"/>
          <w:rFonts w:ascii="Aptos" w:hAnsi="Aptos" w:cs="Arial"/>
          <w:sz w:val="21"/>
          <w:szCs w:val="21"/>
        </w:rPr>
      </w:pPr>
    </w:p>
    <w:p w14:paraId="7046E8E0" w14:textId="77777777" w:rsidR="00E915D6" w:rsidRDefault="00E915D6" w:rsidP="00E03E66">
      <w:pPr>
        <w:spacing w:after="0"/>
        <w:contextualSpacing/>
        <w:rPr>
          <w:rStyle w:val="NormalTok"/>
          <w:rFonts w:ascii="Aptos" w:hAnsi="Aptos" w:cs="Arial"/>
          <w:sz w:val="21"/>
          <w:szCs w:val="21"/>
        </w:rPr>
      </w:pPr>
    </w:p>
    <w:p w14:paraId="15EA2F1C" w14:textId="77777777" w:rsidR="003A5027" w:rsidRDefault="003A5027" w:rsidP="00E03E66">
      <w:pPr>
        <w:spacing w:after="0"/>
        <w:contextualSpacing/>
        <w:rPr>
          <w:rStyle w:val="NormalTok"/>
          <w:rFonts w:ascii="Aptos" w:hAnsi="Aptos" w:cs="Arial"/>
          <w:sz w:val="21"/>
          <w:szCs w:val="21"/>
        </w:rPr>
      </w:pPr>
    </w:p>
    <w:p w14:paraId="1C8B2D79" w14:textId="77777777" w:rsidR="003A5027" w:rsidRDefault="003A5027" w:rsidP="00E03E66">
      <w:pPr>
        <w:spacing w:after="0"/>
        <w:contextualSpacing/>
        <w:rPr>
          <w:rStyle w:val="NormalTok"/>
          <w:rFonts w:ascii="Aptos" w:hAnsi="Aptos" w:cs="Arial"/>
          <w:sz w:val="21"/>
          <w:szCs w:val="21"/>
        </w:rPr>
      </w:pPr>
    </w:p>
    <w:p w14:paraId="44CA515E" w14:textId="77777777" w:rsidR="003A5027" w:rsidRDefault="003A5027" w:rsidP="00E03E66">
      <w:pPr>
        <w:spacing w:after="0"/>
        <w:contextualSpacing/>
        <w:rPr>
          <w:rStyle w:val="NormalTok"/>
          <w:rFonts w:ascii="Aptos" w:hAnsi="Aptos" w:cs="Arial"/>
          <w:sz w:val="21"/>
          <w:szCs w:val="21"/>
        </w:rPr>
      </w:pPr>
    </w:p>
    <w:p w14:paraId="469949E0" w14:textId="77777777" w:rsidR="007638D4" w:rsidRPr="00E03E66" w:rsidRDefault="007638D4" w:rsidP="007638D4">
      <w:pPr>
        <w:spacing w:after="0" w:line="240" w:lineRule="auto"/>
        <w:rPr>
          <w:rFonts w:eastAsia="Aptos"/>
        </w:rPr>
      </w:pPr>
      <w:r w:rsidRPr="00E03E66">
        <w:rPr>
          <w:rFonts w:eastAsia="Aptos"/>
          <w:b/>
          <w:bCs/>
        </w:rPr>
        <w:lastRenderedPageBreak/>
        <w:t>Recruitment</w:t>
      </w:r>
      <w:r w:rsidRPr="00E03E66">
        <w:rPr>
          <w:rFonts w:eastAsia="Aptos"/>
        </w:rPr>
        <w:t>: New Faculty and Research Fellows (after June 2026):</w:t>
      </w:r>
    </w:p>
    <w:p w14:paraId="25716950" w14:textId="77777777" w:rsidR="00E03E66" w:rsidRPr="0020186D" w:rsidRDefault="00E03E66" w:rsidP="00E03E66">
      <w:pPr>
        <w:spacing w:after="0"/>
        <w:contextualSpacing/>
        <w:rPr>
          <w:rStyle w:val="NormalTok"/>
          <w:rFonts w:ascii="Arial" w:hAnsi="Arial" w:cs="Arial"/>
        </w:rPr>
      </w:pPr>
    </w:p>
    <w:tbl>
      <w:tblPr>
        <w:tblStyle w:val="TableGrid1"/>
        <w:tblW w:w="10885" w:type="dxa"/>
        <w:tblLook w:val="04A0" w:firstRow="1" w:lastRow="0" w:firstColumn="1" w:lastColumn="0" w:noHBand="0" w:noVBand="1"/>
      </w:tblPr>
      <w:tblGrid>
        <w:gridCol w:w="1567"/>
        <w:gridCol w:w="1668"/>
        <w:gridCol w:w="3060"/>
        <w:gridCol w:w="4590"/>
      </w:tblGrid>
      <w:tr w:rsidR="00E03E66" w14:paraId="0873FC08" w14:textId="77777777" w:rsidTr="00CB4733">
        <w:trPr>
          <w:trHeight w:val="50"/>
        </w:trPr>
        <w:tc>
          <w:tcPr>
            <w:tcW w:w="1567" w:type="dxa"/>
            <w:tcBorders>
              <w:top w:val="single" w:sz="4" w:space="0" w:color="auto"/>
              <w:left w:val="single" w:sz="4" w:space="0" w:color="auto"/>
              <w:bottom w:val="single" w:sz="4" w:space="0" w:color="auto"/>
              <w:right w:val="nil"/>
            </w:tcBorders>
          </w:tcPr>
          <w:p w14:paraId="49AFF324" w14:textId="77777777" w:rsidR="00E03E66" w:rsidRPr="004B379B" w:rsidRDefault="00E03E66" w:rsidP="004B379B">
            <w:pPr>
              <w:spacing w:after="200" w:line="276" w:lineRule="auto"/>
              <w:rPr>
                <w:rFonts w:ascii="Aptos Display" w:hAnsi="Aptos Display"/>
                <w:noProof/>
              </w:rPr>
            </w:pPr>
          </w:p>
        </w:tc>
        <w:tc>
          <w:tcPr>
            <w:tcW w:w="1668" w:type="dxa"/>
            <w:tcBorders>
              <w:top w:val="single" w:sz="4" w:space="0" w:color="auto"/>
              <w:left w:val="nil"/>
              <w:bottom w:val="single" w:sz="4" w:space="0" w:color="auto"/>
              <w:right w:val="nil"/>
            </w:tcBorders>
          </w:tcPr>
          <w:p w14:paraId="7E0F8FE1" w14:textId="77777777" w:rsidR="00E03E66" w:rsidRPr="004B379B" w:rsidRDefault="00E03E66" w:rsidP="00CB4733">
            <w:pPr>
              <w:contextualSpacing/>
              <w:rPr>
                <w:rFonts w:ascii="Aptos Display" w:hAnsi="Aptos Display" w:cs="Arial"/>
                <w:b/>
                <w:bCs/>
                <w:sz w:val="18"/>
                <w:szCs w:val="18"/>
              </w:rPr>
            </w:pPr>
          </w:p>
        </w:tc>
        <w:tc>
          <w:tcPr>
            <w:tcW w:w="3060" w:type="dxa"/>
            <w:tcBorders>
              <w:top w:val="single" w:sz="4" w:space="0" w:color="auto"/>
              <w:left w:val="nil"/>
              <w:bottom w:val="single" w:sz="4" w:space="0" w:color="auto"/>
              <w:right w:val="nil"/>
            </w:tcBorders>
          </w:tcPr>
          <w:p w14:paraId="360FA8D8" w14:textId="77777777" w:rsidR="00E03E66" w:rsidRPr="004B379B" w:rsidRDefault="00E03E66" w:rsidP="00CB4733">
            <w:pPr>
              <w:pStyle w:val="ListParagraph"/>
              <w:jc w:val="center"/>
              <w:rPr>
                <w:rFonts w:ascii="Aptos Display" w:hAnsi="Aptos Display" w:cs="Arial"/>
                <w:b/>
                <w:bCs/>
                <w:sz w:val="24"/>
                <w:szCs w:val="24"/>
              </w:rPr>
            </w:pPr>
            <w:r w:rsidRPr="004B379B">
              <w:rPr>
                <w:rFonts w:ascii="Aptos Display" w:hAnsi="Aptos Display" w:cs="Arial"/>
                <w:b/>
                <w:bCs/>
                <w:sz w:val="24"/>
                <w:szCs w:val="24"/>
              </w:rPr>
              <w:t xml:space="preserve">     2026</w:t>
            </w:r>
          </w:p>
        </w:tc>
        <w:tc>
          <w:tcPr>
            <w:tcW w:w="4590" w:type="dxa"/>
            <w:tcBorders>
              <w:top w:val="single" w:sz="4" w:space="0" w:color="auto"/>
              <w:left w:val="nil"/>
              <w:bottom w:val="single" w:sz="4" w:space="0" w:color="auto"/>
              <w:right w:val="single" w:sz="4" w:space="0" w:color="auto"/>
            </w:tcBorders>
          </w:tcPr>
          <w:p w14:paraId="11CD34EC" w14:textId="77777777" w:rsidR="00E03E66" w:rsidRPr="004B379B" w:rsidRDefault="00E03E66" w:rsidP="00CB4733">
            <w:pPr>
              <w:ind w:left="-14"/>
              <w:rPr>
                <w:rFonts w:ascii="Aptos Display" w:hAnsi="Aptos Display" w:cs="Arial"/>
                <w:sz w:val="18"/>
                <w:szCs w:val="18"/>
              </w:rPr>
            </w:pPr>
          </w:p>
        </w:tc>
      </w:tr>
      <w:tr w:rsidR="00522FD5" w:rsidRPr="00FE2687" w14:paraId="337151DB" w14:textId="77777777" w:rsidTr="00FE2687">
        <w:trPr>
          <w:trHeight w:val="1565"/>
        </w:trPr>
        <w:tc>
          <w:tcPr>
            <w:tcW w:w="1567" w:type="dxa"/>
            <w:tcBorders>
              <w:top w:val="single" w:sz="4" w:space="0" w:color="auto"/>
              <w:left w:val="single" w:sz="4" w:space="0" w:color="auto"/>
              <w:bottom w:val="single" w:sz="4" w:space="0" w:color="auto"/>
              <w:right w:val="single" w:sz="4" w:space="0" w:color="auto"/>
            </w:tcBorders>
          </w:tcPr>
          <w:p w14:paraId="3D521847" w14:textId="278523CC" w:rsidR="00522FD5" w:rsidRPr="00FE2687" w:rsidRDefault="007638D4" w:rsidP="00FE2687">
            <w:pPr>
              <w:jc w:val="center"/>
              <w:rPr>
                <w:rFonts w:ascii="Aptos Display" w:hAnsi="Aptos Display"/>
                <w:noProof/>
              </w:rPr>
            </w:pPr>
            <w:r w:rsidRPr="007638D4">
              <w:rPr>
                <w:rFonts w:ascii="Aptos Display" w:hAnsi="Aptos Display"/>
                <w:noProof/>
              </w:rPr>
              <w:drawing>
                <wp:anchor distT="0" distB="0" distL="114300" distR="114300" simplePos="0" relativeHeight="251829248" behindDoc="0" locked="0" layoutInCell="1" allowOverlap="1" wp14:anchorId="69920029" wp14:editId="7EAA0C22">
                  <wp:simplePos x="0" y="0"/>
                  <wp:positionH relativeFrom="column">
                    <wp:posOffset>212090</wp:posOffset>
                  </wp:positionH>
                  <wp:positionV relativeFrom="page">
                    <wp:posOffset>212090</wp:posOffset>
                  </wp:positionV>
                  <wp:extent cx="426720" cy="533400"/>
                  <wp:effectExtent l="0" t="0" r="0" b="0"/>
                  <wp:wrapSquare wrapText="bothSides"/>
                  <wp:docPr id="804879402" name="Picture 1" descr="P444C5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79402" name="Picture 1" descr="P444C5T3#y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2672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68" w:type="dxa"/>
            <w:tcBorders>
              <w:top w:val="single" w:sz="4" w:space="0" w:color="auto"/>
              <w:left w:val="single" w:sz="4" w:space="0" w:color="auto"/>
              <w:bottom w:val="single" w:sz="4" w:space="0" w:color="auto"/>
              <w:right w:val="single" w:sz="4" w:space="0" w:color="auto"/>
            </w:tcBorders>
          </w:tcPr>
          <w:p w14:paraId="117A2454" w14:textId="77777777" w:rsidR="00522FD5" w:rsidRPr="00FE2687" w:rsidRDefault="00522FD5" w:rsidP="00FE2687">
            <w:pPr>
              <w:contextualSpacing/>
              <w:rPr>
                <w:rFonts w:ascii="Aptos Display" w:hAnsi="Aptos Display" w:cs="Arial"/>
                <w:b/>
                <w:bCs/>
                <w:sz w:val="18"/>
                <w:szCs w:val="18"/>
              </w:rPr>
            </w:pPr>
          </w:p>
          <w:p w14:paraId="2700A67B" w14:textId="77777777" w:rsidR="00CD7B11" w:rsidRDefault="00522FD5" w:rsidP="00107670">
            <w:pPr>
              <w:contextualSpacing/>
              <w:rPr>
                <w:rFonts w:ascii="Aptos Display" w:hAnsi="Aptos Display" w:cs="Arial"/>
                <w:b/>
                <w:bCs/>
                <w:sz w:val="18"/>
                <w:szCs w:val="18"/>
              </w:rPr>
            </w:pPr>
            <w:r>
              <w:rPr>
                <w:rFonts w:ascii="Aptos Display" w:hAnsi="Aptos Display" w:cs="Arial"/>
                <w:b/>
                <w:bCs/>
                <w:sz w:val="18"/>
                <w:szCs w:val="18"/>
              </w:rPr>
              <w:t>Je</w:t>
            </w:r>
            <w:r>
              <w:rPr>
                <w:rFonts w:ascii="Aptos Display" w:hAnsi="Aptos Display"/>
                <w:b/>
                <w:bCs/>
                <w:sz w:val="18"/>
                <w:szCs w:val="18"/>
              </w:rPr>
              <w:t>nna Allen</w:t>
            </w:r>
            <w:r w:rsidRPr="00FE2687">
              <w:rPr>
                <w:rFonts w:ascii="Aptos Display" w:hAnsi="Aptos Display" w:cs="Arial"/>
                <w:b/>
                <w:bCs/>
                <w:sz w:val="18"/>
                <w:szCs w:val="18"/>
              </w:rPr>
              <w:t xml:space="preserve">, </w:t>
            </w:r>
          </w:p>
          <w:p w14:paraId="2982C9B3" w14:textId="7D0E41D6" w:rsidR="00107670" w:rsidRPr="004B379B" w:rsidRDefault="00107670" w:rsidP="00107670">
            <w:pPr>
              <w:contextualSpacing/>
              <w:rPr>
                <w:rFonts w:ascii="Aptos Display" w:hAnsi="Aptos Display" w:cs="Arial"/>
                <w:sz w:val="18"/>
                <w:szCs w:val="18"/>
              </w:rPr>
            </w:pPr>
            <w:r w:rsidRPr="004B379B">
              <w:rPr>
                <w:rFonts w:ascii="Aptos Display" w:hAnsi="Aptos Display" w:cs="Arial"/>
                <w:sz w:val="18"/>
                <w:szCs w:val="18"/>
              </w:rPr>
              <w:t>DNP, FNP-BC;</w:t>
            </w:r>
          </w:p>
          <w:p w14:paraId="7FD2C276" w14:textId="4358C4EA" w:rsidR="00107670" w:rsidRPr="004B379B" w:rsidRDefault="00107670" w:rsidP="00107670">
            <w:pPr>
              <w:contextualSpacing/>
              <w:rPr>
                <w:rFonts w:ascii="Aptos Display" w:hAnsi="Aptos Display" w:cs="Arial"/>
                <w:sz w:val="18"/>
                <w:szCs w:val="18"/>
              </w:rPr>
            </w:pPr>
            <w:r w:rsidRPr="004B379B">
              <w:rPr>
                <w:rFonts w:ascii="Aptos Display" w:hAnsi="Aptos Display" w:cs="Arial"/>
                <w:sz w:val="18"/>
                <w:szCs w:val="18"/>
              </w:rPr>
              <w:t>Clinical Assistant Professor</w:t>
            </w:r>
          </w:p>
          <w:p w14:paraId="766D8289" w14:textId="19808EA7" w:rsidR="00522FD5" w:rsidRPr="00FE2687" w:rsidRDefault="00522FD5" w:rsidP="007638D4">
            <w:pPr>
              <w:contextualSpacing/>
              <w:rPr>
                <w:rFonts w:ascii="Aptos Display" w:hAnsi="Aptos Display" w:cs="Arial"/>
                <w:b/>
                <w:bCs/>
                <w:sz w:val="18"/>
                <w:szCs w:val="18"/>
              </w:rPr>
            </w:pPr>
          </w:p>
        </w:tc>
        <w:tc>
          <w:tcPr>
            <w:tcW w:w="3060" w:type="dxa"/>
            <w:tcBorders>
              <w:top w:val="single" w:sz="4" w:space="0" w:color="auto"/>
              <w:left w:val="single" w:sz="4" w:space="0" w:color="auto"/>
              <w:bottom w:val="single" w:sz="4" w:space="0" w:color="auto"/>
              <w:right w:val="single" w:sz="4" w:space="0" w:color="auto"/>
            </w:tcBorders>
          </w:tcPr>
          <w:p w14:paraId="60B3E467" w14:textId="77777777" w:rsidR="00107670" w:rsidRPr="00107670" w:rsidRDefault="00107670" w:rsidP="004B379B">
            <w:pPr>
              <w:pStyle w:val="ListParagraph"/>
              <w:numPr>
                <w:ilvl w:val="0"/>
                <w:numId w:val="12"/>
              </w:numPr>
              <w:spacing w:before="240" w:after="0" w:line="240" w:lineRule="auto"/>
              <w:ind w:left="451"/>
              <w:rPr>
                <w:rFonts w:ascii="Aptos Display" w:hAnsi="Aptos Display" w:cs="Arial"/>
                <w:sz w:val="18"/>
                <w:szCs w:val="18"/>
              </w:rPr>
            </w:pPr>
            <w:r w:rsidRPr="00107670">
              <w:rPr>
                <w:rFonts w:ascii="Aptos Display" w:hAnsi="Aptos Display" w:cs="Arial"/>
                <w:sz w:val="18"/>
                <w:szCs w:val="18"/>
              </w:rPr>
              <w:t>Nursing education</w:t>
            </w:r>
          </w:p>
          <w:p w14:paraId="704E3229" w14:textId="77777777" w:rsidR="00107670" w:rsidRPr="00107670" w:rsidRDefault="00107670" w:rsidP="004B379B">
            <w:pPr>
              <w:pStyle w:val="ListParagraph"/>
              <w:numPr>
                <w:ilvl w:val="0"/>
                <w:numId w:val="12"/>
              </w:numPr>
              <w:spacing w:before="240" w:after="0" w:line="240" w:lineRule="auto"/>
              <w:ind w:left="451"/>
              <w:rPr>
                <w:rFonts w:ascii="Aptos Display" w:hAnsi="Aptos Display" w:cs="Arial"/>
                <w:sz w:val="18"/>
                <w:szCs w:val="18"/>
              </w:rPr>
            </w:pPr>
            <w:r w:rsidRPr="00107670">
              <w:rPr>
                <w:rFonts w:ascii="Aptos Display" w:hAnsi="Aptos Display" w:cs="Arial"/>
                <w:sz w:val="18"/>
                <w:szCs w:val="18"/>
              </w:rPr>
              <w:t>Situational awareness and patient safety</w:t>
            </w:r>
          </w:p>
          <w:p w14:paraId="02E73A92" w14:textId="77777777" w:rsidR="00107670" w:rsidRPr="00107670" w:rsidRDefault="00107670" w:rsidP="004B379B">
            <w:pPr>
              <w:pStyle w:val="ListParagraph"/>
              <w:numPr>
                <w:ilvl w:val="0"/>
                <w:numId w:val="12"/>
              </w:numPr>
              <w:spacing w:before="240" w:after="0" w:line="240" w:lineRule="auto"/>
              <w:ind w:left="451"/>
              <w:rPr>
                <w:rFonts w:ascii="Aptos Display" w:hAnsi="Aptos Display" w:cs="Arial"/>
                <w:sz w:val="18"/>
                <w:szCs w:val="18"/>
              </w:rPr>
            </w:pPr>
            <w:r w:rsidRPr="00107670">
              <w:rPr>
                <w:rFonts w:ascii="Aptos Display" w:hAnsi="Aptos Display" w:cs="Arial"/>
                <w:sz w:val="18"/>
                <w:szCs w:val="18"/>
              </w:rPr>
              <w:t>Critical care nursing</w:t>
            </w:r>
          </w:p>
          <w:p w14:paraId="7BBEA743" w14:textId="77777777" w:rsidR="00107670" w:rsidRPr="00107670" w:rsidRDefault="00107670" w:rsidP="004B379B">
            <w:pPr>
              <w:pStyle w:val="ListParagraph"/>
              <w:numPr>
                <w:ilvl w:val="0"/>
                <w:numId w:val="12"/>
              </w:numPr>
              <w:spacing w:before="240" w:after="0" w:line="240" w:lineRule="auto"/>
              <w:ind w:left="451"/>
              <w:rPr>
                <w:rFonts w:ascii="Aptos Display" w:hAnsi="Aptos Display" w:cs="Arial"/>
                <w:sz w:val="18"/>
                <w:szCs w:val="18"/>
              </w:rPr>
            </w:pPr>
            <w:r w:rsidRPr="00107670">
              <w:rPr>
                <w:rFonts w:ascii="Aptos Display" w:hAnsi="Aptos Display" w:cs="Arial"/>
                <w:sz w:val="18"/>
                <w:szCs w:val="18"/>
              </w:rPr>
              <w:t>Interprofessional education</w:t>
            </w:r>
          </w:p>
          <w:p w14:paraId="5C23A655" w14:textId="77777777" w:rsidR="00107670" w:rsidRPr="00107670" w:rsidRDefault="00107670" w:rsidP="004B379B">
            <w:pPr>
              <w:pStyle w:val="ListParagraph"/>
              <w:numPr>
                <w:ilvl w:val="0"/>
                <w:numId w:val="12"/>
              </w:numPr>
              <w:spacing w:before="240" w:after="0" w:line="240" w:lineRule="auto"/>
              <w:ind w:left="451"/>
              <w:rPr>
                <w:rFonts w:ascii="Aptos Display" w:hAnsi="Aptos Display" w:cs="Arial"/>
                <w:sz w:val="18"/>
                <w:szCs w:val="18"/>
              </w:rPr>
            </w:pPr>
            <w:r w:rsidRPr="00107670">
              <w:rPr>
                <w:rFonts w:ascii="Aptos Display" w:hAnsi="Aptos Display" w:cs="Arial"/>
                <w:sz w:val="18"/>
                <w:szCs w:val="18"/>
              </w:rPr>
              <w:t>Simulation-based learning</w:t>
            </w:r>
          </w:p>
          <w:p w14:paraId="6235C232" w14:textId="211C9604" w:rsidR="00522FD5" w:rsidRPr="00FE2687" w:rsidRDefault="00522FD5" w:rsidP="004B379B">
            <w:pPr>
              <w:pStyle w:val="ListParagraph"/>
              <w:spacing w:before="240" w:after="0" w:line="240" w:lineRule="auto"/>
              <w:ind w:left="436"/>
              <w:rPr>
                <w:rFonts w:ascii="Aptos Display" w:hAnsi="Aptos Display" w:cs="Arial"/>
                <w:sz w:val="18"/>
                <w:szCs w:val="18"/>
              </w:rPr>
            </w:pPr>
          </w:p>
        </w:tc>
        <w:tc>
          <w:tcPr>
            <w:tcW w:w="4590" w:type="dxa"/>
            <w:tcBorders>
              <w:top w:val="single" w:sz="4" w:space="0" w:color="auto"/>
              <w:left w:val="single" w:sz="4" w:space="0" w:color="auto"/>
              <w:bottom w:val="single" w:sz="4" w:space="0" w:color="auto"/>
              <w:right w:val="single" w:sz="4" w:space="0" w:color="auto"/>
            </w:tcBorders>
          </w:tcPr>
          <w:p w14:paraId="1BC66D93" w14:textId="77777777" w:rsidR="00B649D3" w:rsidRDefault="00B649D3" w:rsidP="004B379B">
            <w:pPr>
              <w:spacing w:before="240"/>
              <w:ind w:left="-14"/>
              <w:rPr>
                <w:rFonts w:ascii="Aptos Display" w:hAnsi="Aptos Display" w:cs="Arial"/>
                <w:sz w:val="18"/>
                <w:szCs w:val="18"/>
              </w:rPr>
            </w:pPr>
          </w:p>
          <w:p w14:paraId="764B776E" w14:textId="21BE476A" w:rsidR="00107670" w:rsidRDefault="00107670" w:rsidP="004B379B">
            <w:pPr>
              <w:spacing w:after="0"/>
              <w:ind w:left="-14"/>
              <w:rPr>
                <w:rFonts w:ascii="Aptos Display" w:hAnsi="Aptos Display" w:cs="Arial"/>
                <w:sz w:val="18"/>
                <w:szCs w:val="18"/>
              </w:rPr>
            </w:pPr>
            <w:r>
              <w:rPr>
                <w:rFonts w:ascii="Aptos Display" w:hAnsi="Aptos Display" w:cs="Arial"/>
                <w:sz w:val="18"/>
                <w:szCs w:val="18"/>
              </w:rPr>
              <w:t>Former Clinical Instructor, UMSN</w:t>
            </w:r>
          </w:p>
          <w:p w14:paraId="02DEABCC" w14:textId="27E98A3E" w:rsidR="00BC3537" w:rsidRPr="00FE2687" w:rsidRDefault="00923109" w:rsidP="00FE2687">
            <w:pPr>
              <w:ind w:left="-14"/>
              <w:rPr>
                <w:rFonts w:ascii="Aptos Display" w:hAnsi="Aptos Display" w:cs="Arial"/>
                <w:sz w:val="18"/>
                <w:szCs w:val="18"/>
              </w:rPr>
            </w:pPr>
            <w:r>
              <w:rPr>
                <w:rFonts w:ascii="Aptos Display" w:hAnsi="Aptos Display" w:cs="Arial"/>
                <w:sz w:val="18"/>
                <w:szCs w:val="18"/>
              </w:rPr>
              <w:t>Board-certified Family Nurse Practitioner</w:t>
            </w:r>
          </w:p>
        </w:tc>
      </w:tr>
      <w:tr w:rsidR="00522FD5" w:rsidRPr="00FE2687" w14:paraId="0651608F" w14:textId="77777777" w:rsidTr="00FE2687">
        <w:trPr>
          <w:trHeight w:val="1565"/>
        </w:trPr>
        <w:tc>
          <w:tcPr>
            <w:tcW w:w="1567" w:type="dxa"/>
            <w:tcBorders>
              <w:top w:val="single" w:sz="4" w:space="0" w:color="auto"/>
              <w:left w:val="single" w:sz="4" w:space="0" w:color="auto"/>
              <w:bottom w:val="single" w:sz="4" w:space="0" w:color="auto"/>
              <w:right w:val="single" w:sz="4" w:space="0" w:color="auto"/>
            </w:tcBorders>
          </w:tcPr>
          <w:p w14:paraId="24DF0651" w14:textId="30B6CE27" w:rsidR="00522FD5" w:rsidRPr="00FE2687" w:rsidRDefault="007638D4" w:rsidP="00FE2687">
            <w:pPr>
              <w:jc w:val="center"/>
              <w:rPr>
                <w:rFonts w:ascii="Aptos Display" w:hAnsi="Aptos Display"/>
                <w:noProof/>
              </w:rPr>
            </w:pPr>
            <w:r w:rsidRPr="007638D4">
              <w:rPr>
                <w:rFonts w:ascii="Aptos Display" w:hAnsi="Aptos Display"/>
                <w:noProof/>
              </w:rPr>
              <w:drawing>
                <wp:anchor distT="0" distB="0" distL="114300" distR="114300" simplePos="0" relativeHeight="251833344" behindDoc="0" locked="0" layoutInCell="1" allowOverlap="1" wp14:anchorId="264F23FB" wp14:editId="5CA06DE2">
                  <wp:simplePos x="0" y="0"/>
                  <wp:positionH relativeFrom="column">
                    <wp:posOffset>239395</wp:posOffset>
                  </wp:positionH>
                  <wp:positionV relativeFrom="page">
                    <wp:posOffset>228600</wp:posOffset>
                  </wp:positionV>
                  <wp:extent cx="381000" cy="475615"/>
                  <wp:effectExtent l="0" t="0" r="0" b="635"/>
                  <wp:wrapSquare wrapText="bothSides"/>
                  <wp:docPr id="1700649114" name="Picture 2" descr="P460C9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49114" name="Picture 2" descr="P460C9T3#y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81000" cy="4756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68" w:type="dxa"/>
            <w:tcBorders>
              <w:top w:val="single" w:sz="4" w:space="0" w:color="auto"/>
              <w:left w:val="single" w:sz="4" w:space="0" w:color="auto"/>
              <w:bottom w:val="single" w:sz="4" w:space="0" w:color="auto"/>
              <w:right w:val="single" w:sz="4" w:space="0" w:color="auto"/>
            </w:tcBorders>
          </w:tcPr>
          <w:p w14:paraId="1B0206C7" w14:textId="77777777" w:rsidR="00522FD5" w:rsidRPr="00FE2687" w:rsidRDefault="00522FD5" w:rsidP="00FE2687">
            <w:pPr>
              <w:contextualSpacing/>
              <w:rPr>
                <w:rFonts w:ascii="Aptos Display" w:hAnsi="Aptos Display" w:cs="Arial"/>
                <w:b/>
                <w:bCs/>
                <w:sz w:val="18"/>
                <w:szCs w:val="18"/>
              </w:rPr>
            </w:pPr>
          </w:p>
          <w:p w14:paraId="5DF262DA" w14:textId="77777777" w:rsidR="00CD7B11" w:rsidRDefault="00522FD5" w:rsidP="00923109">
            <w:pPr>
              <w:contextualSpacing/>
              <w:rPr>
                <w:rFonts w:ascii="Aptos Display" w:hAnsi="Aptos Display" w:cs="Arial"/>
                <w:b/>
                <w:bCs/>
                <w:sz w:val="18"/>
                <w:szCs w:val="18"/>
              </w:rPr>
            </w:pPr>
            <w:r w:rsidRPr="00522FD5">
              <w:rPr>
                <w:rFonts w:ascii="Aptos Display" w:hAnsi="Aptos Display" w:cs="Arial"/>
                <w:b/>
                <w:bCs/>
                <w:sz w:val="18"/>
                <w:szCs w:val="18"/>
              </w:rPr>
              <w:t>Noël Arring</w:t>
            </w:r>
            <w:r w:rsidRPr="00FE2687">
              <w:rPr>
                <w:rFonts w:ascii="Aptos Display" w:hAnsi="Aptos Display" w:cs="Arial"/>
                <w:b/>
                <w:bCs/>
                <w:sz w:val="18"/>
                <w:szCs w:val="18"/>
              </w:rPr>
              <w:t xml:space="preserve">, </w:t>
            </w:r>
          </w:p>
          <w:p w14:paraId="68BCAA58" w14:textId="6B41FF77" w:rsidR="00923109" w:rsidRPr="004B379B" w:rsidRDefault="00923109" w:rsidP="00923109">
            <w:pPr>
              <w:contextualSpacing/>
              <w:rPr>
                <w:rFonts w:ascii="Aptos Display" w:hAnsi="Aptos Display" w:cs="Arial"/>
                <w:sz w:val="18"/>
                <w:szCs w:val="18"/>
              </w:rPr>
            </w:pPr>
            <w:r w:rsidRPr="004B379B">
              <w:rPr>
                <w:rFonts w:ascii="Aptos Display" w:hAnsi="Aptos Display" w:cs="Arial"/>
                <w:sz w:val="18"/>
                <w:szCs w:val="18"/>
              </w:rPr>
              <w:t>DNP, PhD, RN;</w:t>
            </w:r>
          </w:p>
          <w:p w14:paraId="1C66DAE7" w14:textId="4460D518" w:rsidR="00923109" w:rsidRPr="004B379B" w:rsidRDefault="00923109" w:rsidP="00923109">
            <w:pPr>
              <w:contextualSpacing/>
              <w:rPr>
                <w:rFonts w:ascii="Aptos Display" w:hAnsi="Aptos Display" w:cs="Arial"/>
                <w:sz w:val="18"/>
                <w:szCs w:val="18"/>
              </w:rPr>
            </w:pPr>
            <w:r w:rsidRPr="004B379B">
              <w:rPr>
                <w:rFonts w:ascii="Aptos Display" w:hAnsi="Aptos Display" w:cs="Arial"/>
                <w:sz w:val="18"/>
                <w:szCs w:val="18"/>
              </w:rPr>
              <w:t>Research Assistant Professor</w:t>
            </w:r>
          </w:p>
          <w:p w14:paraId="78424882" w14:textId="28DFF0F9" w:rsidR="00522FD5" w:rsidRPr="00FE2687" w:rsidRDefault="00522FD5" w:rsidP="007638D4">
            <w:pPr>
              <w:contextualSpacing/>
              <w:rPr>
                <w:rFonts w:ascii="Aptos Display" w:hAnsi="Aptos Display" w:cs="Arial"/>
                <w:b/>
                <w:bCs/>
                <w:sz w:val="18"/>
                <w:szCs w:val="18"/>
              </w:rPr>
            </w:pPr>
          </w:p>
        </w:tc>
        <w:tc>
          <w:tcPr>
            <w:tcW w:w="3060" w:type="dxa"/>
            <w:tcBorders>
              <w:top w:val="single" w:sz="4" w:space="0" w:color="auto"/>
              <w:left w:val="single" w:sz="4" w:space="0" w:color="auto"/>
              <w:bottom w:val="single" w:sz="4" w:space="0" w:color="auto"/>
              <w:right w:val="single" w:sz="4" w:space="0" w:color="auto"/>
            </w:tcBorders>
          </w:tcPr>
          <w:p w14:paraId="21E4A12F" w14:textId="2A4CADB1" w:rsidR="00522FD5" w:rsidRPr="00FE2687" w:rsidRDefault="00B649D3" w:rsidP="004B379B">
            <w:pPr>
              <w:pStyle w:val="ListParagraph"/>
              <w:numPr>
                <w:ilvl w:val="0"/>
                <w:numId w:val="12"/>
              </w:numPr>
              <w:spacing w:before="240"/>
              <w:ind w:left="436"/>
              <w:rPr>
                <w:rFonts w:ascii="Aptos Display" w:hAnsi="Aptos Display" w:cs="Arial"/>
                <w:sz w:val="18"/>
                <w:szCs w:val="18"/>
              </w:rPr>
            </w:pPr>
            <w:r>
              <w:rPr>
                <w:rFonts w:ascii="Aptos Display" w:hAnsi="Aptos Display" w:cs="Arial"/>
                <w:sz w:val="18"/>
                <w:szCs w:val="18"/>
              </w:rPr>
              <w:t xml:space="preserve">Developing </w:t>
            </w:r>
            <w:r w:rsidRPr="00B649D3">
              <w:rPr>
                <w:rFonts w:ascii="Aptos Display" w:hAnsi="Aptos Display" w:cs="Arial"/>
                <w:sz w:val="18"/>
                <w:szCs w:val="18"/>
              </w:rPr>
              <w:t>evidence-based interventions to improve menopausal symptom management and quality of life among</w:t>
            </w:r>
            <w:r>
              <w:rPr>
                <w:rFonts w:ascii="Aptos Display" w:hAnsi="Aptos Display" w:cs="Arial"/>
                <w:sz w:val="18"/>
                <w:szCs w:val="18"/>
              </w:rPr>
              <w:t xml:space="preserve"> </w:t>
            </w:r>
            <w:r w:rsidRPr="00B649D3">
              <w:rPr>
                <w:rFonts w:ascii="Aptos Display" w:hAnsi="Aptos Display" w:cs="Arial"/>
                <w:sz w:val="18"/>
                <w:szCs w:val="18"/>
              </w:rPr>
              <w:t>female cancer survivors</w:t>
            </w:r>
          </w:p>
        </w:tc>
        <w:tc>
          <w:tcPr>
            <w:tcW w:w="4590" w:type="dxa"/>
            <w:tcBorders>
              <w:top w:val="single" w:sz="4" w:space="0" w:color="auto"/>
              <w:left w:val="single" w:sz="4" w:space="0" w:color="auto"/>
              <w:bottom w:val="single" w:sz="4" w:space="0" w:color="auto"/>
              <w:right w:val="single" w:sz="4" w:space="0" w:color="auto"/>
            </w:tcBorders>
          </w:tcPr>
          <w:p w14:paraId="5B084896" w14:textId="77777777" w:rsidR="00522FD5" w:rsidRPr="00FE2687" w:rsidRDefault="00522FD5" w:rsidP="00FE2687">
            <w:pPr>
              <w:ind w:left="-14"/>
              <w:rPr>
                <w:rFonts w:ascii="Aptos Display" w:hAnsi="Aptos Display" w:cs="Arial"/>
                <w:sz w:val="18"/>
                <w:szCs w:val="18"/>
              </w:rPr>
            </w:pPr>
          </w:p>
          <w:p w14:paraId="6DE0CD45" w14:textId="77777777" w:rsidR="00522FD5" w:rsidRDefault="00B649D3" w:rsidP="00FE2687">
            <w:pPr>
              <w:ind w:left="-14"/>
              <w:rPr>
                <w:rFonts w:ascii="Aptos Display" w:hAnsi="Aptos Display" w:cs="Arial"/>
                <w:sz w:val="18"/>
                <w:szCs w:val="18"/>
              </w:rPr>
            </w:pPr>
            <w:r>
              <w:rPr>
                <w:rFonts w:ascii="Aptos Display" w:hAnsi="Aptos Display" w:cs="Arial"/>
                <w:sz w:val="18"/>
                <w:szCs w:val="18"/>
              </w:rPr>
              <w:t>Former Adjunct Associate Professor, UMSN</w:t>
            </w:r>
          </w:p>
          <w:p w14:paraId="67D58B64" w14:textId="59B8099B" w:rsidR="00B649D3" w:rsidRPr="00FE2687" w:rsidRDefault="00805567" w:rsidP="00FE2687">
            <w:pPr>
              <w:ind w:left="-14"/>
              <w:rPr>
                <w:rFonts w:ascii="Aptos Display" w:hAnsi="Aptos Display" w:cs="Arial"/>
                <w:sz w:val="18"/>
                <w:szCs w:val="18"/>
              </w:rPr>
            </w:pPr>
            <w:r>
              <w:rPr>
                <w:rFonts w:ascii="Aptos Display" w:hAnsi="Aptos Display" w:cs="Arial"/>
                <w:sz w:val="18"/>
                <w:szCs w:val="18"/>
              </w:rPr>
              <w:t>Faculty, University of Manitoba Rady Faculty of Health Sciences. College of Nursing</w:t>
            </w:r>
          </w:p>
        </w:tc>
      </w:tr>
      <w:tr w:rsidR="00522FD5" w:rsidRPr="00FE2687" w14:paraId="21306731" w14:textId="77777777" w:rsidTr="00FE2687">
        <w:trPr>
          <w:trHeight w:val="1565"/>
        </w:trPr>
        <w:tc>
          <w:tcPr>
            <w:tcW w:w="1567" w:type="dxa"/>
            <w:tcBorders>
              <w:top w:val="single" w:sz="4" w:space="0" w:color="auto"/>
              <w:left w:val="single" w:sz="4" w:space="0" w:color="auto"/>
              <w:bottom w:val="single" w:sz="4" w:space="0" w:color="auto"/>
              <w:right w:val="single" w:sz="4" w:space="0" w:color="auto"/>
            </w:tcBorders>
          </w:tcPr>
          <w:p w14:paraId="2364E420" w14:textId="3819CA88" w:rsidR="00522FD5" w:rsidRPr="00FE2687" w:rsidRDefault="007638D4" w:rsidP="004B379B">
            <w:pPr>
              <w:spacing w:after="0"/>
              <w:jc w:val="center"/>
              <w:rPr>
                <w:rFonts w:ascii="Aptos Display" w:hAnsi="Aptos Display"/>
                <w:noProof/>
              </w:rPr>
            </w:pPr>
            <w:r w:rsidRPr="007638D4">
              <w:rPr>
                <w:rFonts w:ascii="Aptos Display" w:hAnsi="Aptos Display"/>
                <w:noProof/>
              </w:rPr>
              <w:drawing>
                <wp:anchor distT="0" distB="0" distL="114300" distR="114300" simplePos="0" relativeHeight="251837440" behindDoc="0" locked="0" layoutInCell="1" allowOverlap="1" wp14:anchorId="2D6CBBA8" wp14:editId="11A468EC">
                  <wp:simplePos x="0" y="0"/>
                  <wp:positionH relativeFrom="column">
                    <wp:posOffset>250190</wp:posOffset>
                  </wp:positionH>
                  <wp:positionV relativeFrom="page">
                    <wp:posOffset>257175</wp:posOffset>
                  </wp:positionV>
                  <wp:extent cx="371475" cy="464185"/>
                  <wp:effectExtent l="0" t="0" r="9525" b="0"/>
                  <wp:wrapSquare wrapText="bothSides"/>
                  <wp:docPr id="1014607236" name="Picture 3" descr="P471C13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07236" name="Picture 3" descr="P471C13T3#y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71475" cy="464185"/>
                          </a:xfrm>
                          <a:prstGeom prst="rect">
                            <a:avLst/>
                          </a:prstGeom>
                          <a:noFill/>
                          <a:ln>
                            <a:noFill/>
                          </a:ln>
                        </pic:spPr>
                      </pic:pic>
                    </a:graphicData>
                  </a:graphic>
                </wp:anchor>
              </w:drawing>
            </w:r>
          </w:p>
        </w:tc>
        <w:tc>
          <w:tcPr>
            <w:tcW w:w="1668" w:type="dxa"/>
            <w:tcBorders>
              <w:top w:val="single" w:sz="4" w:space="0" w:color="auto"/>
              <w:left w:val="single" w:sz="4" w:space="0" w:color="auto"/>
              <w:bottom w:val="single" w:sz="4" w:space="0" w:color="auto"/>
              <w:right w:val="single" w:sz="4" w:space="0" w:color="auto"/>
            </w:tcBorders>
          </w:tcPr>
          <w:p w14:paraId="70905618" w14:textId="77777777" w:rsidR="00522FD5" w:rsidRPr="00FE2687" w:rsidRDefault="00522FD5" w:rsidP="004B379B">
            <w:pPr>
              <w:spacing w:after="0"/>
              <w:contextualSpacing/>
              <w:rPr>
                <w:rFonts w:ascii="Aptos Display" w:hAnsi="Aptos Display" w:cs="Arial"/>
                <w:b/>
                <w:bCs/>
                <w:sz w:val="18"/>
                <w:szCs w:val="18"/>
              </w:rPr>
            </w:pPr>
          </w:p>
          <w:p w14:paraId="51883505" w14:textId="7B5E025D" w:rsidR="00940384" w:rsidRPr="004B379B" w:rsidRDefault="00522FD5" w:rsidP="004B379B">
            <w:pPr>
              <w:spacing w:after="0"/>
              <w:contextualSpacing/>
              <w:rPr>
                <w:rFonts w:ascii="Aptos Display" w:hAnsi="Aptos Display" w:cs="Arial"/>
                <w:sz w:val="18"/>
                <w:szCs w:val="18"/>
              </w:rPr>
            </w:pPr>
            <w:r>
              <w:rPr>
                <w:rFonts w:ascii="Aptos Display" w:hAnsi="Aptos Display" w:cs="Arial"/>
                <w:b/>
                <w:bCs/>
                <w:sz w:val="18"/>
                <w:szCs w:val="18"/>
              </w:rPr>
              <w:t>B</w:t>
            </w:r>
            <w:r>
              <w:rPr>
                <w:rFonts w:ascii="Aptos Display" w:hAnsi="Aptos Display"/>
                <w:b/>
                <w:bCs/>
                <w:sz w:val="18"/>
                <w:szCs w:val="18"/>
              </w:rPr>
              <w:t>rianna Brand</w:t>
            </w:r>
            <w:r w:rsidRPr="00FE2687">
              <w:rPr>
                <w:rFonts w:ascii="Aptos Display" w:hAnsi="Aptos Display" w:cs="Arial"/>
                <w:b/>
                <w:bCs/>
                <w:sz w:val="18"/>
                <w:szCs w:val="18"/>
              </w:rPr>
              <w:t xml:space="preserve">, </w:t>
            </w:r>
            <w:r w:rsidR="00940384" w:rsidRPr="004B379B">
              <w:rPr>
                <w:rFonts w:ascii="Aptos Display" w:hAnsi="Aptos Display" w:cs="Arial"/>
                <w:sz w:val="18"/>
                <w:szCs w:val="18"/>
              </w:rPr>
              <w:t>DNP, APRN, CPNP-PC, GCNE;</w:t>
            </w:r>
          </w:p>
          <w:p w14:paraId="4897AB8E" w14:textId="27EF4803" w:rsidR="00940384" w:rsidRPr="004B379B" w:rsidRDefault="00940384" w:rsidP="004B379B">
            <w:pPr>
              <w:spacing w:after="0"/>
              <w:contextualSpacing/>
              <w:rPr>
                <w:rFonts w:ascii="Aptos Display" w:hAnsi="Aptos Display" w:cs="Arial"/>
                <w:sz w:val="18"/>
                <w:szCs w:val="18"/>
              </w:rPr>
            </w:pPr>
            <w:r w:rsidRPr="004B379B">
              <w:rPr>
                <w:rFonts w:ascii="Aptos Display" w:hAnsi="Aptos Display" w:cs="Arial"/>
                <w:sz w:val="18"/>
                <w:szCs w:val="18"/>
              </w:rPr>
              <w:t>Clinical Assistant Professor</w:t>
            </w:r>
          </w:p>
          <w:p w14:paraId="01E68A12" w14:textId="7166F2A1" w:rsidR="00522FD5" w:rsidRPr="00FE2687" w:rsidRDefault="00522FD5" w:rsidP="004B379B">
            <w:pPr>
              <w:spacing w:after="0"/>
              <w:contextualSpacing/>
              <w:rPr>
                <w:rFonts w:ascii="Aptos Display" w:hAnsi="Aptos Display" w:cs="Arial"/>
                <w:b/>
                <w:bCs/>
                <w:sz w:val="18"/>
                <w:szCs w:val="18"/>
              </w:rPr>
            </w:pPr>
          </w:p>
        </w:tc>
        <w:tc>
          <w:tcPr>
            <w:tcW w:w="3060" w:type="dxa"/>
            <w:tcBorders>
              <w:top w:val="single" w:sz="4" w:space="0" w:color="auto"/>
              <w:left w:val="single" w:sz="4" w:space="0" w:color="auto"/>
              <w:bottom w:val="single" w:sz="4" w:space="0" w:color="auto"/>
              <w:right w:val="single" w:sz="4" w:space="0" w:color="auto"/>
            </w:tcBorders>
          </w:tcPr>
          <w:p w14:paraId="266D01FC" w14:textId="77777777" w:rsidR="00940384" w:rsidRPr="00940384" w:rsidRDefault="00940384" w:rsidP="004B379B">
            <w:pPr>
              <w:pStyle w:val="ListParagraph"/>
              <w:numPr>
                <w:ilvl w:val="0"/>
                <w:numId w:val="12"/>
              </w:numPr>
              <w:spacing w:before="240" w:after="0" w:line="240" w:lineRule="auto"/>
              <w:ind w:left="451"/>
              <w:rPr>
                <w:rFonts w:ascii="Aptos Display" w:hAnsi="Aptos Display" w:cs="Arial"/>
                <w:sz w:val="18"/>
                <w:szCs w:val="18"/>
              </w:rPr>
            </w:pPr>
            <w:r w:rsidRPr="00940384">
              <w:rPr>
                <w:rFonts w:ascii="Aptos Display" w:hAnsi="Aptos Display" w:cs="Arial"/>
                <w:sz w:val="18"/>
                <w:szCs w:val="18"/>
              </w:rPr>
              <w:t>Pediatric human trafficking</w:t>
            </w:r>
          </w:p>
          <w:p w14:paraId="3EF1D5D2" w14:textId="77777777" w:rsidR="00940384" w:rsidRPr="00940384" w:rsidRDefault="00940384" w:rsidP="004B379B">
            <w:pPr>
              <w:pStyle w:val="ListParagraph"/>
              <w:numPr>
                <w:ilvl w:val="0"/>
                <w:numId w:val="12"/>
              </w:numPr>
              <w:spacing w:before="240" w:after="0" w:line="240" w:lineRule="auto"/>
              <w:ind w:left="451"/>
              <w:rPr>
                <w:rFonts w:ascii="Aptos Display" w:hAnsi="Aptos Display" w:cs="Arial"/>
                <w:sz w:val="18"/>
                <w:szCs w:val="18"/>
              </w:rPr>
            </w:pPr>
            <w:r w:rsidRPr="00940384">
              <w:rPr>
                <w:rFonts w:ascii="Aptos Display" w:hAnsi="Aptos Display" w:cs="Arial"/>
                <w:sz w:val="18"/>
                <w:szCs w:val="18"/>
              </w:rPr>
              <w:t>Medical mistrust</w:t>
            </w:r>
          </w:p>
          <w:p w14:paraId="5EA4B8BF" w14:textId="77777777" w:rsidR="00940384" w:rsidRPr="00940384" w:rsidRDefault="00940384" w:rsidP="004B379B">
            <w:pPr>
              <w:pStyle w:val="ListParagraph"/>
              <w:numPr>
                <w:ilvl w:val="0"/>
                <w:numId w:val="12"/>
              </w:numPr>
              <w:spacing w:before="240" w:after="0" w:line="240" w:lineRule="auto"/>
              <w:ind w:left="451"/>
              <w:rPr>
                <w:rFonts w:ascii="Aptos Display" w:hAnsi="Aptos Display" w:cs="Arial"/>
                <w:sz w:val="18"/>
                <w:szCs w:val="18"/>
              </w:rPr>
            </w:pPr>
            <w:r w:rsidRPr="00940384">
              <w:rPr>
                <w:rFonts w:ascii="Aptos Display" w:hAnsi="Aptos Display" w:cs="Arial"/>
                <w:sz w:val="18"/>
                <w:szCs w:val="18"/>
              </w:rPr>
              <w:t>Preventative care</w:t>
            </w:r>
          </w:p>
          <w:p w14:paraId="705060F5" w14:textId="77777777" w:rsidR="00940384" w:rsidRPr="00940384" w:rsidRDefault="00940384" w:rsidP="004B379B">
            <w:pPr>
              <w:pStyle w:val="ListParagraph"/>
              <w:numPr>
                <w:ilvl w:val="0"/>
                <w:numId w:val="12"/>
              </w:numPr>
              <w:spacing w:before="240" w:after="0" w:line="240" w:lineRule="auto"/>
              <w:ind w:left="451"/>
              <w:rPr>
                <w:rFonts w:ascii="Aptos Display" w:hAnsi="Aptos Display" w:cs="Arial"/>
                <w:sz w:val="18"/>
                <w:szCs w:val="18"/>
              </w:rPr>
            </w:pPr>
            <w:r w:rsidRPr="00940384">
              <w:rPr>
                <w:rFonts w:ascii="Aptos Display" w:hAnsi="Aptos Display" w:cs="Arial"/>
                <w:sz w:val="18"/>
                <w:szCs w:val="18"/>
              </w:rPr>
              <w:t>Health disparities</w:t>
            </w:r>
          </w:p>
          <w:p w14:paraId="56A49495" w14:textId="77777777" w:rsidR="00940384" w:rsidRPr="00940384" w:rsidRDefault="00940384" w:rsidP="004B379B">
            <w:pPr>
              <w:pStyle w:val="ListParagraph"/>
              <w:numPr>
                <w:ilvl w:val="0"/>
                <w:numId w:val="12"/>
              </w:numPr>
              <w:spacing w:before="240" w:after="0" w:line="240" w:lineRule="auto"/>
              <w:ind w:left="451"/>
              <w:rPr>
                <w:rFonts w:ascii="Aptos Display" w:hAnsi="Aptos Display" w:cs="Arial"/>
                <w:sz w:val="18"/>
                <w:szCs w:val="18"/>
              </w:rPr>
            </w:pPr>
            <w:r w:rsidRPr="00940384">
              <w:rPr>
                <w:rFonts w:ascii="Aptos Display" w:hAnsi="Aptos Display" w:cs="Arial"/>
                <w:sz w:val="18"/>
                <w:szCs w:val="18"/>
              </w:rPr>
              <w:t>Pediatric endocrinology</w:t>
            </w:r>
          </w:p>
          <w:p w14:paraId="044B730A" w14:textId="1E1BAA9D" w:rsidR="00522FD5" w:rsidRPr="00FE2687" w:rsidRDefault="00522FD5" w:rsidP="004B379B">
            <w:pPr>
              <w:pStyle w:val="ListParagraph"/>
              <w:spacing w:before="240" w:after="0" w:line="240" w:lineRule="auto"/>
              <w:ind w:left="436"/>
              <w:rPr>
                <w:rFonts w:ascii="Aptos Display" w:hAnsi="Aptos Display" w:cs="Arial"/>
                <w:sz w:val="18"/>
                <w:szCs w:val="18"/>
              </w:rPr>
            </w:pPr>
          </w:p>
        </w:tc>
        <w:tc>
          <w:tcPr>
            <w:tcW w:w="4590" w:type="dxa"/>
            <w:tcBorders>
              <w:top w:val="single" w:sz="4" w:space="0" w:color="auto"/>
              <w:left w:val="single" w:sz="4" w:space="0" w:color="auto"/>
              <w:bottom w:val="single" w:sz="4" w:space="0" w:color="auto"/>
              <w:right w:val="single" w:sz="4" w:space="0" w:color="auto"/>
            </w:tcBorders>
          </w:tcPr>
          <w:p w14:paraId="5D88F756" w14:textId="77777777" w:rsidR="00522FD5" w:rsidRPr="00FE2687" w:rsidRDefault="00522FD5" w:rsidP="004B379B">
            <w:pPr>
              <w:spacing w:after="0" w:line="240" w:lineRule="auto"/>
              <w:ind w:left="-14"/>
              <w:rPr>
                <w:rFonts w:ascii="Aptos Display" w:hAnsi="Aptos Display" w:cs="Arial"/>
                <w:sz w:val="18"/>
                <w:szCs w:val="18"/>
              </w:rPr>
            </w:pPr>
          </w:p>
          <w:p w14:paraId="1B96158C" w14:textId="77777777" w:rsidR="00855795" w:rsidRDefault="00855795" w:rsidP="00855795">
            <w:pPr>
              <w:spacing w:after="0" w:line="240" w:lineRule="auto"/>
              <w:ind w:left="-14"/>
              <w:rPr>
                <w:rFonts w:ascii="Aptos Display" w:hAnsi="Aptos Display" w:cs="Arial"/>
                <w:sz w:val="18"/>
                <w:szCs w:val="18"/>
              </w:rPr>
            </w:pPr>
          </w:p>
          <w:p w14:paraId="485D9F9E" w14:textId="3EA358E5" w:rsidR="00855795" w:rsidRPr="00855795" w:rsidRDefault="00855795" w:rsidP="004B379B">
            <w:pPr>
              <w:spacing w:after="0" w:line="240" w:lineRule="auto"/>
              <w:ind w:left="-14"/>
              <w:rPr>
                <w:rFonts w:ascii="Aptos Display" w:hAnsi="Aptos Display" w:cs="Arial"/>
                <w:sz w:val="18"/>
                <w:szCs w:val="18"/>
              </w:rPr>
            </w:pPr>
            <w:r w:rsidRPr="00855795">
              <w:rPr>
                <w:rFonts w:ascii="Aptos Display" w:hAnsi="Aptos Display" w:cs="Arial"/>
                <w:sz w:val="18"/>
                <w:szCs w:val="18"/>
              </w:rPr>
              <w:t>Wayne State University, College of Nursing</w:t>
            </w:r>
          </w:p>
          <w:p w14:paraId="6A85919F" w14:textId="4AC13C3A" w:rsidR="00522FD5" w:rsidRPr="00FE2687" w:rsidRDefault="00855795" w:rsidP="004B379B">
            <w:pPr>
              <w:spacing w:after="0" w:line="240" w:lineRule="auto"/>
              <w:ind w:left="-14"/>
              <w:rPr>
                <w:rFonts w:ascii="Aptos Display" w:hAnsi="Aptos Display" w:cs="Arial"/>
                <w:sz w:val="18"/>
                <w:szCs w:val="18"/>
              </w:rPr>
            </w:pPr>
            <w:r w:rsidRPr="00855795">
              <w:rPr>
                <w:rFonts w:ascii="Aptos Display" w:hAnsi="Aptos Display" w:cs="Arial"/>
                <w:sz w:val="18"/>
                <w:szCs w:val="18"/>
              </w:rPr>
              <w:t>Clinical Instructor and Teaching Assistant</w:t>
            </w:r>
          </w:p>
        </w:tc>
      </w:tr>
      <w:tr w:rsidR="00522FD5" w:rsidRPr="00FE2687" w14:paraId="40912F3B" w14:textId="77777777" w:rsidTr="00FE2687">
        <w:trPr>
          <w:trHeight w:val="1565"/>
        </w:trPr>
        <w:tc>
          <w:tcPr>
            <w:tcW w:w="1567" w:type="dxa"/>
            <w:tcBorders>
              <w:top w:val="single" w:sz="4" w:space="0" w:color="auto"/>
              <w:left w:val="single" w:sz="4" w:space="0" w:color="auto"/>
              <w:bottom w:val="single" w:sz="4" w:space="0" w:color="auto"/>
              <w:right w:val="single" w:sz="4" w:space="0" w:color="auto"/>
            </w:tcBorders>
          </w:tcPr>
          <w:p w14:paraId="719AF96A" w14:textId="46F6F101" w:rsidR="00522FD5" w:rsidRPr="00FE2687" w:rsidRDefault="007638D4" w:rsidP="00FE2687">
            <w:pPr>
              <w:jc w:val="center"/>
              <w:rPr>
                <w:rFonts w:ascii="Aptos Display" w:hAnsi="Aptos Display"/>
                <w:noProof/>
              </w:rPr>
            </w:pPr>
            <w:r w:rsidRPr="007638D4">
              <w:rPr>
                <w:rFonts w:ascii="Aptos Display" w:hAnsi="Aptos Display"/>
                <w:noProof/>
              </w:rPr>
              <w:drawing>
                <wp:anchor distT="0" distB="0" distL="114300" distR="114300" simplePos="0" relativeHeight="251841536" behindDoc="0" locked="0" layoutInCell="1" allowOverlap="1" wp14:anchorId="322D953B" wp14:editId="6B59D5D6">
                  <wp:simplePos x="0" y="0"/>
                  <wp:positionH relativeFrom="column">
                    <wp:posOffset>278765</wp:posOffset>
                  </wp:positionH>
                  <wp:positionV relativeFrom="page">
                    <wp:posOffset>200025</wp:posOffset>
                  </wp:positionV>
                  <wp:extent cx="333375" cy="475615"/>
                  <wp:effectExtent l="0" t="0" r="9525" b="635"/>
                  <wp:wrapSquare wrapText="bothSides"/>
                  <wp:docPr id="498522162" name="Picture 4" descr="P487C17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22162" name="Picture 4" descr="P487C17T3#y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3375" cy="475615"/>
                          </a:xfrm>
                          <a:prstGeom prst="rect">
                            <a:avLst/>
                          </a:prstGeom>
                          <a:noFill/>
                          <a:ln>
                            <a:noFill/>
                          </a:ln>
                        </pic:spPr>
                      </pic:pic>
                    </a:graphicData>
                  </a:graphic>
                </wp:anchor>
              </w:drawing>
            </w:r>
          </w:p>
        </w:tc>
        <w:tc>
          <w:tcPr>
            <w:tcW w:w="1668" w:type="dxa"/>
            <w:tcBorders>
              <w:top w:val="single" w:sz="4" w:space="0" w:color="auto"/>
              <w:left w:val="single" w:sz="4" w:space="0" w:color="auto"/>
              <w:bottom w:val="single" w:sz="4" w:space="0" w:color="auto"/>
              <w:right w:val="single" w:sz="4" w:space="0" w:color="auto"/>
            </w:tcBorders>
          </w:tcPr>
          <w:p w14:paraId="615F5024" w14:textId="77777777" w:rsidR="00522FD5" w:rsidRPr="00FE2687" w:rsidRDefault="00522FD5" w:rsidP="00FE2687">
            <w:pPr>
              <w:contextualSpacing/>
              <w:rPr>
                <w:rFonts w:ascii="Aptos Display" w:hAnsi="Aptos Display" w:cs="Arial"/>
                <w:b/>
                <w:bCs/>
                <w:sz w:val="18"/>
                <w:szCs w:val="18"/>
              </w:rPr>
            </w:pPr>
          </w:p>
          <w:p w14:paraId="27C70F68" w14:textId="77777777" w:rsidR="00522FD5" w:rsidRDefault="00522FD5" w:rsidP="007638D4">
            <w:pPr>
              <w:contextualSpacing/>
              <w:rPr>
                <w:rFonts w:ascii="Aptos Display" w:hAnsi="Aptos Display" w:cs="Arial"/>
                <w:b/>
                <w:bCs/>
                <w:sz w:val="18"/>
                <w:szCs w:val="18"/>
              </w:rPr>
            </w:pPr>
            <w:r>
              <w:rPr>
                <w:rFonts w:ascii="Aptos Display" w:hAnsi="Aptos Display" w:cs="Arial"/>
                <w:b/>
                <w:bCs/>
                <w:sz w:val="18"/>
                <w:szCs w:val="18"/>
              </w:rPr>
              <w:t>El</w:t>
            </w:r>
            <w:r>
              <w:rPr>
                <w:rFonts w:ascii="Aptos Display" w:hAnsi="Aptos Display"/>
                <w:b/>
                <w:bCs/>
                <w:sz w:val="18"/>
                <w:szCs w:val="18"/>
              </w:rPr>
              <w:t>aina Dean</w:t>
            </w:r>
            <w:r w:rsidRPr="00FE2687">
              <w:rPr>
                <w:rFonts w:ascii="Aptos Display" w:hAnsi="Aptos Display" w:cs="Arial"/>
                <w:b/>
                <w:bCs/>
                <w:sz w:val="18"/>
                <w:szCs w:val="18"/>
              </w:rPr>
              <w:t xml:space="preserve">, </w:t>
            </w:r>
          </w:p>
          <w:p w14:paraId="76B90738" w14:textId="2614EDF0" w:rsidR="00855795" w:rsidRPr="004B379B" w:rsidRDefault="00855795" w:rsidP="007638D4">
            <w:pPr>
              <w:contextualSpacing/>
              <w:rPr>
                <w:rFonts w:ascii="Aptos Display" w:hAnsi="Aptos Display" w:cs="Arial"/>
                <w:sz w:val="18"/>
                <w:szCs w:val="18"/>
              </w:rPr>
            </w:pPr>
            <w:r w:rsidRPr="004B379B">
              <w:rPr>
                <w:rFonts w:ascii="Aptos Display" w:hAnsi="Aptos Display" w:cs="Arial"/>
                <w:sz w:val="18"/>
                <w:szCs w:val="18"/>
              </w:rPr>
              <w:t>CNM;</w:t>
            </w:r>
          </w:p>
          <w:p w14:paraId="47E628A5" w14:textId="2699D0F2" w:rsidR="00855795" w:rsidRPr="004B379B" w:rsidRDefault="00855795" w:rsidP="007638D4">
            <w:pPr>
              <w:contextualSpacing/>
              <w:rPr>
                <w:rFonts w:ascii="Aptos Display" w:hAnsi="Aptos Display" w:cs="Arial"/>
                <w:sz w:val="18"/>
                <w:szCs w:val="18"/>
              </w:rPr>
            </w:pPr>
            <w:r w:rsidRPr="004B379B">
              <w:rPr>
                <w:rFonts w:ascii="Aptos Display" w:hAnsi="Aptos Display" w:cs="Arial"/>
                <w:sz w:val="18"/>
                <w:szCs w:val="18"/>
              </w:rPr>
              <w:t>Clinical Assistant Professor</w:t>
            </w:r>
          </w:p>
          <w:p w14:paraId="2A79C18F" w14:textId="04E0AB98" w:rsidR="00855795" w:rsidRPr="00FE2687" w:rsidRDefault="00855795" w:rsidP="007638D4">
            <w:pPr>
              <w:contextualSpacing/>
              <w:rPr>
                <w:rFonts w:ascii="Aptos Display" w:hAnsi="Aptos Display" w:cs="Arial"/>
                <w:b/>
                <w:bCs/>
                <w:sz w:val="18"/>
                <w:szCs w:val="18"/>
              </w:rPr>
            </w:pPr>
          </w:p>
        </w:tc>
        <w:tc>
          <w:tcPr>
            <w:tcW w:w="3060" w:type="dxa"/>
            <w:tcBorders>
              <w:top w:val="single" w:sz="4" w:space="0" w:color="auto"/>
              <w:left w:val="single" w:sz="4" w:space="0" w:color="auto"/>
              <w:bottom w:val="single" w:sz="4" w:space="0" w:color="auto"/>
              <w:right w:val="single" w:sz="4" w:space="0" w:color="auto"/>
            </w:tcBorders>
          </w:tcPr>
          <w:p w14:paraId="0BE49E7A" w14:textId="77777777" w:rsidR="00522FD5" w:rsidRDefault="00855795" w:rsidP="00FE2687">
            <w:pPr>
              <w:pStyle w:val="ListParagraph"/>
              <w:numPr>
                <w:ilvl w:val="0"/>
                <w:numId w:val="12"/>
              </w:numPr>
              <w:spacing w:before="240" w:after="0" w:line="240" w:lineRule="auto"/>
              <w:ind w:left="436"/>
              <w:rPr>
                <w:rFonts w:ascii="Aptos Display" w:hAnsi="Aptos Display" w:cs="Arial"/>
                <w:sz w:val="18"/>
                <w:szCs w:val="18"/>
              </w:rPr>
            </w:pPr>
            <w:r>
              <w:rPr>
                <w:rFonts w:ascii="Aptos Display" w:hAnsi="Aptos Display" w:cs="Arial"/>
                <w:sz w:val="18"/>
                <w:szCs w:val="18"/>
              </w:rPr>
              <w:t>Midwifery</w:t>
            </w:r>
          </w:p>
          <w:p w14:paraId="552BF6FC" w14:textId="77777777" w:rsidR="00855795" w:rsidRDefault="00855795" w:rsidP="00FE2687">
            <w:pPr>
              <w:pStyle w:val="ListParagraph"/>
              <w:numPr>
                <w:ilvl w:val="0"/>
                <w:numId w:val="12"/>
              </w:numPr>
              <w:spacing w:before="240" w:after="0" w:line="240" w:lineRule="auto"/>
              <w:ind w:left="436"/>
              <w:rPr>
                <w:rFonts w:ascii="Aptos Display" w:hAnsi="Aptos Display" w:cs="Arial"/>
                <w:sz w:val="18"/>
                <w:szCs w:val="18"/>
              </w:rPr>
            </w:pPr>
            <w:r>
              <w:rPr>
                <w:rFonts w:ascii="Aptos Display" w:hAnsi="Aptos Display" w:cs="Arial"/>
                <w:sz w:val="18"/>
                <w:szCs w:val="18"/>
              </w:rPr>
              <w:t>N</w:t>
            </w:r>
            <w:r w:rsidRPr="00855795">
              <w:rPr>
                <w:rFonts w:ascii="Aptos Display" w:hAnsi="Aptos Display" w:cs="Arial"/>
                <w:sz w:val="18"/>
                <w:szCs w:val="18"/>
              </w:rPr>
              <w:t>onviolent crisis intervention</w:t>
            </w:r>
          </w:p>
          <w:p w14:paraId="1C035176" w14:textId="3FEEDE63" w:rsidR="00855795" w:rsidRPr="00FE2687" w:rsidRDefault="00855795" w:rsidP="00FE2687">
            <w:pPr>
              <w:pStyle w:val="ListParagraph"/>
              <w:numPr>
                <w:ilvl w:val="0"/>
                <w:numId w:val="12"/>
              </w:numPr>
              <w:spacing w:before="240" w:after="0" w:line="240" w:lineRule="auto"/>
              <w:ind w:left="436"/>
              <w:rPr>
                <w:rFonts w:ascii="Aptos Display" w:hAnsi="Aptos Display" w:cs="Arial"/>
                <w:sz w:val="18"/>
                <w:szCs w:val="18"/>
              </w:rPr>
            </w:pPr>
            <w:r>
              <w:rPr>
                <w:rFonts w:ascii="Aptos Display" w:hAnsi="Aptos Display" w:cs="Arial"/>
                <w:sz w:val="18"/>
                <w:szCs w:val="18"/>
              </w:rPr>
              <w:t>P</w:t>
            </w:r>
            <w:r w:rsidRPr="00855795">
              <w:rPr>
                <w:rFonts w:ascii="Aptos Display" w:hAnsi="Aptos Display" w:cs="Arial"/>
                <w:sz w:val="18"/>
                <w:szCs w:val="18"/>
              </w:rPr>
              <w:t>erinatal care</w:t>
            </w:r>
            <w:r>
              <w:rPr>
                <w:rFonts w:ascii="Aptos Display" w:hAnsi="Aptos Display" w:cs="Arial"/>
                <w:sz w:val="18"/>
                <w:szCs w:val="18"/>
              </w:rPr>
              <w:t xml:space="preserve"> and perinatal mental health</w:t>
            </w:r>
          </w:p>
        </w:tc>
        <w:tc>
          <w:tcPr>
            <w:tcW w:w="4590" w:type="dxa"/>
            <w:tcBorders>
              <w:top w:val="single" w:sz="4" w:space="0" w:color="auto"/>
              <w:left w:val="single" w:sz="4" w:space="0" w:color="auto"/>
              <w:bottom w:val="single" w:sz="4" w:space="0" w:color="auto"/>
              <w:right w:val="single" w:sz="4" w:space="0" w:color="auto"/>
            </w:tcBorders>
          </w:tcPr>
          <w:p w14:paraId="4658CC6C" w14:textId="77777777" w:rsidR="00522FD5" w:rsidRPr="00FE2687" w:rsidRDefault="00522FD5" w:rsidP="00FE2687">
            <w:pPr>
              <w:ind w:left="-14"/>
              <w:rPr>
                <w:rFonts w:ascii="Aptos Display" w:hAnsi="Aptos Display" w:cs="Arial"/>
                <w:sz w:val="18"/>
                <w:szCs w:val="18"/>
              </w:rPr>
            </w:pPr>
          </w:p>
          <w:p w14:paraId="57A719AF" w14:textId="43EC3387" w:rsidR="00522FD5" w:rsidRPr="00FE2687" w:rsidRDefault="00855795" w:rsidP="004B379B">
            <w:pPr>
              <w:spacing w:after="0"/>
              <w:ind w:left="-14"/>
              <w:rPr>
                <w:rFonts w:ascii="Aptos Display" w:hAnsi="Aptos Display" w:cs="Arial"/>
                <w:sz w:val="18"/>
                <w:szCs w:val="18"/>
              </w:rPr>
            </w:pPr>
            <w:r>
              <w:rPr>
                <w:rFonts w:ascii="Aptos Display" w:hAnsi="Aptos Display" w:cs="Arial"/>
                <w:sz w:val="18"/>
                <w:szCs w:val="18"/>
              </w:rPr>
              <w:t xml:space="preserve">Nurse Midwife, </w:t>
            </w:r>
            <w:r w:rsidRPr="00855795">
              <w:rPr>
                <w:rFonts w:ascii="Aptos Display" w:hAnsi="Aptos Display" w:cs="Arial"/>
                <w:sz w:val="18"/>
                <w:szCs w:val="18"/>
              </w:rPr>
              <w:t>Trinity Health IHA Medical Group</w:t>
            </w:r>
          </w:p>
        </w:tc>
      </w:tr>
      <w:tr w:rsidR="00522FD5" w:rsidRPr="00FE2687" w14:paraId="5900F36A" w14:textId="77777777" w:rsidTr="00FE2687">
        <w:trPr>
          <w:trHeight w:val="1565"/>
        </w:trPr>
        <w:tc>
          <w:tcPr>
            <w:tcW w:w="1567" w:type="dxa"/>
            <w:tcBorders>
              <w:top w:val="single" w:sz="4" w:space="0" w:color="auto"/>
              <w:left w:val="single" w:sz="4" w:space="0" w:color="auto"/>
              <w:bottom w:val="single" w:sz="4" w:space="0" w:color="auto"/>
              <w:right w:val="single" w:sz="4" w:space="0" w:color="auto"/>
            </w:tcBorders>
          </w:tcPr>
          <w:p w14:paraId="070A7381" w14:textId="077E18A6" w:rsidR="00522FD5" w:rsidRPr="00FE2687" w:rsidRDefault="007638D4" w:rsidP="00FE2687">
            <w:pPr>
              <w:jc w:val="center"/>
              <w:rPr>
                <w:rFonts w:ascii="Aptos Display" w:hAnsi="Aptos Display"/>
                <w:noProof/>
              </w:rPr>
            </w:pPr>
            <w:r w:rsidRPr="007638D4">
              <w:rPr>
                <w:rFonts w:ascii="Aptos Display" w:hAnsi="Aptos Display"/>
                <w:noProof/>
              </w:rPr>
              <w:drawing>
                <wp:anchor distT="0" distB="0" distL="114300" distR="114300" simplePos="0" relativeHeight="251845632" behindDoc="0" locked="0" layoutInCell="1" allowOverlap="1" wp14:anchorId="7D9E26FD" wp14:editId="706D641B">
                  <wp:simplePos x="0" y="0"/>
                  <wp:positionH relativeFrom="column">
                    <wp:posOffset>238760</wp:posOffset>
                  </wp:positionH>
                  <wp:positionV relativeFrom="page">
                    <wp:posOffset>238125</wp:posOffset>
                  </wp:positionV>
                  <wp:extent cx="373380" cy="466725"/>
                  <wp:effectExtent l="0" t="0" r="7620" b="9525"/>
                  <wp:wrapSquare wrapText="bothSides"/>
                  <wp:docPr id="1940066792" name="Picture 5" descr="P499C21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66792" name="Picture 5" descr="P499C21T3#y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73380" cy="466725"/>
                          </a:xfrm>
                          <a:prstGeom prst="rect">
                            <a:avLst/>
                          </a:prstGeom>
                          <a:noFill/>
                          <a:ln>
                            <a:noFill/>
                          </a:ln>
                        </pic:spPr>
                      </pic:pic>
                    </a:graphicData>
                  </a:graphic>
                </wp:anchor>
              </w:drawing>
            </w:r>
          </w:p>
        </w:tc>
        <w:tc>
          <w:tcPr>
            <w:tcW w:w="1668" w:type="dxa"/>
            <w:tcBorders>
              <w:top w:val="single" w:sz="4" w:space="0" w:color="auto"/>
              <w:left w:val="single" w:sz="4" w:space="0" w:color="auto"/>
              <w:bottom w:val="single" w:sz="4" w:space="0" w:color="auto"/>
              <w:right w:val="single" w:sz="4" w:space="0" w:color="auto"/>
            </w:tcBorders>
          </w:tcPr>
          <w:p w14:paraId="36FDCD3E" w14:textId="77777777" w:rsidR="00522FD5" w:rsidRPr="00FE2687" w:rsidRDefault="00522FD5" w:rsidP="00FE2687">
            <w:pPr>
              <w:contextualSpacing/>
              <w:rPr>
                <w:rFonts w:ascii="Aptos Display" w:hAnsi="Aptos Display" w:cs="Arial"/>
                <w:b/>
                <w:bCs/>
                <w:sz w:val="18"/>
                <w:szCs w:val="18"/>
              </w:rPr>
            </w:pPr>
          </w:p>
          <w:p w14:paraId="41B791E6" w14:textId="19D17546" w:rsidR="00522FD5" w:rsidRDefault="00522FD5" w:rsidP="00FE2687">
            <w:pPr>
              <w:contextualSpacing/>
              <w:rPr>
                <w:rFonts w:ascii="Aptos Display" w:hAnsi="Aptos Display" w:cs="Arial"/>
                <w:b/>
                <w:bCs/>
                <w:sz w:val="18"/>
                <w:szCs w:val="18"/>
              </w:rPr>
            </w:pPr>
            <w:r>
              <w:rPr>
                <w:rFonts w:ascii="Aptos Display" w:hAnsi="Aptos Display" w:cs="Arial"/>
                <w:b/>
                <w:bCs/>
                <w:sz w:val="18"/>
                <w:szCs w:val="18"/>
              </w:rPr>
              <w:t>J</w:t>
            </w:r>
            <w:r>
              <w:rPr>
                <w:rFonts w:ascii="Aptos Display" w:hAnsi="Aptos Display"/>
                <w:b/>
                <w:bCs/>
                <w:sz w:val="18"/>
                <w:szCs w:val="18"/>
              </w:rPr>
              <w:t>essica Dozier</w:t>
            </w:r>
            <w:r w:rsidRPr="00FE2687">
              <w:rPr>
                <w:rFonts w:ascii="Aptos Display" w:hAnsi="Aptos Display" w:cs="Arial"/>
                <w:b/>
                <w:bCs/>
                <w:sz w:val="18"/>
                <w:szCs w:val="18"/>
              </w:rPr>
              <w:t xml:space="preserve">, </w:t>
            </w:r>
          </w:p>
          <w:p w14:paraId="347C7252" w14:textId="582466CA" w:rsidR="00855795" w:rsidRPr="004B379B" w:rsidRDefault="00855795" w:rsidP="00FE2687">
            <w:pPr>
              <w:contextualSpacing/>
              <w:rPr>
                <w:rFonts w:ascii="Aptos Display" w:hAnsi="Aptos Display" w:cs="Arial"/>
                <w:sz w:val="18"/>
                <w:szCs w:val="18"/>
              </w:rPr>
            </w:pPr>
            <w:r w:rsidRPr="004B379B">
              <w:rPr>
                <w:rFonts w:ascii="Aptos Display" w:hAnsi="Aptos Display" w:cs="Arial"/>
                <w:sz w:val="18"/>
                <w:szCs w:val="18"/>
              </w:rPr>
              <w:t>PhD, MPH</w:t>
            </w:r>
          </w:p>
          <w:p w14:paraId="026CA0A1" w14:textId="564C0535" w:rsidR="00855795" w:rsidRPr="004B379B" w:rsidRDefault="00855795" w:rsidP="00FE2687">
            <w:pPr>
              <w:contextualSpacing/>
              <w:rPr>
                <w:rFonts w:ascii="Aptos Display" w:hAnsi="Aptos Display" w:cs="Arial"/>
                <w:sz w:val="18"/>
                <w:szCs w:val="18"/>
              </w:rPr>
            </w:pPr>
            <w:r w:rsidRPr="004B379B">
              <w:rPr>
                <w:rFonts w:ascii="Aptos Display" w:hAnsi="Aptos Display" w:cs="Arial"/>
                <w:sz w:val="18"/>
                <w:szCs w:val="18"/>
              </w:rPr>
              <w:t>Research Investigator</w:t>
            </w:r>
          </w:p>
          <w:p w14:paraId="3A64FE3F" w14:textId="77777777" w:rsidR="00522FD5" w:rsidRPr="00FE2687" w:rsidRDefault="00522FD5" w:rsidP="00FE2687">
            <w:pPr>
              <w:contextualSpacing/>
              <w:rPr>
                <w:rFonts w:ascii="Aptos Display" w:hAnsi="Aptos Display" w:cs="Arial"/>
                <w:b/>
                <w:bCs/>
                <w:sz w:val="18"/>
                <w:szCs w:val="18"/>
              </w:rPr>
            </w:pPr>
          </w:p>
        </w:tc>
        <w:tc>
          <w:tcPr>
            <w:tcW w:w="3060" w:type="dxa"/>
            <w:tcBorders>
              <w:top w:val="single" w:sz="4" w:space="0" w:color="auto"/>
              <w:left w:val="single" w:sz="4" w:space="0" w:color="auto"/>
              <w:bottom w:val="single" w:sz="4" w:space="0" w:color="auto"/>
              <w:right w:val="single" w:sz="4" w:space="0" w:color="auto"/>
            </w:tcBorders>
          </w:tcPr>
          <w:p w14:paraId="6FEA77EC" w14:textId="77777777" w:rsidR="00855795" w:rsidRPr="00855795" w:rsidRDefault="00855795" w:rsidP="004B379B">
            <w:pPr>
              <w:pStyle w:val="ListParagraph"/>
              <w:numPr>
                <w:ilvl w:val="0"/>
                <w:numId w:val="12"/>
              </w:numPr>
              <w:spacing w:before="240" w:after="0" w:line="240" w:lineRule="auto"/>
              <w:ind w:left="451"/>
              <w:rPr>
                <w:rFonts w:ascii="Aptos Display" w:hAnsi="Aptos Display" w:cs="Arial"/>
                <w:sz w:val="18"/>
                <w:szCs w:val="18"/>
              </w:rPr>
            </w:pPr>
            <w:r w:rsidRPr="00855795">
              <w:rPr>
                <w:rFonts w:ascii="Aptos Display" w:hAnsi="Aptos Display" w:cs="Arial"/>
                <w:sz w:val="18"/>
                <w:szCs w:val="18"/>
              </w:rPr>
              <w:t>Gender and health</w:t>
            </w:r>
          </w:p>
          <w:p w14:paraId="6A2FD031" w14:textId="413E634F" w:rsidR="00855795" w:rsidRPr="00855795" w:rsidRDefault="00855795" w:rsidP="004B379B">
            <w:pPr>
              <w:pStyle w:val="ListParagraph"/>
              <w:numPr>
                <w:ilvl w:val="0"/>
                <w:numId w:val="12"/>
              </w:numPr>
              <w:spacing w:before="240" w:after="0" w:line="240" w:lineRule="auto"/>
              <w:ind w:left="451"/>
              <w:rPr>
                <w:rFonts w:ascii="Aptos Display" w:hAnsi="Aptos Display" w:cs="Arial"/>
                <w:sz w:val="18"/>
                <w:szCs w:val="18"/>
              </w:rPr>
            </w:pPr>
            <w:r w:rsidRPr="00855795">
              <w:rPr>
                <w:rFonts w:ascii="Aptos Display" w:hAnsi="Aptos Display" w:cs="Arial"/>
                <w:sz w:val="18"/>
                <w:szCs w:val="18"/>
              </w:rPr>
              <w:t xml:space="preserve">Sexual </w:t>
            </w:r>
            <w:r>
              <w:rPr>
                <w:rFonts w:ascii="Aptos Display" w:hAnsi="Aptos Display" w:cs="Arial"/>
                <w:sz w:val="18"/>
                <w:szCs w:val="18"/>
              </w:rPr>
              <w:t>&amp;</w:t>
            </w:r>
            <w:r w:rsidRPr="00855795">
              <w:rPr>
                <w:rFonts w:ascii="Aptos Display" w:hAnsi="Aptos Display" w:cs="Arial"/>
                <w:sz w:val="18"/>
                <w:szCs w:val="18"/>
              </w:rPr>
              <w:t xml:space="preserve"> reproductive health</w:t>
            </w:r>
          </w:p>
          <w:p w14:paraId="51B82A40" w14:textId="77777777" w:rsidR="00855795" w:rsidRPr="00855795" w:rsidRDefault="00855795" w:rsidP="004B379B">
            <w:pPr>
              <w:pStyle w:val="ListParagraph"/>
              <w:numPr>
                <w:ilvl w:val="0"/>
                <w:numId w:val="12"/>
              </w:numPr>
              <w:spacing w:before="240" w:after="0" w:line="240" w:lineRule="auto"/>
              <w:ind w:left="451"/>
              <w:rPr>
                <w:rFonts w:ascii="Aptos Display" w:hAnsi="Aptos Display" w:cs="Arial"/>
                <w:sz w:val="18"/>
                <w:szCs w:val="18"/>
              </w:rPr>
            </w:pPr>
            <w:r w:rsidRPr="00855795">
              <w:rPr>
                <w:rFonts w:ascii="Aptos Display" w:hAnsi="Aptos Display" w:cs="Arial"/>
                <w:sz w:val="18"/>
                <w:szCs w:val="18"/>
              </w:rPr>
              <w:t>Reproductive autonomy</w:t>
            </w:r>
          </w:p>
          <w:p w14:paraId="4052CB9A" w14:textId="77777777" w:rsidR="00855795" w:rsidRPr="00855795" w:rsidRDefault="00855795" w:rsidP="004B379B">
            <w:pPr>
              <w:pStyle w:val="ListParagraph"/>
              <w:numPr>
                <w:ilvl w:val="0"/>
                <w:numId w:val="12"/>
              </w:numPr>
              <w:spacing w:before="240" w:after="0" w:line="240" w:lineRule="auto"/>
              <w:ind w:left="451"/>
              <w:rPr>
                <w:rFonts w:ascii="Aptos Display" w:hAnsi="Aptos Display" w:cs="Arial"/>
                <w:sz w:val="18"/>
                <w:szCs w:val="18"/>
              </w:rPr>
            </w:pPr>
            <w:r w:rsidRPr="00855795">
              <w:rPr>
                <w:rFonts w:ascii="Aptos Display" w:hAnsi="Aptos Display" w:cs="Arial"/>
                <w:sz w:val="18"/>
                <w:szCs w:val="18"/>
              </w:rPr>
              <w:t>Gender-based violence (reproductive coercion, intimate partner violence)</w:t>
            </w:r>
          </w:p>
          <w:p w14:paraId="4F7A7A9F" w14:textId="72766CD2" w:rsidR="00522FD5" w:rsidRPr="00FE2687" w:rsidRDefault="00522FD5" w:rsidP="004B379B">
            <w:pPr>
              <w:pStyle w:val="ListParagraph"/>
              <w:spacing w:before="240" w:after="0" w:line="240" w:lineRule="auto"/>
              <w:rPr>
                <w:rFonts w:ascii="Aptos Display" w:hAnsi="Aptos Display" w:cs="Arial"/>
                <w:sz w:val="18"/>
                <w:szCs w:val="18"/>
              </w:rPr>
            </w:pPr>
          </w:p>
        </w:tc>
        <w:tc>
          <w:tcPr>
            <w:tcW w:w="4590" w:type="dxa"/>
            <w:tcBorders>
              <w:top w:val="single" w:sz="4" w:space="0" w:color="auto"/>
              <w:left w:val="single" w:sz="4" w:space="0" w:color="auto"/>
              <w:bottom w:val="single" w:sz="4" w:space="0" w:color="auto"/>
              <w:right w:val="single" w:sz="4" w:space="0" w:color="auto"/>
            </w:tcBorders>
          </w:tcPr>
          <w:p w14:paraId="28BF0765" w14:textId="77777777" w:rsidR="00522FD5" w:rsidRPr="00FE2687" w:rsidRDefault="00522FD5" w:rsidP="00FE2687">
            <w:pPr>
              <w:ind w:left="-14"/>
              <w:rPr>
                <w:rFonts w:ascii="Aptos Display" w:hAnsi="Aptos Display" w:cs="Arial"/>
                <w:sz w:val="18"/>
                <w:szCs w:val="18"/>
              </w:rPr>
            </w:pPr>
          </w:p>
          <w:p w14:paraId="07B41441" w14:textId="77777777" w:rsidR="00965E63" w:rsidRDefault="00965E63" w:rsidP="00FE2687">
            <w:pPr>
              <w:ind w:left="-14"/>
              <w:rPr>
                <w:rFonts w:ascii="Aptos Display" w:hAnsi="Aptos Display" w:cs="Arial"/>
                <w:sz w:val="18"/>
                <w:szCs w:val="18"/>
              </w:rPr>
            </w:pPr>
          </w:p>
          <w:p w14:paraId="438B7B2B" w14:textId="1BEDAA89" w:rsidR="00522FD5" w:rsidRPr="00FE2687" w:rsidRDefault="00965E63" w:rsidP="00FE2687">
            <w:pPr>
              <w:ind w:left="-14"/>
              <w:rPr>
                <w:rFonts w:ascii="Aptos Display" w:hAnsi="Aptos Display" w:cs="Arial"/>
                <w:sz w:val="18"/>
                <w:szCs w:val="18"/>
              </w:rPr>
            </w:pPr>
            <w:r>
              <w:rPr>
                <w:rFonts w:ascii="Aptos Display" w:hAnsi="Aptos Display" w:cs="Arial"/>
                <w:sz w:val="18"/>
                <w:szCs w:val="18"/>
              </w:rPr>
              <w:t>Former UM President’s Postdoctoral Research Fellow</w:t>
            </w:r>
          </w:p>
        </w:tc>
      </w:tr>
      <w:tr w:rsidR="00522FD5" w:rsidRPr="00FE2687" w14:paraId="64B88307" w14:textId="77777777" w:rsidTr="00FE2687">
        <w:trPr>
          <w:trHeight w:val="1565"/>
        </w:trPr>
        <w:tc>
          <w:tcPr>
            <w:tcW w:w="1567" w:type="dxa"/>
            <w:tcBorders>
              <w:top w:val="single" w:sz="4" w:space="0" w:color="auto"/>
              <w:left w:val="single" w:sz="4" w:space="0" w:color="auto"/>
              <w:bottom w:val="single" w:sz="4" w:space="0" w:color="auto"/>
              <w:right w:val="single" w:sz="4" w:space="0" w:color="auto"/>
            </w:tcBorders>
          </w:tcPr>
          <w:p w14:paraId="127D13E2" w14:textId="77777777" w:rsidR="00522FD5" w:rsidRPr="00FE2687" w:rsidRDefault="00522FD5" w:rsidP="00FE2687">
            <w:pPr>
              <w:jc w:val="center"/>
              <w:rPr>
                <w:rFonts w:ascii="Aptos Display" w:hAnsi="Aptos Display"/>
                <w:noProof/>
              </w:rPr>
            </w:pPr>
            <w:r w:rsidRPr="00FE2687">
              <w:rPr>
                <w:rFonts w:ascii="Aptos Display" w:hAnsi="Aptos Display"/>
                <w:noProof/>
              </w:rPr>
              <w:drawing>
                <wp:anchor distT="0" distB="0" distL="114300" distR="114300" simplePos="0" relativeHeight="251821056" behindDoc="0" locked="0" layoutInCell="1" allowOverlap="1" wp14:anchorId="15878F5E" wp14:editId="69B36326">
                  <wp:simplePos x="0" y="0"/>
                  <wp:positionH relativeFrom="column">
                    <wp:posOffset>223520</wp:posOffset>
                  </wp:positionH>
                  <wp:positionV relativeFrom="page">
                    <wp:posOffset>200025</wp:posOffset>
                  </wp:positionV>
                  <wp:extent cx="438150" cy="547370"/>
                  <wp:effectExtent l="0" t="0" r="0" b="5080"/>
                  <wp:wrapSquare wrapText="bothSides"/>
                  <wp:docPr id="1191111896" name="Picture 2" descr="P514C25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111896" name="Picture 2" descr="P514C25T3#y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38150" cy="547370"/>
                          </a:xfrm>
                          <a:prstGeom prst="rect">
                            <a:avLst/>
                          </a:prstGeom>
                          <a:noFill/>
                          <a:ln>
                            <a:noFill/>
                          </a:ln>
                        </pic:spPr>
                      </pic:pic>
                    </a:graphicData>
                  </a:graphic>
                </wp:anchor>
              </w:drawing>
            </w:r>
          </w:p>
        </w:tc>
        <w:tc>
          <w:tcPr>
            <w:tcW w:w="1668" w:type="dxa"/>
            <w:tcBorders>
              <w:top w:val="single" w:sz="4" w:space="0" w:color="auto"/>
              <w:left w:val="single" w:sz="4" w:space="0" w:color="auto"/>
              <w:bottom w:val="single" w:sz="4" w:space="0" w:color="auto"/>
              <w:right w:val="single" w:sz="4" w:space="0" w:color="auto"/>
            </w:tcBorders>
          </w:tcPr>
          <w:p w14:paraId="6370823E" w14:textId="77777777" w:rsidR="00522FD5" w:rsidRPr="00FE2687" w:rsidRDefault="00522FD5" w:rsidP="00FE2687">
            <w:pPr>
              <w:contextualSpacing/>
              <w:rPr>
                <w:rFonts w:ascii="Aptos Display" w:hAnsi="Aptos Display" w:cs="Arial"/>
                <w:b/>
                <w:bCs/>
                <w:sz w:val="18"/>
                <w:szCs w:val="18"/>
              </w:rPr>
            </w:pPr>
          </w:p>
          <w:p w14:paraId="792A5D5E" w14:textId="77777777" w:rsidR="002E1BE5" w:rsidRDefault="00522FD5" w:rsidP="00FE2687">
            <w:pPr>
              <w:contextualSpacing/>
              <w:rPr>
                <w:rFonts w:ascii="Aptos Display" w:hAnsi="Aptos Display" w:cs="Arial"/>
                <w:b/>
                <w:bCs/>
                <w:sz w:val="18"/>
                <w:szCs w:val="18"/>
              </w:rPr>
            </w:pPr>
            <w:r w:rsidRPr="00FE2687">
              <w:rPr>
                <w:rFonts w:ascii="Aptos Display" w:hAnsi="Aptos Display" w:cs="Arial"/>
                <w:b/>
                <w:bCs/>
                <w:sz w:val="18"/>
                <w:szCs w:val="18"/>
              </w:rPr>
              <w:t xml:space="preserve">Julie K. Ishak, </w:t>
            </w:r>
          </w:p>
          <w:p w14:paraId="6E4166C0" w14:textId="7505C383" w:rsidR="00522FD5" w:rsidRPr="00FE2687" w:rsidRDefault="00522FD5" w:rsidP="00FE2687">
            <w:pPr>
              <w:contextualSpacing/>
              <w:rPr>
                <w:rFonts w:ascii="Aptos Display" w:hAnsi="Aptos Display" w:cs="Arial"/>
                <w:b/>
                <w:bCs/>
                <w:sz w:val="18"/>
                <w:szCs w:val="18"/>
              </w:rPr>
            </w:pPr>
            <w:r w:rsidRPr="00FE2687">
              <w:rPr>
                <w:rFonts w:ascii="Aptos Display" w:hAnsi="Aptos Display" w:cs="Arial"/>
                <w:sz w:val="18"/>
                <w:szCs w:val="18"/>
              </w:rPr>
              <w:t>DNP, RN, NP-BC, CENP, Adjunct Clinical Instructor</w:t>
            </w:r>
          </w:p>
          <w:p w14:paraId="5E0FD8F9" w14:textId="77777777" w:rsidR="00522FD5" w:rsidRPr="00FE2687" w:rsidRDefault="00522FD5" w:rsidP="00FE2687">
            <w:pPr>
              <w:contextualSpacing/>
              <w:rPr>
                <w:rFonts w:ascii="Aptos Display" w:hAnsi="Aptos Display" w:cs="Arial"/>
                <w:b/>
                <w:bCs/>
                <w:sz w:val="18"/>
                <w:szCs w:val="18"/>
              </w:rPr>
            </w:pPr>
          </w:p>
        </w:tc>
        <w:tc>
          <w:tcPr>
            <w:tcW w:w="3060" w:type="dxa"/>
            <w:tcBorders>
              <w:top w:val="single" w:sz="4" w:space="0" w:color="auto"/>
              <w:left w:val="single" w:sz="4" w:space="0" w:color="auto"/>
              <w:bottom w:val="single" w:sz="4" w:space="0" w:color="auto"/>
              <w:right w:val="single" w:sz="4" w:space="0" w:color="auto"/>
            </w:tcBorders>
          </w:tcPr>
          <w:p w14:paraId="2103A0CD" w14:textId="77777777" w:rsidR="00522FD5" w:rsidRPr="00FE2687" w:rsidRDefault="00522FD5" w:rsidP="00FE2687">
            <w:pPr>
              <w:pStyle w:val="ListParagraph"/>
              <w:numPr>
                <w:ilvl w:val="0"/>
                <w:numId w:val="12"/>
              </w:numPr>
              <w:spacing w:before="240" w:after="0" w:line="240" w:lineRule="auto"/>
              <w:ind w:left="436"/>
              <w:rPr>
                <w:rFonts w:ascii="Aptos Display" w:hAnsi="Aptos Display" w:cs="Arial"/>
                <w:sz w:val="18"/>
                <w:szCs w:val="18"/>
              </w:rPr>
            </w:pPr>
            <w:r w:rsidRPr="00FE2687">
              <w:rPr>
                <w:rFonts w:ascii="Aptos Display" w:hAnsi="Aptos Display" w:cs="Arial"/>
                <w:sz w:val="18"/>
                <w:szCs w:val="18"/>
              </w:rPr>
              <w:t>Strategic Planning, Hospitals, Healthcare, Healthcare Management, and Leadership</w:t>
            </w:r>
          </w:p>
        </w:tc>
        <w:tc>
          <w:tcPr>
            <w:tcW w:w="4590" w:type="dxa"/>
            <w:tcBorders>
              <w:top w:val="single" w:sz="4" w:space="0" w:color="auto"/>
              <w:left w:val="single" w:sz="4" w:space="0" w:color="auto"/>
              <w:bottom w:val="single" w:sz="4" w:space="0" w:color="auto"/>
              <w:right w:val="single" w:sz="4" w:space="0" w:color="auto"/>
            </w:tcBorders>
          </w:tcPr>
          <w:p w14:paraId="233C91DF" w14:textId="77777777" w:rsidR="00522FD5" w:rsidRPr="00FE2687" w:rsidRDefault="00522FD5" w:rsidP="00FE2687">
            <w:pPr>
              <w:ind w:left="-14"/>
              <w:rPr>
                <w:rFonts w:ascii="Aptos Display" w:hAnsi="Aptos Display" w:cs="Arial"/>
                <w:sz w:val="18"/>
                <w:szCs w:val="18"/>
              </w:rPr>
            </w:pPr>
          </w:p>
          <w:p w14:paraId="65B4D0BB" w14:textId="77777777" w:rsidR="00522FD5" w:rsidRPr="00FE2687" w:rsidRDefault="00522FD5" w:rsidP="00FE2687">
            <w:pPr>
              <w:ind w:left="-14"/>
              <w:rPr>
                <w:rFonts w:ascii="Aptos Display" w:hAnsi="Aptos Display" w:cs="Arial"/>
                <w:sz w:val="18"/>
                <w:szCs w:val="18"/>
              </w:rPr>
            </w:pPr>
            <w:r w:rsidRPr="00FE2687">
              <w:rPr>
                <w:rFonts w:ascii="Aptos Display" w:hAnsi="Aptos Display" w:cs="Arial"/>
                <w:sz w:val="18"/>
                <w:szCs w:val="18"/>
              </w:rPr>
              <w:t>Chief Nurse and Operations Executive for Michigan Medicine’s academic medical center. </w:t>
            </w:r>
          </w:p>
        </w:tc>
      </w:tr>
      <w:tr w:rsidR="00522FD5" w:rsidRPr="00FE2687" w14:paraId="7BFE47F4" w14:textId="77777777" w:rsidTr="00FE2687">
        <w:trPr>
          <w:trHeight w:val="1565"/>
        </w:trPr>
        <w:tc>
          <w:tcPr>
            <w:tcW w:w="1567" w:type="dxa"/>
            <w:tcBorders>
              <w:top w:val="single" w:sz="4" w:space="0" w:color="auto"/>
              <w:left w:val="single" w:sz="4" w:space="0" w:color="auto"/>
              <w:bottom w:val="single" w:sz="4" w:space="0" w:color="auto"/>
              <w:right w:val="single" w:sz="4" w:space="0" w:color="auto"/>
            </w:tcBorders>
          </w:tcPr>
          <w:p w14:paraId="4DE8D771" w14:textId="394AC1E7" w:rsidR="00522FD5" w:rsidRPr="00FE2687" w:rsidRDefault="007638D4" w:rsidP="00FE2687">
            <w:pPr>
              <w:jc w:val="center"/>
              <w:rPr>
                <w:rFonts w:ascii="Aptos Display" w:hAnsi="Aptos Display"/>
                <w:noProof/>
              </w:rPr>
            </w:pPr>
            <w:r w:rsidRPr="007638D4">
              <w:rPr>
                <w:rFonts w:ascii="Aptos Display" w:hAnsi="Aptos Display"/>
                <w:noProof/>
              </w:rPr>
              <w:drawing>
                <wp:anchor distT="0" distB="0" distL="114300" distR="114300" simplePos="0" relativeHeight="251849728" behindDoc="0" locked="0" layoutInCell="1" allowOverlap="1" wp14:anchorId="694285D1" wp14:editId="2FA65945">
                  <wp:simplePos x="0" y="0"/>
                  <wp:positionH relativeFrom="column">
                    <wp:posOffset>250190</wp:posOffset>
                  </wp:positionH>
                  <wp:positionV relativeFrom="page">
                    <wp:posOffset>219075</wp:posOffset>
                  </wp:positionV>
                  <wp:extent cx="371475" cy="464185"/>
                  <wp:effectExtent l="0" t="0" r="9525" b="0"/>
                  <wp:wrapSquare wrapText="bothSides"/>
                  <wp:docPr id="119663842" name="Picture 6" descr="P523C29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3842" name="Picture 6" descr="P523C29T3#y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71475" cy="464185"/>
                          </a:xfrm>
                          <a:prstGeom prst="rect">
                            <a:avLst/>
                          </a:prstGeom>
                          <a:noFill/>
                          <a:ln>
                            <a:noFill/>
                          </a:ln>
                        </pic:spPr>
                      </pic:pic>
                    </a:graphicData>
                  </a:graphic>
                </wp:anchor>
              </w:drawing>
            </w:r>
          </w:p>
        </w:tc>
        <w:tc>
          <w:tcPr>
            <w:tcW w:w="1668" w:type="dxa"/>
            <w:tcBorders>
              <w:top w:val="single" w:sz="4" w:space="0" w:color="auto"/>
              <w:left w:val="single" w:sz="4" w:space="0" w:color="auto"/>
              <w:bottom w:val="single" w:sz="4" w:space="0" w:color="auto"/>
              <w:right w:val="single" w:sz="4" w:space="0" w:color="auto"/>
            </w:tcBorders>
          </w:tcPr>
          <w:p w14:paraId="789DF6D8" w14:textId="77777777" w:rsidR="00522FD5" w:rsidRPr="00FE2687" w:rsidRDefault="00522FD5" w:rsidP="00FE2687">
            <w:pPr>
              <w:contextualSpacing/>
              <w:rPr>
                <w:rFonts w:ascii="Aptos Display" w:hAnsi="Aptos Display" w:cs="Arial"/>
                <w:b/>
                <w:bCs/>
                <w:sz w:val="18"/>
                <w:szCs w:val="18"/>
              </w:rPr>
            </w:pPr>
          </w:p>
          <w:p w14:paraId="5F13B2C7" w14:textId="0B17C2D6" w:rsidR="00522FD5" w:rsidRPr="00FE2687" w:rsidRDefault="00522FD5" w:rsidP="00FE2687">
            <w:pPr>
              <w:contextualSpacing/>
              <w:rPr>
                <w:rFonts w:ascii="Aptos Display" w:hAnsi="Aptos Display" w:cs="Arial"/>
                <w:b/>
                <w:bCs/>
                <w:sz w:val="18"/>
                <w:szCs w:val="18"/>
              </w:rPr>
            </w:pPr>
            <w:r>
              <w:rPr>
                <w:rFonts w:ascii="Aptos Display" w:hAnsi="Aptos Display" w:cs="Arial"/>
                <w:b/>
                <w:bCs/>
                <w:sz w:val="18"/>
                <w:szCs w:val="18"/>
              </w:rPr>
              <w:t>Katherine Kruger</w:t>
            </w:r>
            <w:r w:rsidRPr="00FE2687">
              <w:rPr>
                <w:rFonts w:ascii="Aptos Display" w:hAnsi="Aptos Display" w:cs="Arial"/>
                <w:b/>
                <w:bCs/>
                <w:sz w:val="18"/>
                <w:szCs w:val="18"/>
              </w:rPr>
              <w:t xml:space="preserve">, </w:t>
            </w:r>
          </w:p>
          <w:p w14:paraId="1E0E6E8B" w14:textId="77777777" w:rsidR="00522FD5" w:rsidRPr="004B379B" w:rsidRDefault="002E1BE5" w:rsidP="00FE2687">
            <w:pPr>
              <w:contextualSpacing/>
              <w:rPr>
                <w:rFonts w:ascii="Aptos Display" w:hAnsi="Aptos Display" w:cs="Arial"/>
                <w:sz w:val="18"/>
                <w:szCs w:val="18"/>
              </w:rPr>
            </w:pPr>
            <w:r w:rsidRPr="004B379B">
              <w:rPr>
                <w:rFonts w:ascii="Aptos Display" w:hAnsi="Aptos Display" w:cs="Arial"/>
                <w:sz w:val="18"/>
                <w:szCs w:val="18"/>
              </w:rPr>
              <w:t>PhD, ENP-BC, FNP-BC, ACNP-BC, CEN;</w:t>
            </w:r>
          </w:p>
          <w:p w14:paraId="11BE754E" w14:textId="6AF8F278" w:rsidR="002E1BE5" w:rsidRPr="004B379B" w:rsidRDefault="002E1BE5" w:rsidP="00FE2687">
            <w:pPr>
              <w:contextualSpacing/>
              <w:rPr>
                <w:rFonts w:ascii="Aptos Display" w:hAnsi="Aptos Display" w:cs="Arial"/>
                <w:sz w:val="18"/>
                <w:szCs w:val="18"/>
              </w:rPr>
            </w:pPr>
            <w:r w:rsidRPr="004B379B">
              <w:rPr>
                <w:rFonts w:ascii="Aptos Display" w:hAnsi="Aptos Display" w:cs="Arial"/>
                <w:sz w:val="18"/>
                <w:szCs w:val="18"/>
              </w:rPr>
              <w:t>Research Fellow</w:t>
            </w:r>
          </w:p>
        </w:tc>
        <w:tc>
          <w:tcPr>
            <w:tcW w:w="3060" w:type="dxa"/>
            <w:tcBorders>
              <w:top w:val="single" w:sz="4" w:space="0" w:color="auto"/>
              <w:left w:val="single" w:sz="4" w:space="0" w:color="auto"/>
              <w:bottom w:val="single" w:sz="4" w:space="0" w:color="auto"/>
              <w:right w:val="single" w:sz="4" w:space="0" w:color="auto"/>
            </w:tcBorders>
          </w:tcPr>
          <w:p w14:paraId="4EC3A7CB" w14:textId="77777777" w:rsidR="002E1BE5" w:rsidRPr="002E1BE5" w:rsidRDefault="002E1BE5" w:rsidP="004B379B">
            <w:pPr>
              <w:pStyle w:val="ListParagraph"/>
              <w:numPr>
                <w:ilvl w:val="0"/>
                <w:numId w:val="12"/>
              </w:numPr>
              <w:spacing w:before="240" w:after="0" w:line="240" w:lineRule="auto"/>
              <w:ind w:left="451"/>
              <w:rPr>
                <w:rFonts w:ascii="Aptos Display" w:hAnsi="Aptos Display" w:cs="Arial"/>
                <w:sz w:val="18"/>
                <w:szCs w:val="18"/>
              </w:rPr>
            </w:pPr>
            <w:r w:rsidRPr="002E1BE5">
              <w:rPr>
                <w:rFonts w:ascii="Aptos Display" w:hAnsi="Aptos Display" w:cs="Arial"/>
                <w:sz w:val="18"/>
                <w:szCs w:val="18"/>
              </w:rPr>
              <w:t>Global nursing workforce</w:t>
            </w:r>
          </w:p>
          <w:p w14:paraId="470B72CC" w14:textId="77777777" w:rsidR="002E1BE5" w:rsidRPr="002E1BE5" w:rsidRDefault="002E1BE5" w:rsidP="004B379B">
            <w:pPr>
              <w:pStyle w:val="ListParagraph"/>
              <w:numPr>
                <w:ilvl w:val="0"/>
                <w:numId w:val="12"/>
              </w:numPr>
              <w:spacing w:before="240" w:after="0" w:line="240" w:lineRule="auto"/>
              <w:ind w:left="451"/>
              <w:rPr>
                <w:rFonts w:ascii="Aptos Display" w:hAnsi="Aptos Display" w:cs="Arial"/>
                <w:sz w:val="18"/>
                <w:szCs w:val="18"/>
              </w:rPr>
            </w:pPr>
            <w:r w:rsidRPr="002E1BE5">
              <w:rPr>
                <w:rFonts w:ascii="Aptos Display" w:hAnsi="Aptos Display" w:cs="Arial"/>
                <w:sz w:val="18"/>
                <w:szCs w:val="18"/>
              </w:rPr>
              <w:t>Disasters &amp; public health emergencies</w:t>
            </w:r>
          </w:p>
          <w:p w14:paraId="33C64B0C" w14:textId="77777777" w:rsidR="002E1BE5" w:rsidRPr="002E1BE5" w:rsidRDefault="002E1BE5" w:rsidP="004B379B">
            <w:pPr>
              <w:pStyle w:val="ListParagraph"/>
              <w:numPr>
                <w:ilvl w:val="0"/>
                <w:numId w:val="12"/>
              </w:numPr>
              <w:spacing w:before="240" w:after="0" w:line="240" w:lineRule="auto"/>
              <w:ind w:left="451"/>
              <w:rPr>
                <w:rFonts w:ascii="Aptos Display" w:hAnsi="Aptos Display" w:cs="Arial"/>
                <w:sz w:val="18"/>
                <w:szCs w:val="18"/>
              </w:rPr>
            </w:pPr>
            <w:r w:rsidRPr="002E1BE5">
              <w:rPr>
                <w:rFonts w:ascii="Aptos Display" w:hAnsi="Aptos Display" w:cs="Arial"/>
                <w:sz w:val="18"/>
                <w:szCs w:val="18"/>
              </w:rPr>
              <w:t>Health system resilience</w:t>
            </w:r>
          </w:p>
          <w:p w14:paraId="52A6F239" w14:textId="1B5D1B3F" w:rsidR="00522FD5" w:rsidRPr="00FE2687" w:rsidRDefault="002E1BE5" w:rsidP="004B379B">
            <w:pPr>
              <w:pStyle w:val="ListParagraph"/>
              <w:numPr>
                <w:ilvl w:val="0"/>
                <w:numId w:val="12"/>
              </w:numPr>
              <w:spacing w:before="240" w:line="240" w:lineRule="auto"/>
              <w:ind w:left="451"/>
              <w:rPr>
                <w:rFonts w:ascii="Aptos Display" w:hAnsi="Aptos Display" w:cs="Arial"/>
                <w:sz w:val="18"/>
                <w:szCs w:val="18"/>
              </w:rPr>
            </w:pPr>
            <w:r w:rsidRPr="002E1BE5">
              <w:rPr>
                <w:rFonts w:ascii="Aptos Display" w:hAnsi="Aptos Display" w:cs="Arial"/>
                <w:sz w:val="18"/>
                <w:szCs w:val="18"/>
              </w:rPr>
              <w:t>Advanced practice emergency care</w:t>
            </w:r>
          </w:p>
        </w:tc>
        <w:tc>
          <w:tcPr>
            <w:tcW w:w="4590" w:type="dxa"/>
            <w:tcBorders>
              <w:top w:val="single" w:sz="4" w:space="0" w:color="auto"/>
              <w:left w:val="single" w:sz="4" w:space="0" w:color="auto"/>
              <w:bottom w:val="single" w:sz="4" w:space="0" w:color="auto"/>
              <w:right w:val="single" w:sz="4" w:space="0" w:color="auto"/>
            </w:tcBorders>
          </w:tcPr>
          <w:p w14:paraId="69A75A15" w14:textId="77777777" w:rsidR="00522FD5" w:rsidRPr="00FE2687" w:rsidRDefault="00522FD5" w:rsidP="00FE2687">
            <w:pPr>
              <w:ind w:left="-14"/>
              <w:rPr>
                <w:rFonts w:ascii="Aptos Display" w:hAnsi="Aptos Display" w:cs="Arial"/>
                <w:sz w:val="18"/>
                <w:szCs w:val="18"/>
              </w:rPr>
            </w:pPr>
          </w:p>
          <w:p w14:paraId="5437CE9D" w14:textId="095B5F7A" w:rsidR="00522FD5" w:rsidRPr="00FE2687" w:rsidRDefault="002E1BE5" w:rsidP="00FE2687">
            <w:pPr>
              <w:ind w:left="-14"/>
              <w:rPr>
                <w:rFonts w:ascii="Aptos Display" w:hAnsi="Aptos Display" w:cs="Arial"/>
                <w:sz w:val="18"/>
                <w:szCs w:val="18"/>
              </w:rPr>
            </w:pPr>
            <w:r w:rsidRPr="002E1BE5">
              <w:rPr>
                <w:rFonts w:ascii="Aptos Display" w:hAnsi="Aptos Display" w:cs="Arial"/>
                <w:sz w:val="18"/>
                <w:szCs w:val="18"/>
              </w:rPr>
              <w:t>National Clinician Scholar, Institute for Healthcare Policy and Innovation</w:t>
            </w:r>
          </w:p>
        </w:tc>
      </w:tr>
      <w:tr w:rsidR="00E03E66" w14:paraId="5F48CF4E" w14:textId="77777777" w:rsidTr="00CB4733">
        <w:trPr>
          <w:trHeight w:val="1565"/>
        </w:trPr>
        <w:tc>
          <w:tcPr>
            <w:tcW w:w="1567" w:type="dxa"/>
            <w:tcBorders>
              <w:top w:val="single" w:sz="4" w:space="0" w:color="auto"/>
              <w:left w:val="single" w:sz="4" w:space="0" w:color="auto"/>
              <w:bottom w:val="single" w:sz="4" w:space="0" w:color="auto"/>
              <w:right w:val="single" w:sz="4" w:space="0" w:color="auto"/>
            </w:tcBorders>
          </w:tcPr>
          <w:p w14:paraId="64987E85" w14:textId="7748E2DF" w:rsidR="00E03E66" w:rsidRPr="004B379B" w:rsidRDefault="007638D4" w:rsidP="00CB4733">
            <w:pPr>
              <w:jc w:val="center"/>
              <w:rPr>
                <w:rFonts w:ascii="Aptos Display" w:hAnsi="Aptos Display"/>
                <w:noProof/>
              </w:rPr>
            </w:pPr>
            <w:r w:rsidRPr="007638D4">
              <w:rPr>
                <w:rFonts w:ascii="Aptos Display" w:hAnsi="Aptos Display"/>
                <w:noProof/>
              </w:rPr>
              <w:lastRenderedPageBreak/>
              <w:drawing>
                <wp:anchor distT="0" distB="0" distL="114300" distR="114300" simplePos="0" relativeHeight="251825152" behindDoc="0" locked="0" layoutInCell="1" allowOverlap="1" wp14:anchorId="15262CC1" wp14:editId="21EF9168">
                  <wp:simplePos x="0" y="0"/>
                  <wp:positionH relativeFrom="column">
                    <wp:posOffset>221615</wp:posOffset>
                  </wp:positionH>
                  <wp:positionV relativeFrom="page">
                    <wp:posOffset>236220</wp:posOffset>
                  </wp:positionV>
                  <wp:extent cx="415290" cy="457200"/>
                  <wp:effectExtent l="0" t="0" r="3810" b="0"/>
                  <wp:wrapSquare wrapText="bothSides"/>
                  <wp:docPr id="720879934" name="Picture 7" descr="P535C33T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79934" name="Picture 7" descr="P535C33T3#y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1529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68" w:type="dxa"/>
            <w:tcBorders>
              <w:top w:val="single" w:sz="4" w:space="0" w:color="auto"/>
              <w:left w:val="single" w:sz="4" w:space="0" w:color="auto"/>
              <w:bottom w:val="single" w:sz="4" w:space="0" w:color="auto"/>
              <w:right w:val="single" w:sz="4" w:space="0" w:color="auto"/>
            </w:tcBorders>
          </w:tcPr>
          <w:p w14:paraId="493A9653" w14:textId="77777777" w:rsidR="00E03E66" w:rsidRPr="004B379B" w:rsidRDefault="00E03E66" w:rsidP="00CB4733">
            <w:pPr>
              <w:contextualSpacing/>
              <w:rPr>
                <w:rFonts w:ascii="Aptos Display" w:hAnsi="Aptos Display" w:cs="Arial"/>
                <w:b/>
                <w:bCs/>
                <w:sz w:val="18"/>
                <w:szCs w:val="18"/>
              </w:rPr>
            </w:pPr>
          </w:p>
          <w:p w14:paraId="67A5B81B" w14:textId="737465E6" w:rsidR="00E03E66" w:rsidRPr="004B379B" w:rsidRDefault="00522FD5" w:rsidP="00CB4733">
            <w:pPr>
              <w:contextualSpacing/>
              <w:rPr>
                <w:rFonts w:ascii="Aptos Display" w:hAnsi="Aptos Display" w:cs="Arial"/>
                <w:b/>
                <w:bCs/>
                <w:sz w:val="18"/>
                <w:szCs w:val="18"/>
                <w:lang w:val="fr-FR"/>
              </w:rPr>
            </w:pPr>
            <w:r w:rsidRPr="004B379B">
              <w:rPr>
                <w:rFonts w:ascii="Aptos Display" w:hAnsi="Aptos Display" w:cs="Arial"/>
                <w:b/>
                <w:bCs/>
                <w:sz w:val="18"/>
                <w:szCs w:val="18"/>
                <w:lang w:val="fr-FR"/>
              </w:rPr>
              <w:t>Natalie McHugh</w:t>
            </w:r>
            <w:r w:rsidR="00E03E66" w:rsidRPr="004B379B">
              <w:rPr>
                <w:rFonts w:ascii="Aptos Display" w:hAnsi="Aptos Display" w:cs="Arial"/>
                <w:b/>
                <w:bCs/>
                <w:sz w:val="18"/>
                <w:szCs w:val="18"/>
                <w:lang w:val="fr-FR"/>
              </w:rPr>
              <w:t xml:space="preserve">, </w:t>
            </w:r>
          </w:p>
          <w:p w14:paraId="713A492D" w14:textId="77777777" w:rsidR="00E03E66" w:rsidRPr="004B379B" w:rsidRDefault="0004137A" w:rsidP="00CB4733">
            <w:pPr>
              <w:contextualSpacing/>
              <w:rPr>
                <w:rFonts w:ascii="Aptos Display" w:hAnsi="Aptos Display" w:cs="Arial"/>
                <w:sz w:val="18"/>
                <w:szCs w:val="18"/>
                <w:lang w:val="fr-FR"/>
              </w:rPr>
            </w:pPr>
            <w:r w:rsidRPr="004B379B">
              <w:rPr>
                <w:rFonts w:ascii="Aptos Display" w:hAnsi="Aptos Display" w:cs="Arial"/>
                <w:sz w:val="18"/>
                <w:szCs w:val="18"/>
                <w:lang w:val="fr-FR"/>
              </w:rPr>
              <w:t>DNP, CPNP-PC;</w:t>
            </w:r>
          </w:p>
          <w:p w14:paraId="5B94C85C" w14:textId="1FE22B12" w:rsidR="0004137A" w:rsidRPr="004B379B" w:rsidRDefault="0004137A" w:rsidP="00CB4733">
            <w:pPr>
              <w:contextualSpacing/>
              <w:rPr>
                <w:rFonts w:ascii="Aptos Display" w:hAnsi="Aptos Display" w:cs="Arial"/>
                <w:sz w:val="18"/>
                <w:szCs w:val="18"/>
                <w:lang w:val="fr-FR"/>
              </w:rPr>
            </w:pPr>
            <w:r w:rsidRPr="004B379B">
              <w:rPr>
                <w:rFonts w:ascii="Aptos Display" w:hAnsi="Aptos Display" w:cs="Arial"/>
                <w:sz w:val="18"/>
                <w:szCs w:val="18"/>
                <w:lang w:val="fr-FR"/>
              </w:rPr>
              <w:t>Clinical Assistant Professor</w:t>
            </w:r>
          </w:p>
        </w:tc>
        <w:tc>
          <w:tcPr>
            <w:tcW w:w="3060" w:type="dxa"/>
            <w:tcBorders>
              <w:top w:val="single" w:sz="4" w:space="0" w:color="auto"/>
              <w:left w:val="single" w:sz="4" w:space="0" w:color="auto"/>
              <w:bottom w:val="single" w:sz="4" w:space="0" w:color="auto"/>
              <w:right w:val="single" w:sz="4" w:space="0" w:color="auto"/>
            </w:tcBorders>
          </w:tcPr>
          <w:p w14:paraId="216FA641" w14:textId="77777777" w:rsidR="006B630A" w:rsidRPr="006B630A" w:rsidRDefault="006B630A" w:rsidP="004B379B">
            <w:pPr>
              <w:pStyle w:val="ListParagraph"/>
              <w:numPr>
                <w:ilvl w:val="0"/>
                <w:numId w:val="12"/>
              </w:numPr>
              <w:spacing w:before="240" w:after="0" w:line="240" w:lineRule="auto"/>
              <w:ind w:left="451"/>
              <w:rPr>
                <w:rFonts w:ascii="Aptos Display" w:hAnsi="Aptos Display" w:cs="Arial"/>
                <w:sz w:val="18"/>
                <w:szCs w:val="18"/>
              </w:rPr>
            </w:pPr>
            <w:r w:rsidRPr="006B630A">
              <w:rPr>
                <w:rFonts w:ascii="Aptos Display" w:hAnsi="Aptos Display" w:cs="Arial"/>
                <w:sz w:val="18"/>
                <w:szCs w:val="18"/>
              </w:rPr>
              <w:t>Pediatric primary care</w:t>
            </w:r>
          </w:p>
          <w:p w14:paraId="50907761" w14:textId="7E6CD26F" w:rsidR="006B630A" w:rsidRPr="006B630A" w:rsidRDefault="006B630A" w:rsidP="004B379B">
            <w:pPr>
              <w:pStyle w:val="ListParagraph"/>
              <w:numPr>
                <w:ilvl w:val="0"/>
                <w:numId w:val="12"/>
              </w:numPr>
              <w:spacing w:before="240" w:after="0" w:line="240" w:lineRule="auto"/>
              <w:ind w:left="451"/>
              <w:rPr>
                <w:rFonts w:ascii="Aptos Display" w:hAnsi="Aptos Display" w:cs="Arial"/>
                <w:sz w:val="18"/>
                <w:szCs w:val="18"/>
              </w:rPr>
            </w:pPr>
            <w:r w:rsidRPr="006B630A">
              <w:rPr>
                <w:rFonts w:ascii="Aptos Display" w:hAnsi="Aptos Display" w:cs="Arial"/>
                <w:sz w:val="18"/>
                <w:szCs w:val="18"/>
              </w:rPr>
              <w:t>Vaccine</w:t>
            </w:r>
            <w:r>
              <w:rPr>
                <w:rFonts w:ascii="Aptos Display" w:hAnsi="Aptos Display" w:cs="Arial"/>
                <w:sz w:val="18"/>
                <w:szCs w:val="18"/>
              </w:rPr>
              <w:t>-</w:t>
            </w:r>
            <w:r w:rsidRPr="006B630A">
              <w:rPr>
                <w:rFonts w:ascii="Aptos Display" w:hAnsi="Aptos Display" w:cs="Arial"/>
                <w:sz w:val="18"/>
                <w:szCs w:val="18"/>
              </w:rPr>
              <w:t>preventable illness</w:t>
            </w:r>
          </w:p>
          <w:p w14:paraId="75D7687B" w14:textId="5376144D" w:rsidR="00E03E66" w:rsidRPr="004B379B" w:rsidRDefault="006B630A" w:rsidP="004B379B">
            <w:pPr>
              <w:pStyle w:val="ListParagraph"/>
              <w:numPr>
                <w:ilvl w:val="0"/>
                <w:numId w:val="12"/>
              </w:numPr>
              <w:spacing w:before="240" w:after="0" w:line="240" w:lineRule="auto"/>
              <w:ind w:left="451"/>
              <w:rPr>
                <w:rFonts w:ascii="Aptos Display" w:hAnsi="Aptos Display" w:cs="Arial"/>
                <w:sz w:val="18"/>
                <w:szCs w:val="18"/>
              </w:rPr>
            </w:pPr>
            <w:r w:rsidRPr="006B630A">
              <w:rPr>
                <w:rFonts w:ascii="Aptos Display" w:hAnsi="Aptos Display" w:cs="Arial"/>
                <w:sz w:val="18"/>
                <w:szCs w:val="18"/>
              </w:rPr>
              <w:t>Undergraduate nursing education</w:t>
            </w:r>
          </w:p>
        </w:tc>
        <w:tc>
          <w:tcPr>
            <w:tcW w:w="4590" w:type="dxa"/>
            <w:tcBorders>
              <w:top w:val="single" w:sz="4" w:space="0" w:color="auto"/>
              <w:left w:val="single" w:sz="4" w:space="0" w:color="auto"/>
              <w:bottom w:val="single" w:sz="4" w:space="0" w:color="auto"/>
              <w:right w:val="single" w:sz="4" w:space="0" w:color="auto"/>
            </w:tcBorders>
          </w:tcPr>
          <w:p w14:paraId="63D02893" w14:textId="77777777" w:rsidR="00E03E66" w:rsidRPr="004B379B" w:rsidRDefault="00E03E66" w:rsidP="00CB4733">
            <w:pPr>
              <w:ind w:left="-14"/>
              <w:rPr>
                <w:rFonts w:ascii="Aptos Display" w:hAnsi="Aptos Display" w:cs="Arial"/>
                <w:sz w:val="18"/>
                <w:szCs w:val="18"/>
              </w:rPr>
            </w:pPr>
          </w:p>
          <w:p w14:paraId="08A93AFE" w14:textId="335E9AC9" w:rsidR="00E03E66" w:rsidRPr="004B379B" w:rsidRDefault="00F03A21" w:rsidP="00CB4733">
            <w:pPr>
              <w:ind w:left="-14"/>
              <w:rPr>
                <w:rFonts w:ascii="Aptos Display" w:hAnsi="Aptos Display" w:cs="Arial"/>
                <w:sz w:val="18"/>
                <w:szCs w:val="18"/>
              </w:rPr>
            </w:pPr>
            <w:r w:rsidRPr="00F03A21">
              <w:rPr>
                <w:rFonts w:ascii="Aptos Display" w:hAnsi="Aptos Display" w:cs="Arial"/>
                <w:sz w:val="18"/>
                <w:szCs w:val="18"/>
              </w:rPr>
              <w:t>Member, National Association of Pediatric Nurse Practitioners</w:t>
            </w:r>
          </w:p>
        </w:tc>
      </w:tr>
    </w:tbl>
    <w:p w14:paraId="0745C38C" w14:textId="77777777" w:rsidR="00E03E66" w:rsidRDefault="00E03E66" w:rsidP="00E03E66">
      <w:pPr>
        <w:spacing w:after="0"/>
        <w:contextualSpacing/>
        <w:rPr>
          <w:rStyle w:val="NormalTok"/>
          <w:rFonts w:ascii="Arial" w:hAnsi="Arial" w:cs="Arial"/>
          <w:sz w:val="28"/>
          <w:shd w:val="clear" w:color="auto" w:fill="auto"/>
        </w:rPr>
      </w:pPr>
    </w:p>
    <w:p w14:paraId="6AE060D9" w14:textId="77777777" w:rsidR="00451FFE" w:rsidRDefault="00000000" w:rsidP="004B68CA">
      <w:pPr>
        <w:pStyle w:val="Heading3"/>
      </w:pPr>
      <w:bookmarkStart w:id="11" w:name="_Toc240277413"/>
      <w:r>
        <w:t>Faculty transitions</w:t>
      </w:r>
      <w:bookmarkEnd w:id="11"/>
    </w:p>
    <w:p w14:paraId="3CF0499C" w14:textId="2EBD308C" w:rsidR="00451FFE" w:rsidRDefault="00000000">
      <w:pPr>
        <w:pStyle w:val="BodyText"/>
      </w:pPr>
      <w:r>
        <w:rPr>
          <w:rFonts w:eastAsia="Aptos"/>
        </w:rPr>
        <w:t>The department recognizes faculty members whose retirements or other transitions occurred during AY 2025-2026 and appreciates their contributions to UMSN and SPL</w:t>
      </w:r>
      <w:r w:rsidR="00765904">
        <w:rPr>
          <w:rFonts w:eastAsia="Aptos"/>
        </w:rPr>
        <w:t>:</w:t>
      </w:r>
    </w:p>
    <w:p w14:paraId="43EB4F35" w14:textId="621E4E54" w:rsidR="00E03E66" w:rsidRPr="00E03E66" w:rsidRDefault="00E03E66" w:rsidP="00E03E66">
      <w:pPr>
        <w:numPr>
          <w:ilvl w:val="1"/>
          <w:numId w:val="17"/>
        </w:numPr>
        <w:tabs>
          <w:tab w:val="clear" w:pos="1440"/>
          <w:tab w:val="num" w:pos="1350"/>
        </w:tabs>
        <w:spacing w:after="0" w:line="240" w:lineRule="auto"/>
        <w:ind w:left="1080"/>
        <w:contextualSpacing/>
        <w:rPr>
          <w:rFonts w:cs="Arial"/>
          <w:szCs w:val="21"/>
        </w:rPr>
      </w:pPr>
      <w:r w:rsidRPr="004B379B">
        <w:rPr>
          <w:rFonts w:cs="Arial"/>
          <w:b/>
          <w:bCs/>
          <w:szCs w:val="21"/>
        </w:rPr>
        <w:t>Dr. Rhonda Schoville</w:t>
      </w:r>
      <w:r w:rsidRPr="00E03E66">
        <w:rPr>
          <w:rFonts w:cs="Arial"/>
          <w:szCs w:val="21"/>
        </w:rPr>
        <w:t xml:space="preserve">, retired </w:t>
      </w:r>
      <w:r>
        <w:rPr>
          <w:rFonts w:cs="Arial"/>
          <w:szCs w:val="21"/>
        </w:rPr>
        <w:t>Summer</w:t>
      </w:r>
      <w:r w:rsidRPr="00E03E66">
        <w:rPr>
          <w:rFonts w:cs="Arial"/>
          <w:szCs w:val="21"/>
        </w:rPr>
        <w:t xml:space="preserve"> 2026</w:t>
      </w:r>
    </w:p>
    <w:p w14:paraId="354A8DD4" w14:textId="59729386" w:rsidR="00E03E66" w:rsidRPr="00E03E66" w:rsidRDefault="00E03E66" w:rsidP="00E03E66">
      <w:pPr>
        <w:numPr>
          <w:ilvl w:val="1"/>
          <w:numId w:val="17"/>
        </w:numPr>
        <w:tabs>
          <w:tab w:val="clear" w:pos="1440"/>
          <w:tab w:val="num" w:pos="1350"/>
        </w:tabs>
        <w:spacing w:after="0" w:line="240" w:lineRule="auto"/>
        <w:ind w:left="1080"/>
        <w:contextualSpacing/>
        <w:rPr>
          <w:rFonts w:cs="Arial"/>
          <w:szCs w:val="21"/>
        </w:rPr>
      </w:pPr>
      <w:r w:rsidRPr="004B379B">
        <w:rPr>
          <w:rFonts w:cs="Arial"/>
          <w:b/>
          <w:bCs/>
          <w:szCs w:val="21"/>
        </w:rPr>
        <w:t>Dr. Julia Seng</w:t>
      </w:r>
      <w:r w:rsidRPr="00E03E66">
        <w:rPr>
          <w:rFonts w:cs="Arial"/>
          <w:szCs w:val="21"/>
        </w:rPr>
        <w:t xml:space="preserve">, retired </w:t>
      </w:r>
      <w:r>
        <w:rPr>
          <w:rFonts w:cs="Arial"/>
          <w:szCs w:val="21"/>
        </w:rPr>
        <w:t>S</w:t>
      </w:r>
      <w:r w:rsidRPr="00E03E66">
        <w:rPr>
          <w:rFonts w:cs="Arial"/>
          <w:szCs w:val="21"/>
        </w:rPr>
        <w:t>pring 2026</w:t>
      </w:r>
    </w:p>
    <w:p w14:paraId="0F3A01D5" w14:textId="77777777" w:rsidR="00451FFE" w:rsidRDefault="00000000" w:rsidP="004B68CA">
      <w:pPr>
        <w:pStyle w:val="Heading2"/>
      </w:pPr>
      <w:bookmarkStart w:id="12" w:name="_Toc240277414"/>
      <w:r>
        <w:t>4. Department Advisory Council and Faculty Engagement</w:t>
      </w:r>
      <w:bookmarkEnd w:id="12"/>
    </w:p>
    <w:p w14:paraId="3F64FC74" w14:textId="77777777" w:rsidR="00451FFE" w:rsidRDefault="00000000">
      <w:pPr>
        <w:pStyle w:val="BodyText"/>
      </w:pPr>
      <w:r>
        <w:rPr>
          <w:rFonts w:eastAsia="Aptos"/>
        </w:rPr>
        <w:t>Faculty governance depends on sustained engagement in departmental identity, academic priorities, and School and University missions. The SPL Department Advisory Council (DAC) gathers faculty input, helps coordinate initiatives, and brings balanced recommendations to the Chair and Vice Chair. Administrative support includes meeting coordination and documentation.</w:t>
      </w:r>
    </w:p>
    <w:p w14:paraId="2035D133" w14:textId="77777777" w:rsidR="00451FFE" w:rsidRDefault="00000000">
      <w:pPr>
        <w:pStyle w:val="BodyText"/>
      </w:pPr>
      <w:r>
        <w:rPr>
          <w:rFonts w:eastAsia="Aptos"/>
        </w:rPr>
        <w:t>During AY 2025-2026, the DAC was co-chaired by Linda DiClemente and Deanna Marriott and included Michelle Aebersold, Amy Buckenmeyer, Marvin Schilt-Solberg, Clayton Shuman, and Philip Veliz. DiClemente and Marriott completed two terms as co-chairs; Amy Buckenmeyer and Philip Veliz are expected to serve as co-chairs in AY 2026-2027.</w:t>
      </w:r>
    </w:p>
    <w:p w14:paraId="4BA749F3" w14:textId="77777777" w:rsidR="00451FFE" w:rsidRDefault="00000000" w:rsidP="004B68CA">
      <w:pPr>
        <w:pStyle w:val="Heading3"/>
      </w:pPr>
      <w:bookmarkStart w:id="13" w:name="_Toc240277415"/>
      <w:r>
        <w:t>May 2026 SPL writing retreat</w:t>
      </w:r>
      <w:bookmarkEnd w:id="13"/>
    </w:p>
    <w:p w14:paraId="6BCCC07F" w14:textId="77777777" w:rsidR="00451FFE" w:rsidRDefault="00000000">
      <w:pPr>
        <w:pStyle w:val="BodyText"/>
      </w:pPr>
      <w:r>
        <w:rPr>
          <w:rFonts w:eastAsia="Aptos"/>
        </w:rPr>
        <w:t>SPL held a writing retreat on May 26-27, 2026, at the Maryville Retreat Center in Holly, Michigan. Twenty faculty attended, and 13 completed the post-retreat survey. Respondents emphasized the value of uninterrupted writing time, a productive environment, balanced pacing, and collegial support. Suggestions included attention to room temperature, more ergonomic seating options, and optional structured stretch or group breaks.</w:t>
      </w:r>
    </w:p>
    <w:p w14:paraId="2901C472" w14:textId="77777777" w:rsidR="00451FFE" w:rsidRDefault="00000000">
      <w:pPr>
        <w:pStyle w:val="BodyText"/>
      </w:pPr>
      <w:r>
        <w:rPr>
          <w:rFonts w:eastAsia="Aptos"/>
        </w:rPr>
        <w:t>Among survey respondents, approximately 90% reported that they fully met or exceeded their writing goals and approximately 10% reported partially meeting their goals. These percentages should be described as survey-response results rather than outcomes for all attendees.</w:t>
      </w:r>
    </w:p>
    <w:p w14:paraId="43DA0A14" w14:textId="2811F3EF" w:rsidR="00451FFE" w:rsidRDefault="00DB0591" w:rsidP="00F72D04">
      <w:pPr>
        <w:pStyle w:val="ChairAction"/>
        <w:spacing w:before="60" w:after="140" w:line="252" w:lineRule="auto"/>
        <w:ind w:left="0"/>
        <w:rPr>
          <w:rFonts w:eastAsia="Aptos"/>
          <w:color w:val="3A3A3A"/>
        </w:rPr>
      </w:pPr>
      <w:r>
        <w:rPr>
          <w:b w:val="0"/>
          <w:bCs/>
          <w:noProof/>
        </w:rPr>
        <w:drawing>
          <wp:anchor distT="0" distB="0" distL="114300" distR="114300" simplePos="0" relativeHeight="251808768" behindDoc="1" locked="0" layoutInCell="1" allowOverlap="1" wp14:anchorId="51F08743" wp14:editId="16604F99">
            <wp:simplePos x="0" y="0"/>
            <wp:positionH relativeFrom="column">
              <wp:posOffset>4391660</wp:posOffset>
            </wp:positionH>
            <wp:positionV relativeFrom="paragraph">
              <wp:posOffset>555625</wp:posOffset>
            </wp:positionV>
            <wp:extent cx="2058035" cy="1635760"/>
            <wp:effectExtent l="1588" t="0" r="952" b="953"/>
            <wp:wrapTight wrapText="bothSides">
              <wp:wrapPolygon edited="0">
                <wp:start x="17" y="21621"/>
                <wp:lineTo x="21410" y="21621"/>
                <wp:lineTo x="21410" y="239"/>
                <wp:lineTo x="17" y="239"/>
                <wp:lineTo x="17" y="21621"/>
              </wp:wrapPolygon>
            </wp:wrapTight>
            <wp:docPr id="912386974" name="Picture 7" descr="P55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86974" name="Picture 7" descr="P557#y1"/>
                    <pic:cNvPicPr/>
                  </pic:nvPicPr>
                  <pic:blipFill rotWithShape="1">
                    <a:blip r:embed="rId101" cstate="print">
                      <a:extLst>
                        <a:ext uri="{28A0092B-C50C-407E-A947-70E740481C1C}">
                          <a14:useLocalDpi xmlns:a14="http://schemas.microsoft.com/office/drawing/2010/main" val="0"/>
                        </a:ext>
                      </a:extLst>
                    </a:blip>
                    <a:srcRect r="5831"/>
                    <a:stretch>
                      <a:fillRect/>
                    </a:stretch>
                  </pic:blipFill>
                  <pic:spPr bwMode="auto">
                    <a:xfrm rot="5400000">
                      <a:off x="0" y="0"/>
                      <a:ext cx="2058035" cy="163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val="0"/>
          <w:bCs/>
          <w:noProof/>
        </w:rPr>
        <w:drawing>
          <wp:anchor distT="0" distB="0" distL="114300" distR="114300" simplePos="0" relativeHeight="251816960" behindDoc="1" locked="0" layoutInCell="1" allowOverlap="1" wp14:anchorId="55DFBB65" wp14:editId="5D7B9942">
            <wp:simplePos x="0" y="0"/>
            <wp:positionH relativeFrom="column">
              <wp:posOffset>-133350</wp:posOffset>
            </wp:positionH>
            <wp:positionV relativeFrom="paragraph">
              <wp:posOffset>327025</wp:posOffset>
            </wp:positionV>
            <wp:extent cx="2743200" cy="2057400"/>
            <wp:effectExtent l="0" t="0" r="0" b="0"/>
            <wp:wrapTight wrapText="bothSides">
              <wp:wrapPolygon edited="0">
                <wp:start x="0" y="0"/>
                <wp:lineTo x="0" y="21400"/>
                <wp:lineTo x="21450" y="21400"/>
                <wp:lineTo x="21450" y="0"/>
                <wp:lineTo x="0" y="0"/>
              </wp:wrapPolygon>
            </wp:wrapTight>
            <wp:docPr id="1548877616" name="Picture 6" descr="P557#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77616" name="Picture 6" descr="P557#y2"/>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14:sizeRelH relativeFrom="page">
              <wp14:pctWidth>0</wp14:pctWidth>
            </wp14:sizeRelH>
            <wp14:sizeRelV relativeFrom="page">
              <wp14:pctHeight>0</wp14:pctHeight>
            </wp14:sizeRelV>
          </wp:anchor>
        </w:drawing>
      </w:r>
      <w:r w:rsidRPr="00F72D04">
        <w:rPr>
          <w:rFonts w:eastAsia="Aptos"/>
          <w:color w:val="3A3A3A"/>
        </w:rPr>
        <w:t>May 2026 writing-retreat photographs</w:t>
      </w:r>
    </w:p>
    <w:p w14:paraId="1827BAD1" w14:textId="5B1AA3FC" w:rsidR="00F72D04" w:rsidRDefault="00DB0591" w:rsidP="00F72D04">
      <w:pPr>
        <w:jc w:val="center"/>
        <w:rPr>
          <w:b/>
          <w:bCs/>
        </w:rPr>
      </w:pPr>
      <w:r>
        <w:rPr>
          <w:b/>
          <w:bCs/>
          <w:noProof/>
        </w:rPr>
        <w:drawing>
          <wp:anchor distT="0" distB="0" distL="114300" distR="114300" simplePos="0" relativeHeight="251812864" behindDoc="1" locked="0" layoutInCell="1" allowOverlap="1" wp14:anchorId="41D9E0C9" wp14:editId="07DA51AA">
            <wp:simplePos x="0" y="0"/>
            <wp:positionH relativeFrom="column">
              <wp:posOffset>-175895</wp:posOffset>
            </wp:positionH>
            <wp:positionV relativeFrom="paragraph">
              <wp:posOffset>252730</wp:posOffset>
            </wp:positionV>
            <wp:extent cx="2081530" cy="1764665"/>
            <wp:effectExtent l="6032" t="0" r="953" b="952"/>
            <wp:wrapTight wrapText="bothSides">
              <wp:wrapPolygon edited="0">
                <wp:start x="21537" y="-74"/>
                <wp:lineTo x="188" y="-74"/>
                <wp:lineTo x="188" y="21378"/>
                <wp:lineTo x="21537" y="21378"/>
                <wp:lineTo x="21537" y="-74"/>
              </wp:wrapPolygon>
            </wp:wrapTight>
            <wp:docPr id="1881084059" name="Picture 8" descr="P55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84059" name="Picture 8" descr="P558#y1"/>
                    <pic:cNvPicPr/>
                  </pic:nvPicPr>
                  <pic:blipFill rotWithShape="1">
                    <a:blip r:embed="rId103" cstate="print">
                      <a:extLst>
                        <a:ext uri="{28A0092B-C50C-407E-A947-70E740481C1C}">
                          <a14:useLocalDpi xmlns:a14="http://schemas.microsoft.com/office/drawing/2010/main" val="0"/>
                        </a:ext>
                      </a:extLst>
                    </a:blip>
                    <a:srcRect l="11404"/>
                    <a:stretch>
                      <a:fillRect/>
                    </a:stretch>
                  </pic:blipFill>
                  <pic:spPr bwMode="auto">
                    <a:xfrm rot="16200000">
                      <a:off x="0" y="0"/>
                      <a:ext cx="2081530" cy="1764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6E0263" w14:textId="77777777" w:rsidR="00F72D04" w:rsidRDefault="00F72D04" w:rsidP="00F72D04">
      <w:pPr>
        <w:jc w:val="center"/>
        <w:rPr>
          <w:b/>
          <w:bCs/>
        </w:rPr>
      </w:pPr>
    </w:p>
    <w:p w14:paraId="5B711A50" w14:textId="53C7D531" w:rsidR="00F72D04" w:rsidRDefault="00F72D04" w:rsidP="00F72D04">
      <w:pPr>
        <w:jc w:val="center"/>
        <w:rPr>
          <w:b/>
          <w:bCs/>
        </w:rPr>
      </w:pPr>
      <w:r>
        <w:rPr>
          <w:b/>
          <w:bCs/>
          <w:noProof/>
        </w:rPr>
        <w:lastRenderedPageBreak/>
        <w:drawing>
          <wp:inline distT="0" distB="0" distL="0" distR="0" wp14:anchorId="3A16A228" wp14:editId="00D6CBF2">
            <wp:extent cx="6528816" cy="3017520"/>
            <wp:effectExtent l="0" t="0" r="5715" b="0"/>
            <wp:docPr id="1641822083" name="Picture 1" descr="P5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822083" name="Picture 1" descr="P560#yIS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528816" cy="3017520"/>
                    </a:xfrm>
                    <a:prstGeom prst="rect">
                      <a:avLst/>
                    </a:prstGeom>
                  </pic:spPr>
                </pic:pic>
              </a:graphicData>
            </a:graphic>
          </wp:inline>
        </w:drawing>
      </w:r>
    </w:p>
    <w:p w14:paraId="1D0B4E60" w14:textId="77777777" w:rsidR="00F72D04" w:rsidRPr="00EB1A4A" w:rsidRDefault="00F72D04" w:rsidP="00F72D04">
      <w:pPr>
        <w:spacing w:after="0"/>
        <w:contextualSpacing/>
        <w:rPr>
          <w:rFonts w:ascii="Arial" w:hAnsi="Arial" w:cs="Arial"/>
          <w:szCs w:val="21"/>
        </w:rPr>
      </w:pPr>
    </w:p>
    <w:p w14:paraId="73B98A38" w14:textId="1540A59C" w:rsidR="00EB1A4A" w:rsidRPr="00EB1A4A" w:rsidRDefault="00EB1A4A" w:rsidP="00EB1A4A">
      <w:pPr>
        <w:rPr>
          <w:b/>
          <w:bCs/>
          <w:szCs w:val="21"/>
        </w:rPr>
      </w:pPr>
      <w:r w:rsidRPr="00EB1A4A">
        <w:rPr>
          <w:b/>
          <w:bCs/>
          <w:szCs w:val="21"/>
        </w:rPr>
        <w:t>Maryville Writing Retreat May 26-27, 2026</w:t>
      </w:r>
      <w:r>
        <w:rPr>
          <w:b/>
          <w:bCs/>
          <w:szCs w:val="21"/>
        </w:rPr>
        <w:t xml:space="preserve"> </w:t>
      </w:r>
      <w:r w:rsidRPr="00EB1A4A">
        <w:rPr>
          <w:b/>
          <w:bCs/>
          <w:szCs w:val="21"/>
        </w:rPr>
        <w:t>Survey Results (13 respon</w:t>
      </w:r>
      <w:r>
        <w:rPr>
          <w:b/>
          <w:bCs/>
          <w:szCs w:val="21"/>
        </w:rPr>
        <w:t>ses submitted</w:t>
      </w:r>
      <w:r w:rsidRPr="00EB1A4A">
        <w:rPr>
          <w:b/>
          <w:bCs/>
          <w:szCs w:val="21"/>
        </w:rPr>
        <w:t>)</w:t>
      </w:r>
    </w:p>
    <w:p w14:paraId="2FF88DBE" w14:textId="77777777" w:rsidR="00EB1A4A" w:rsidRPr="00EB1A4A" w:rsidRDefault="00EB1A4A" w:rsidP="00EB1A4A">
      <w:pPr>
        <w:rPr>
          <w:b/>
          <w:bCs/>
          <w:szCs w:val="21"/>
        </w:rPr>
      </w:pPr>
      <w:r w:rsidRPr="00EB1A4A">
        <w:rPr>
          <w:b/>
          <w:bCs/>
          <w:szCs w:val="21"/>
        </w:rPr>
        <w:t>What Worked Well (The Highlights)</w:t>
      </w:r>
    </w:p>
    <w:tbl>
      <w:tblPr>
        <w:tblStyle w:val="PlainTable2"/>
        <w:tblW w:w="0" w:type="auto"/>
        <w:tblLook w:val="0420" w:firstRow="1" w:lastRow="0" w:firstColumn="0" w:lastColumn="0" w:noHBand="0" w:noVBand="1"/>
      </w:tblPr>
      <w:tblGrid>
        <w:gridCol w:w="2021"/>
        <w:gridCol w:w="7857"/>
      </w:tblGrid>
      <w:tr w:rsidR="00EB1A4A" w:rsidRPr="00EB1A4A" w14:paraId="0F6DB9D8" w14:textId="77777777" w:rsidTr="00CB4733">
        <w:trPr>
          <w:cnfStyle w:val="100000000000" w:firstRow="1" w:lastRow="0" w:firstColumn="0" w:lastColumn="0" w:oddVBand="0" w:evenVBand="0" w:oddHBand="0" w:evenHBand="0" w:firstRowFirstColumn="0" w:firstRowLastColumn="0" w:lastRowFirstColumn="0" w:lastRowLastColumn="0"/>
        </w:trPr>
        <w:tc>
          <w:tcPr>
            <w:tcW w:w="0" w:type="auto"/>
            <w:hideMark/>
          </w:tcPr>
          <w:p w14:paraId="6D626E30" w14:textId="77777777" w:rsidR="00EB1A4A" w:rsidRPr="00EB1A4A" w:rsidRDefault="00EB1A4A" w:rsidP="00CB4733">
            <w:pPr>
              <w:rPr>
                <w:b w:val="0"/>
                <w:bCs w:val="0"/>
                <w:szCs w:val="21"/>
              </w:rPr>
            </w:pPr>
            <w:r w:rsidRPr="00EB1A4A">
              <w:rPr>
                <w:szCs w:val="21"/>
              </w:rPr>
              <w:t>Theme</w:t>
            </w:r>
          </w:p>
        </w:tc>
        <w:tc>
          <w:tcPr>
            <w:tcW w:w="0" w:type="auto"/>
            <w:hideMark/>
          </w:tcPr>
          <w:p w14:paraId="742A222B" w14:textId="77777777" w:rsidR="00EB1A4A" w:rsidRPr="00EB1A4A" w:rsidRDefault="00EB1A4A" w:rsidP="00CB4733">
            <w:pPr>
              <w:rPr>
                <w:b w:val="0"/>
                <w:bCs w:val="0"/>
                <w:szCs w:val="21"/>
              </w:rPr>
            </w:pPr>
            <w:r w:rsidRPr="00EB1A4A">
              <w:rPr>
                <w:szCs w:val="21"/>
              </w:rPr>
              <w:t>Participant Comments &amp; Feedback</w:t>
            </w:r>
          </w:p>
        </w:tc>
      </w:tr>
      <w:tr w:rsidR="00EB1A4A" w:rsidRPr="00EB1A4A" w14:paraId="5E61C258" w14:textId="77777777" w:rsidTr="00CB4733">
        <w:trPr>
          <w:cnfStyle w:val="000000100000" w:firstRow="0" w:lastRow="0" w:firstColumn="0" w:lastColumn="0" w:oddVBand="0" w:evenVBand="0" w:oddHBand="1" w:evenHBand="0" w:firstRowFirstColumn="0" w:firstRowLastColumn="0" w:lastRowFirstColumn="0" w:lastRowLastColumn="0"/>
        </w:trPr>
        <w:tc>
          <w:tcPr>
            <w:tcW w:w="0" w:type="auto"/>
            <w:hideMark/>
          </w:tcPr>
          <w:p w14:paraId="7F7F4E6F" w14:textId="77777777" w:rsidR="00EB1A4A" w:rsidRPr="004B379B" w:rsidRDefault="00EB1A4A" w:rsidP="00CB4733">
            <w:pPr>
              <w:rPr>
                <w:b/>
                <w:bCs/>
                <w:szCs w:val="21"/>
              </w:rPr>
            </w:pPr>
            <w:r w:rsidRPr="004B379B">
              <w:rPr>
                <w:b/>
                <w:bCs/>
                <w:szCs w:val="21"/>
              </w:rPr>
              <w:t>Productivity &amp; Focus</w:t>
            </w:r>
          </w:p>
        </w:tc>
        <w:tc>
          <w:tcPr>
            <w:tcW w:w="0" w:type="auto"/>
            <w:hideMark/>
          </w:tcPr>
          <w:p w14:paraId="51F0F6A7" w14:textId="77777777" w:rsidR="00EB1A4A" w:rsidRPr="00EB1A4A" w:rsidRDefault="00EB1A4A" w:rsidP="00EB1A4A">
            <w:pPr>
              <w:pStyle w:val="ListParagraph"/>
              <w:numPr>
                <w:ilvl w:val="0"/>
                <w:numId w:val="17"/>
              </w:numPr>
              <w:spacing w:after="0" w:line="240" w:lineRule="auto"/>
              <w:rPr>
                <w:szCs w:val="21"/>
              </w:rPr>
            </w:pPr>
            <w:r w:rsidRPr="00EB1A4A">
              <w:rPr>
                <w:szCs w:val="21"/>
              </w:rPr>
              <w:t>"The uninterrupted blocks of writing time were exactly what I needed to finish my chapter."</w:t>
            </w:r>
          </w:p>
          <w:p w14:paraId="2433481A" w14:textId="77777777" w:rsidR="00EB1A4A" w:rsidRPr="00EB1A4A" w:rsidRDefault="00EB1A4A" w:rsidP="00EB1A4A">
            <w:pPr>
              <w:pStyle w:val="ListParagraph"/>
              <w:numPr>
                <w:ilvl w:val="0"/>
                <w:numId w:val="17"/>
              </w:numPr>
              <w:spacing w:after="0" w:line="240" w:lineRule="auto"/>
              <w:rPr>
                <w:szCs w:val="21"/>
              </w:rPr>
            </w:pPr>
            <w:r w:rsidRPr="00EB1A4A">
              <w:rPr>
                <w:szCs w:val="21"/>
              </w:rPr>
              <w:t>"Great atmosphere that naturally encouraged everyone to stay focused."</w:t>
            </w:r>
          </w:p>
        </w:tc>
      </w:tr>
      <w:tr w:rsidR="00EB1A4A" w:rsidRPr="00EB1A4A" w14:paraId="3431BF62" w14:textId="77777777" w:rsidTr="00CB4733">
        <w:tc>
          <w:tcPr>
            <w:tcW w:w="0" w:type="auto"/>
            <w:hideMark/>
          </w:tcPr>
          <w:p w14:paraId="67698CF2" w14:textId="77777777" w:rsidR="00EB1A4A" w:rsidRPr="004B379B" w:rsidRDefault="00EB1A4A" w:rsidP="00CB4733">
            <w:pPr>
              <w:rPr>
                <w:b/>
                <w:bCs/>
                <w:szCs w:val="21"/>
              </w:rPr>
            </w:pPr>
            <w:r w:rsidRPr="004B379B">
              <w:rPr>
                <w:b/>
                <w:bCs/>
                <w:szCs w:val="21"/>
              </w:rPr>
              <w:t>Structure &amp; Pacing</w:t>
            </w:r>
          </w:p>
        </w:tc>
        <w:tc>
          <w:tcPr>
            <w:tcW w:w="0" w:type="auto"/>
            <w:hideMark/>
          </w:tcPr>
          <w:p w14:paraId="57511E18" w14:textId="77777777" w:rsidR="00EB1A4A" w:rsidRPr="00EB1A4A" w:rsidRDefault="00EB1A4A" w:rsidP="00EB1A4A">
            <w:pPr>
              <w:pStyle w:val="ListParagraph"/>
              <w:numPr>
                <w:ilvl w:val="0"/>
                <w:numId w:val="17"/>
              </w:numPr>
              <w:spacing w:after="0" w:line="240" w:lineRule="auto"/>
              <w:rPr>
                <w:szCs w:val="21"/>
              </w:rPr>
            </w:pPr>
            <w:r w:rsidRPr="00EB1A4A">
              <w:rPr>
                <w:szCs w:val="21"/>
              </w:rPr>
              <w:t>"Loved the breakdown of the writing blocks; it kept me from burning out too early in the day."</w:t>
            </w:r>
          </w:p>
          <w:p w14:paraId="5DFC5410" w14:textId="77777777" w:rsidR="00EB1A4A" w:rsidRPr="00EB1A4A" w:rsidRDefault="00EB1A4A" w:rsidP="00EB1A4A">
            <w:pPr>
              <w:pStyle w:val="ListParagraph"/>
              <w:numPr>
                <w:ilvl w:val="0"/>
                <w:numId w:val="17"/>
              </w:numPr>
              <w:spacing w:after="0" w:line="240" w:lineRule="auto"/>
              <w:rPr>
                <w:szCs w:val="21"/>
              </w:rPr>
            </w:pPr>
            <w:r w:rsidRPr="00EB1A4A">
              <w:rPr>
                <w:szCs w:val="21"/>
              </w:rPr>
              <w:t>"The balance between independent work and brief check-ins was perfect."</w:t>
            </w:r>
          </w:p>
        </w:tc>
      </w:tr>
      <w:tr w:rsidR="00EB1A4A" w:rsidRPr="00EB1A4A" w14:paraId="16A7AA4F" w14:textId="77777777" w:rsidTr="00CB4733">
        <w:trPr>
          <w:cnfStyle w:val="000000100000" w:firstRow="0" w:lastRow="0" w:firstColumn="0" w:lastColumn="0" w:oddVBand="0" w:evenVBand="0" w:oddHBand="1" w:evenHBand="0" w:firstRowFirstColumn="0" w:firstRowLastColumn="0" w:lastRowFirstColumn="0" w:lastRowLastColumn="0"/>
        </w:trPr>
        <w:tc>
          <w:tcPr>
            <w:tcW w:w="0" w:type="auto"/>
            <w:hideMark/>
          </w:tcPr>
          <w:p w14:paraId="7387D6B5" w14:textId="77777777" w:rsidR="00EB1A4A" w:rsidRPr="004B379B" w:rsidRDefault="00EB1A4A" w:rsidP="00CB4733">
            <w:pPr>
              <w:rPr>
                <w:b/>
                <w:bCs/>
                <w:szCs w:val="21"/>
              </w:rPr>
            </w:pPr>
            <w:r w:rsidRPr="004B379B">
              <w:rPr>
                <w:b/>
                <w:bCs/>
                <w:szCs w:val="21"/>
              </w:rPr>
              <w:t>Community Support</w:t>
            </w:r>
          </w:p>
        </w:tc>
        <w:tc>
          <w:tcPr>
            <w:tcW w:w="0" w:type="auto"/>
            <w:hideMark/>
          </w:tcPr>
          <w:p w14:paraId="3D44E23A" w14:textId="77777777" w:rsidR="00EB1A4A" w:rsidRPr="00EB1A4A" w:rsidRDefault="00EB1A4A" w:rsidP="00EB1A4A">
            <w:pPr>
              <w:pStyle w:val="ListParagraph"/>
              <w:numPr>
                <w:ilvl w:val="0"/>
                <w:numId w:val="19"/>
              </w:numPr>
              <w:spacing w:after="0" w:line="240" w:lineRule="auto"/>
              <w:rPr>
                <w:szCs w:val="21"/>
              </w:rPr>
            </w:pPr>
            <w:r w:rsidRPr="00EB1A4A">
              <w:rPr>
                <w:szCs w:val="21"/>
              </w:rPr>
              <w:t>"It felt great being surrounded by peers who were all working toward similar writing goals."</w:t>
            </w:r>
          </w:p>
        </w:tc>
      </w:tr>
    </w:tbl>
    <w:p w14:paraId="393D4701" w14:textId="77777777" w:rsidR="00EB1A4A" w:rsidRPr="00EB1A4A" w:rsidRDefault="00EB1A4A" w:rsidP="00EB1A4A">
      <w:pPr>
        <w:rPr>
          <w:b/>
          <w:bCs/>
          <w:szCs w:val="21"/>
        </w:rPr>
      </w:pPr>
    </w:p>
    <w:p w14:paraId="7ED9D4F1" w14:textId="77777777" w:rsidR="00EB1A4A" w:rsidRPr="00EB1A4A" w:rsidRDefault="00EB1A4A" w:rsidP="00EB1A4A">
      <w:pPr>
        <w:rPr>
          <w:b/>
          <w:bCs/>
          <w:szCs w:val="21"/>
        </w:rPr>
      </w:pPr>
      <w:r w:rsidRPr="00EB1A4A">
        <w:rPr>
          <w:b/>
          <w:bCs/>
          <w:szCs w:val="21"/>
        </w:rPr>
        <w:t>Areas for Improvement &amp; Suggestions</w:t>
      </w:r>
    </w:p>
    <w:tbl>
      <w:tblPr>
        <w:tblStyle w:val="PlainTable2"/>
        <w:tblW w:w="10080" w:type="dxa"/>
        <w:tblInd w:w="18" w:type="dxa"/>
        <w:tblLook w:val="04A0" w:firstRow="1" w:lastRow="0" w:firstColumn="1" w:lastColumn="0" w:noHBand="0" w:noVBand="1"/>
      </w:tblPr>
      <w:tblGrid>
        <w:gridCol w:w="2470"/>
        <w:gridCol w:w="7610"/>
      </w:tblGrid>
      <w:tr w:rsidR="00EB1A4A" w:rsidRPr="00EB1A4A" w14:paraId="0FCB8DFB" w14:textId="77777777" w:rsidTr="004B37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CB0AC1" w14:textId="77777777" w:rsidR="00EB1A4A" w:rsidRPr="00EB1A4A" w:rsidRDefault="00EB1A4A" w:rsidP="004B379B">
            <w:pPr>
              <w:ind w:left="-15"/>
              <w:rPr>
                <w:b w:val="0"/>
                <w:bCs w:val="0"/>
                <w:szCs w:val="21"/>
              </w:rPr>
            </w:pPr>
            <w:r w:rsidRPr="00EB1A4A">
              <w:rPr>
                <w:szCs w:val="21"/>
              </w:rPr>
              <w:t>Category</w:t>
            </w:r>
          </w:p>
        </w:tc>
        <w:tc>
          <w:tcPr>
            <w:tcW w:w="7610" w:type="dxa"/>
            <w:vAlign w:val="center"/>
            <w:hideMark/>
          </w:tcPr>
          <w:p w14:paraId="5968427D" w14:textId="77777777" w:rsidR="00EB1A4A" w:rsidRPr="00EB1A4A" w:rsidRDefault="00EB1A4A" w:rsidP="00EB1A4A">
            <w:pPr>
              <w:cnfStyle w:val="100000000000" w:firstRow="1" w:lastRow="0" w:firstColumn="0" w:lastColumn="0" w:oddVBand="0" w:evenVBand="0" w:oddHBand="0" w:evenHBand="0" w:firstRowFirstColumn="0" w:firstRowLastColumn="0" w:lastRowFirstColumn="0" w:lastRowLastColumn="0"/>
              <w:rPr>
                <w:b w:val="0"/>
                <w:bCs w:val="0"/>
                <w:szCs w:val="21"/>
              </w:rPr>
            </w:pPr>
            <w:r w:rsidRPr="00EB1A4A">
              <w:rPr>
                <w:szCs w:val="21"/>
              </w:rPr>
              <w:t>Feedback &amp; Suggested Changes</w:t>
            </w:r>
          </w:p>
        </w:tc>
      </w:tr>
      <w:tr w:rsidR="00EB1A4A" w:rsidRPr="00EB1A4A" w14:paraId="0378B4AE" w14:textId="77777777" w:rsidTr="004B3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127E20" w14:textId="77777777" w:rsidR="00EB1A4A" w:rsidRPr="00EB1A4A" w:rsidRDefault="00EB1A4A" w:rsidP="00EB1A4A">
            <w:pPr>
              <w:rPr>
                <w:b w:val="0"/>
                <w:bCs w:val="0"/>
                <w:szCs w:val="21"/>
              </w:rPr>
            </w:pPr>
            <w:r w:rsidRPr="00EB1A4A">
              <w:rPr>
                <w:szCs w:val="21"/>
              </w:rPr>
              <w:t>Environment / Room Setup</w:t>
            </w:r>
          </w:p>
        </w:tc>
        <w:tc>
          <w:tcPr>
            <w:tcW w:w="7610" w:type="dxa"/>
            <w:vAlign w:val="center"/>
            <w:hideMark/>
          </w:tcPr>
          <w:p w14:paraId="537D3DFB" w14:textId="77777777" w:rsidR="00EB1A4A" w:rsidRPr="00EB1A4A" w:rsidRDefault="00EB1A4A" w:rsidP="00EB1A4A">
            <w:pPr>
              <w:pStyle w:val="ListParagraph"/>
              <w:numPr>
                <w:ilvl w:val="0"/>
                <w:numId w:val="19"/>
              </w:numPr>
              <w:spacing w:after="0" w:line="240" w:lineRule="auto"/>
              <w:ind w:left="258" w:hanging="222"/>
              <w:cnfStyle w:val="000000100000" w:firstRow="0" w:lastRow="0" w:firstColumn="0" w:lastColumn="0" w:oddVBand="0" w:evenVBand="0" w:oddHBand="1" w:evenHBand="0" w:firstRowFirstColumn="0" w:firstRowLastColumn="0" w:lastRowFirstColumn="0" w:lastRowLastColumn="0"/>
              <w:rPr>
                <w:szCs w:val="21"/>
              </w:rPr>
            </w:pPr>
            <w:r w:rsidRPr="00EB1A4A">
              <w:rPr>
                <w:szCs w:val="21"/>
              </w:rPr>
              <w:t>"The room got a little chilly in the afternoon, so maybe a reminder to bring layers next time."</w:t>
            </w:r>
          </w:p>
          <w:p w14:paraId="06BFB468" w14:textId="77777777" w:rsidR="00EB1A4A" w:rsidRPr="00EB1A4A" w:rsidRDefault="00EB1A4A" w:rsidP="00EB1A4A">
            <w:pPr>
              <w:pStyle w:val="ListParagraph"/>
              <w:numPr>
                <w:ilvl w:val="0"/>
                <w:numId w:val="19"/>
              </w:numPr>
              <w:spacing w:after="0" w:line="240" w:lineRule="auto"/>
              <w:ind w:left="258" w:hanging="222"/>
              <w:cnfStyle w:val="000000100000" w:firstRow="0" w:lastRow="0" w:firstColumn="0" w:lastColumn="0" w:oddVBand="0" w:evenVBand="0" w:oddHBand="1" w:evenHBand="0" w:firstRowFirstColumn="0" w:firstRowLastColumn="0" w:lastRowFirstColumn="0" w:lastRowLastColumn="0"/>
              <w:rPr>
                <w:szCs w:val="21"/>
              </w:rPr>
            </w:pPr>
            <w:r w:rsidRPr="00EB1A4A">
              <w:rPr>
                <w:szCs w:val="21"/>
              </w:rPr>
              <w:t>"A few more ergonomic seating options or standing desks would be amazing for long stretches."</w:t>
            </w:r>
          </w:p>
        </w:tc>
      </w:tr>
      <w:tr w:rsidR="00EB1A4A" w:rsidRPr="00EB1A4A" w14:paraId="5ACD31F6" w14:textId="77777777" w:rsidTr="004B379B">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B821D8" w14:textId="77777777" w:rsidR="00EB1A4A" w:rsidRPr="00EB1A4A" w:rsidRDefault="00EB1A4A" w:rsidP="00EB1A4A">
            <w:pPr>
              <w:rPr>
                <w:b w:val="0"/>
                <w:bCs w:val="0"/>
                <w:szCs w:val="21"/>
              </w:rPr>
            </w:pPr>
            <w:r w:rsidRPr="00EB1A4A">
              <w:rPr>
                <w:szCs w:val="21"/>
              </w:rPr>
              <w:t>Scheduling</w:t>
            </w:r>
          </w:p>
        </w:tc>
        <w:tc>
          <w:tcPr>
            <w:tcW w:w="7610" w:type="dxa"/>
            <w:vAlign w:val="center"/>
            <w:hideMark/>
          </w:tcPr>
          <w:p w14:paraId="5AF742DE" w14:textId="77777777" w:rsidR="00EB1A4A" w:rsidRPr="00EB1A4A" w:rsidRDefault="00EB1A4A" w:rsidP="00EB1A4A">
            <w:pPr>
              <w:pStyle w:val="ListParagraph"/>
              <w:numPr>
                <w:ilvl w:val="0"/>
                <w:numId w:val="19"/>
              </w:numPr>
              <w:spacing w:after="0" w:line="240" w:lineRule="auto"/>
              <w:ind w:left="258" w:hanging="222"/>
              <w:cnfStyle w:val="000000000000" w:firstRow="0" w:lastRow="0" w:firstColumn="0" w:lastColumn="0" w:oddVBand="0" w:evenVBand="0" w:oddHBand="0" w:evenHBand="0" w:firstRowFirstColumn="0" w:firstRowLastColumn="0" w:lastRowFirstColumn="0" w:lastRowLastColumn="0"/>
              <w:rPr>
                <w:szCs w:val="21"/>
              </w:rPr>
            </w:pPr>
            <w:r w:rsidRPr="00EB1A4A">
              <w:rPr>
                <w:szCs w:val="21"/>
              </w:rPr>
              <w:t>"Perhaps add one more optional short group break or standard stretching interval halfway through."</w:t>
            </w:r>
          </w:p>
        </w:tc>
      </w:tr>
    </w:tbl>
    <w:p w14:paraId="0D02991D" w14:textId="77777777" w:rsidR="00EB1A4A" w:rsidRPr="00EB1A4A" w:rsidRDefault="00EB1A4A" w:rsidP="00EB1A4A">
      <w:pPr>
        <w:rPr>
          <w:b/>
          <w:bCs/>
          <w:szCs w:val="21"/>
        </w:rPr>
      </w:pPr>
    </w:p>
    <w:p w14:paraId="37B8B2D8" w14:textId="77777777" w:rsidR="00EB1A4A" w:rsidRPr="00EB1A4A" w:rsidRDefault="00EB1A4A" w:rsidP="00EB1A4A">
      <w:pPr>
        <w:rPr>
          <w:b/>
          <w:bCs/>
          <w:szCs w:val="21"/>
        </w:rPr>
      </w:pPr>
      <w:r w:rsidRPr="00EB1A4A">
        <w:rPr>
          <w:b/>
          <w:bCs/>
          <w:szCs w:val="21"/>
        </w:rPr>
        <w:t>Participant Sentiment Breakdown</w:t>
      </w:r>
    </w:p>
    <w:p w14:paraId="43B1E2FB" w14:textId="77777777" w:rsidR="00EB1A4A" w:rsidRPr="00EB1A4A" w:rsidRDefault="00EB1A4A" w:rsidP="00EB1A4A">
      <w:pPr>
        <w:rPr>
          <w:szCs w:val="21"/>
        </w:rPr>
      </w:pPr>
      <w:r w:rsidRPr="00EB1A4A">
        <w:rPr>
          <w:szCs w:val="21"/>
        </w:rPr>
        <w:t>An analysis of the overall tone and feedback left by the attendees regarding the event's structure and environment.</w:t>
      </w:r>
    </w:p>
    <w:tbl>
      <w:tblPr>
        <w:tblStyle w:val="PlainTable2"/>
        <w:tblW w:w="9990" w:type="dxa"/>
        <w:tblInd w:w="108" w:type="dxa"/>
        <w:tblLook w:val="04A0" w:firstRow="1" w:lastRow="0" w:firstColumn="1" w:lastColumn="0" w:noHBand="0" w:noVBand="1"/>
      </w:tblPr>
      <w:tblGrid>
        <w:gridCol w:w="2185"/>
        <w:gridCol w:w="1306"/>
        <w:gridCol w:w="6499"/>
      </w:tblGrid>
      <w:tr w:rsidR="00EB1A4A" w:rsidRPr="00EB1A4A" w14:paraId="0BA36C85" w14:textId="77777777" w:rsidTr="004B37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5DA136" w14:textId="77777777" w:rsidR="00EB1A4A" w:rsidRPr="00EB1A4A" w:rsidRDefault="00EB1A4A" w:rsidP="00EB1A4A">
            <w:pPr>
              <w:rPr>
                <w:szCs w:val="21"/>
              </w:rPr>
            </w:pPr>
            <w:r w:rsidRPr="00EB1A4A">
              <w:rPr>
                <w:szCs w:val="21"/>
              </w:rPr>
              <w:t>Sentiment</w:t>
            </w:r>
          </w:p>
        </w:tc>
        <w:tc>
          <w:tcPr>
            <w:tcW w:w="0" w:type="auto"/>
            <w:vAlign w:val="center"/>
            <w:hideMark/>
          </w:tcPr>
          <w:p w14:paraId="14FE48EC" w14:textId="77777777" w:rsidR="00EB1A4A" w:rsidRPr="00EB1A4A" w:rsidRDefault="00EB1A4A" w:rsidP="00EB1A4A">
            <w:pPr>
              <w:cnfStyle w:val="100000000000" w:firstRow="1" w:lastRow="0" w:firstColumn="0" w:lastColumn="0" w:oddVBand="0" w:evenVBand="0" w:oddHBand="0" w:evenHBand="0" w:firstRowFirstColumn="0" w:firstRowLastColumn="0" w:lastRowFirstColumn="0" w:lastRowLastColumn="0"/>
              <w:rPr>
                <w:szCs w:val="21"/>
              </w:rPr>
            </w:pPr>
            <w:r w:rsidRPr="00EB1A4A">
              <w:rPr>
                <w:szCs w:val="21"/>
              </w:rPr>
              <w:t>Percentage</w:t>
            </w:r>
          </w:p>
        </w:tc>
        <w:tc>
          <w:tcPr>
            <w:tcW w:w="6499" w:type="dxa"/>
            <w:vAlign w:val="center"/>
            <w:hideMark/>
          </w:tcPr>
          <w:p w14:paraId="7A4030F7" w14:textId="77777777" w:rsidR="00EB1A4A" w:rsidRPr="00EB1A4A" w:rsidRDefault="00EB1A4A" w:rsidP="00EB1A4A">
            <w:pPr>
              <w:cnfStyle w:val="100000000000" w:firstRow="1" w:lastRow="0" w:firstColumn="0" w:lastColumn="0" w:oddVBand="0" w:evenVBand="0" w:oddHBand="0" w:evenHBand="0" w:firstRowFirstColumn="0" w:firstRowLastColumn="0" w:lastRowFirstColumn="0" w:lastRowLastColumn="0"/>
              <w:rPr>
                <w:szCs w:val="21"/>
              </w:rPr>
            </w:pPr>
            <w:r w:rsidRPr="00EB1A4A">
              <w:rPr>
                <w:szCs w:val="21"/>
              </w:rPr>
              <w:t>Focus Area</w:t>
            </w:r>
          </w:p>
        </w:tc>
      </w:tr>
      <w:tr w:rsidR="00EB1A4A" w:rsidRPr="00EB1A4A" w14:paraId="3197D44A" w14:textId="77777777" w:rsidTr="004B3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786D64D" w14:textId="77777777" w:rsidR="00EB1A4A" w:rsidRPr="00EB1A4A" w:rsidRDefault="00EB1A4A" w:rsidP="00EB1A4A">
            <w:pPr>
              <w:rPr>
                <w:szCs w:val="21"/>
              </w:rPr>
            </w:pPr>
            <w:r w:rsidRPr="00EB1A4A">
              <w:rPr>
                <w:szCs w:val="21"/>
              </w:rPr>
              <w:lastRenderedPageBreak/>
              <w:t>Highly Satisfied</w:t>
            </w:r>
          </w:p>
        </w:tc>
        <w:tc>
          <w:tcPr>
            <w:tcW w:w="0" w:type="auto"/>
            <w:vAlign w:val="center"/>
            <w:hideMark/>
          </w:tcPr>
          <w:p w14:paraId="2AD8135A" w14:textId="77777777" w:rsidR="00EB1A4A" w:rsidRPr="00EB1A4A" w:rsidRDefault="00EB1A4A" w:rsidP="00EB1A4A">
            <w:pPr>
              <w:cnfStyle w:val="000000100000" w:firstRow="0" w:lastRow="0" w:firstColumn="0" w:lastColumn="0" w:oddVBand="0" w:evenVBand="0" w:oddHBand="1" w:evenHBand="0" w:firstRowFirstColumn="0" w:firstRowLastColumn="0" w:lastRowFirstColumn="0" w:lastRowLastColumn="0"/>
              <w:rPr>
                <w:szCs w:val="21"/>
              </w:rPr>
            </w:pPr>
            <w:r w:rsidRPr="00EB1A4A">
              <w:rPr>
                <w:b/>
                <w:bCs/>
                <w:szCs w:val="21"/>
              </w:rPr>
              <w:t>90%</w:t>
            </w:r>
          </w:p>
        </w:tc>
        <w:tc>
          <w:tcPr>
            <w:tcW w:w="6499" w:type="dxa"/>
            <w:vAlign w:val="center"/>
            <w:hideMark/>
          </w:tcPr>
          <w:p w14:paraId="3E6B3332" w14:textId="77777777" w:rsidR="00EB1A4A" w:rsidRPr="00EB1A4A" w:rsidRDefault="00EB1A4A" w:rsidP="00EB1A4A">
            <w:pPr>
              <w:cnfStyle w:val="000000100000" w:firstRow="0" w:lastRow="0" w:firstColumn="0" w:lastColumn="0" w:oddVBand="0" w:evenVBand="0" w:oddHBand="1" w:evenHBand="0" w:firstRowFirstColumn="0" w:firstRowLastColumn="0" w:lastRowFirstColumn="0" w:lastRowLastColumn="0"/>
              <w:rPr>
                <w:szCs w:val="21"/>
              </w:rPr>
            </w:pPr>
            <w:r w:rsidRPr="00EB1A4A">
              <w:rPr>
                <w:szCs w:val="21"/>
              </w:rPr>
              <w:t>Loved the quiet writing blocks, community focus, and distraction-free environment.</w:t>
            </w:r>
          </w:p>
        </w:tc>
      </w:tr>
      <w:tr w:rsidR="00EB1A4A" w:rsidRPr="00EB1A4A" w14:paraId="7CD277BF" w14:textId="77777777" w:rsidTr="004B379B">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B7ED88" w14:textId="77777777" w:rsidR="00EB1A4A" w:rsidRPr="00EB1A4A" w:rsidRDefault="00EB1A4A" w:rsidP="00EB1A4A">
            <w:pPr>
              <w:rPr>
                <w:szCs w:val="21"/>
              </w:rPr>
            </w:pPr>
            <w:r w:rsidRPr="00EB1A4A">
              <w:rPr>
                <w:szCs w:val="21"/>
              </w:rPr>
              <w:t>Neutral / Constructive</w:t>
            </w:r>
          </w:p>
        </w:tc>
        <w:tc>
          <w:tcPr>
            <w:tcW w:w="0" w:type="auto"/>
            <w:vAlign w:val="center"/>
            <w:hideMark/>
          </w:tcPr>
          <w:p w14:paraId="33203B4C" w14:textId="77777777" w:rsidR="00EB1A4A" w:rsidRPr="00EB1A4A" w:rsidRDefault="00EB1A4A" w:rsidP="00EB1A4A">
            <w:pPr>
              <w:cnfStyle w:val="000000000000" w:firstRow="0" w:lastRow="0" w:firstColumn="0" w:lastColumn="0" w:oddVBand="0" w:evenVBand="0" w:oddHBand="0" w:evenHBand="0" w:firstRowFirstColumn="0" w:firstRowLastColumn="0" w:lastRowFirstColumn="0" w:lastRowLastColumn="0"/>
              <w:rPr>
                <w:szCs w:val="21"/>
              </w:rPr>
            </w:pPr>
            <w:r w:rsidRPr="00EB1A4A">
              <w:rPr>
                <w:b/>
                <w:bCs/>
                <w:szCs w:val="21"/>
              </w:rPr>
              <w:t>10%</w:t>
            </w:r>
          </w:p>
        </w:tc>
        <w:tc>
          <w:tcPr>
            <w:tcW w:w="6499" w:type="dxa"/>
            <w:vAlign w:val="center"/>
            <w:hideMark/>
          </w:tcPr>
          <w:p w14:paraId="768F919F" w14:textId="77777777" w:rsidR="00EB1A4A" w:rsidRPr="00EB1A4A" w:rsidRDefault="00EB1A4A" w:rsidP="00EB1A4A">
            <w:pPr>
              <w:cnfStyle w:val="000000000000" w:firstRow="0" w:lastRow="0" w:firstColumn="0" w:lastColumn="0" w:oddVBand="0" w:evenVBand="0" w:oddHBand="0" w:evenHBand="0" w:firstRowFirstColumn="0" w:firstRowLastColumn="0" w:lastRowFirstColumn="0" w:lastRowLastColumn="0"/>
              <w:rPr>
                <w:szCs w:val="21"/>
              </w:rPr>
            </w:pPr>
            <w:r w:rsidRPr="00EB1A4A">
              <w:rPr>
                <w:szCs w:val="21"/>
              </w:rPr>
              <w:t>Wanted minor adjustments like temperature control or structured stretch breaks.</w:t>
            </w:r>
          </w:p>
        </w:tc>
      </w:tr>
      <w:tr w:rsidR="00EB1A4A" w:rsidRPr="00EB1A4A" w14:paraId="3B71E8DB" w14:textId="77777777" w:rsidTr="004B3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48C550" w14:textId="77777777" w:rsidR="00EB1A4A" w:rsidRPr="00EB1A4A" w:rsidRDefault="00EB1A4A" w:rsidP="00EB1A4A">
            <w:pPr>
              <w:rPr>
                <w:szCs w:val="21"/>
              </w:rPr>
            </w:pPr>
            <w:r w:rsidRPr="00EB1A4A">
              <w:rPr>
                <w:szCs w:val="21"/>
              </w:rPr>
              <w:t>Dissatisfied</w:t>
            </w:r>
          </w:p>
        </w:tc>
        <w:tc>
          <w:tcPr>
            <w:tcW w:w="0" w:type="auto"/>
            <w:vAlign w:val="center"/>
            <w:hideMark/>
          </w:tcPr>
          <w:p w14:paraId="4FC64955" w14:textId="77777777" w:rsidR="00EB1A4A" w:rsidRPr="00EB1A4A" w:rsidRDefault="00EB1A4A" w:rsidP="00EB1A4A">
            <w:pPr>
              <w:cnfStyle w:val="000000100000" w:firstRow="0" w:lastRow="0" w:firstColumn="0" w:lastColumn="0" w:oddVBand="0" w:evenVBand="0" w:oddHBand="1" w:evenHBand="0" w:firstRowFirstColumn="0" w:firstRowLastColumn="0" w:lastRowFirstColumn="0" w:lastRowLastColumn="0"/>
              <w:rPr>
                <w:szCs w:val="21"/>
              </w:rPr>
            </w:pPr>
            <w:r w:rsidRPr="00EB1A4A">
              <w:rPr>
                <w:b/>
                <w:bCs/>
                <w:szCs w:val="21"/>
              </w:rPr>
              <w:t>0%</w:t>
            </w:r>
          </w:p>
        </w:tc>
        <w:tc>
          <w:tcPr>
            <w:tcW w:w="6499" w:type="dxa"/>
            <w:vAlign w:val="center"/>
            <w:hideMark/>
          </w:tcPr>
          <w:p w14:paraId="04F80F5C" w14:textId="77777777" w:rsidR="00EB1A4A" w:rsidRPr="00EB1A4A" w:rsidRDefault="00EB1A4A" w:rsidP="00EB1A4A">
            <w:pPr>
              <w:cnfStyle w:val="000000100000" w:firstRow="0" w:lastRow="0" w:firstColumn="0" w:lastColumn="0" w:oddVBand="0" w:evenVBand="0" w:oddHBand="1" w:evenHBand="0" w:firstRowFirstColumn="0" w:firstRowLastColumn="0" w:lastRowFirstColumn="0" w:lastRowLastColumn="0"/>
              <w:rPr>
                <w:szCs w:val="21"/>
              </w:rPr>
            </w:pPr>
            <w:r w:rsidRPr="00EB1A4A">
              <w:rPr>
                <w:szCs w:val="21"/>
              </w:rPr>
              <w:t>No negative structural complaints reported.</w:t>
            </w:r>
          </w:p>
        </w:tc>
      </w:tr>
    </w:tbl>
    <w:p w14:paraId="7D63E594" w14:textId="77777777" w:rsidR="00EB1A4A" w:rsidRDefault="00EB1A4A" w:rsidP="00F72D04">
      <w:pPr>
        <w:spacing w:after="0"/>
        <w:contextualSpacing/>
        <w:rPr>
          <w:rFonts w:ascii="Arial" w:hAnsi="Arial" w:cs="Arial"/>
          <w:sz w:val="22"/>
        </w:rPr>
      </w:pPr>
    </w:p>
    <w:p w14:paraId="1EC171BE" w14:textId="77777777" w:rsidR="00451FFE" w:rsidRDefault="00000000" w:rsidP="005D617B">
      <w:pPr>
        <w:pStyle w:val="Heading3"/>
      </w:pPr>
      <w:bookmarkStart w:id="14" w:name="_Toc240277416"/>
      <w:r>
        <w:t>Other DAC activity</w:t>
      </w:r>
      <w:bookmarkEnd w:id="14"/>
    </w:p>
    <w:p w14:paraId="7E353CA5" w14:textId="77777777" w:rsidR="00451FFE" w:rsidRPr="00AB1E09" w:rsidRDefault="00000000">
      <w:pPr>
        <w:pStyle w:val="ListBullet"/>
        <w:spacing w:after="60" w:line="252" w:lineRule="auto"/>
        <w:rPr>
          <w:sz w:val="21"/>
          <w:szCs w:val="21"/>
        </w:rPr>
      </w:pPr>
      <w:r w:rsidRPr="00AB1E09">
        <w:rPr>
          <w:rFonts w:eastAsia="Aptos"/>
          <w:sz w:val="21"/>
          <w:szCs w:val="21"/>
        </w:rPr>
        <w:t>Supported nominations of SPL faculty for major professional recognitions, including FAAN consideration, and discussed how the School might better anticipate costs associated with major awards and induction events.</w:t>
      </w:r>
    </w:p>
    <w:p w14:paraId="5B646FBD" w14:textId="77777777" w:rsidR="00451FFE" w:rsidRPr="00AB1E09" w:rsidRDefault="00000000">
      <w:pPr>
        <w:pStyle w:val="ListBullet"/>
        <w:spacing w:after="60" w:line="252" w:lineRule="auto"/>
        <w:rPr>
          <w:sz w:val="21"/>
          <w:szCs w:val="21"/>
        </w:rPr>
      </w:pPr>
      <w:r w:rsidRPr="00AB1E09">
        <w:rPr>
          <w:rFonts w:eastAsia="Aptos"/>
          <w:sz w:val="21"/>
          <w:szCs w:val="21"/>
        </w:rPr>
        <w:t>Advanced priorities identified during the fall 2025 SPL retreat, including collaboration, mentoring, faculty retention, and potential centers of excellence.</w:t>
      </w:r>
    </w:p>
    <w:p w14:paraId="371F91C8" w14:textId="2AFC2861" w:rsidR="00451FFE" w:rsidRPr="00AB1E09" w:rsidRDefault="00000000">
      <w:pPr>
        <w:pStyle w:val="ListBullet"/>
        <w:spacing w:after="60" w:line="252" w:lineRule="auto"/>
        <w:rPr>
          <w:sz w:val="21"/>
          <w:szCs w:val="21"/>
        </w:rPr>
      </w:pPr>
      <w:r w:rsidRPr="00AB1E09">
        <w:rPr>
          <w:rFonts w:eastAsia="Aptos"/>
          <w:sz w:val="21"/>
          <w:szCs w:val="21"/>
        </w:rPr>
        <w:t xml:space="preserve">Initiated planning for the third annual SPL department retreat, scheduled for </w:t>
      </w:r>
      <w:r w:rsidRPr="004B379B">
        <w:rPr>
          <w:rFonts w:eastAsia="Aptos"/>
          <w:sz w:val="21"/>
          <w:szCs w:val="21"/>
          <w:u w:val="single"/>
        </w:rPr>
        <w:t xml:space="preserve">October </w:t>
      </w:r>
      <w:r w:rsidR="00765904" w:rsidRPr="004B379B">
        <w:rPr>
          <w:rFonts w:eastAsia="Aptos"/>
          <w:sz w:val="21"/>
          <w:szCs w:val="21"/>
          <w:u w:val="single"/>
        </w:rPr>
        <w:t>20</w:t>
      </w:r>
      <w:r w:rsidRPr="004B379B">
        <w:rPr>
          <w:rFonts w:eastAsia="Aptos"/>
          <w:sz w:val="21"/>
          <w:szCs w:val="21"/>
          <w:u w:val="single"/>
        </w:rPr>
        <w:t>, 2026</w:t>
      </w:r>
      <w:r w:rsidRPr="00AB1E09">
        <w:rPr>
          <w:rFonts w:eastAsia="Aptos"/>
          <w:sz w:val="21"/>
          <w:szCs w:val="21"/>
        </w:rPr>
        <w:t>.</w:t>
      </w:r>
    </w:p>
    <w:p w14:paraId="5128839E" w14:textId="26A5C996" w:rsidR="00451FFE" w:rsidRPr="00420425" w:rsidRDefault="00000000">
      <w:pPr>
        <w:pStyle w:val="ListBullet"/>
        <w:spacing w:after="60" w:line="252" w:lineRule="auto"/>
        <w:rPr>
          <w:sz w:val="21"/>
          <w:szCs w:val="21"/>
        </w:rPr>
      </w:pPr>
      <w:r w:rsidRPr="00AB1E09">
        <w:rPr>
          <w:rFonts w:eastAsia="Aptos"/>
          <w:sz w:val="21"/>
          <w:szCs w:val="21"/>
        </w:rPr>
        <w:t>Supported planning for a return to Maryville in spring 2027 for a</w:t>
      </w:r>
      <w:r w:rsidR="00B126DD">
        <w:rPr>
          <w:rFonts w:eastAsia="Aptos"/>
          <w:sz w:val="21"/>
          <w:szCs w:val="21"/>
        </w:rPr>
        <w:t xml:space="preserve"> second</w:t>
      </w:r>
      <w:r w:rsidRPr="00AB1E09">
        <w:rPr>
          <w:rFonts w:eastAsia="Aptos"/>
          <w:sz w:val="21"/>
          <w:szCs w:val="21"/>
        </w:rPr>
        <w:t xml:space="preserve"> department writing retreat.</w:t>
      </w:r>
    </w:p>
    <w:p w14:paraId="1ECE32FD" w14:textId="77777777" w:rsidR="00420425" w:rsidRPr="00AB1E09" w:rsidRDefault="00420425" w:rsidP="00420425">
      <w:pPr>
        <w:pStyle w:val="ListBullet"/>
        <w:numPr>
          <w:ilvl w:val="0"/>
          <w:numId w:val="0"/>
        </w:numPr>
        <w:spacing w:after="60" w:line="252" w:lineRule="auto"/>
        <w:ind w:left="360"/>
        <w:rPr>
          <w:sz w:val="21"/>
          <w:szCs w:val="21"/>
        </w:rPr>
      </w:pPr>
    </w:p>
    <w:p w14:paraId="1A4E15B3" w14:textId="77777777" w:rsidR="00451FFE" w:rsidRDefault="00000000" w:rsidP="005D617B">
      <w:pPr>
        <w:pStyle w:val="Heading2"/>
      </w:pPr>
      <w:bookmarkStart w:id="15" w:name="_Toc240277417"/>
      <w:r>
        <w:t>5. Faculty Personnel Actions and Recognitions</w:t>
      </w:r>
      <w:bookmarkEnd w:id="15"/>
    </w:p>
    <w:p w14:paraId="40A32A93" w14:textId="77777777" w:rsidR="00451FFE" w:rsidRDefault="00000000" w:rsidP="005D617B">
      <w:pPr>
        <w:pStyle w:val="Heading3"/>
      </w:pPr>
      <w:bookmarkStart w:id="16" w:name="_Toc240277418"/>
      <w:r>
        <w:t>Reappointments and promotions</w:t>
      </w:r>
      <w:bookmarkEnd w:id="16"/>
    </w:p>
    <w:p w14:paraId="4EA52C3B" w14:textId="77777777" w:rsidR="00451FFE" w:rsidRDefault="00000000">
      <w:pPr>
        <w:pStyle w:val="BodyText"/>
      </w:pPr>
      <w:r>
        <w:rPr>
          <w:rFonts w:eastAsia="Aptos"/>
        </w:rPr>
        <w:t>The 2025-2026 cycle included faculty reappointments and, where applicable, promotion actions. Reappointment and promotion should be reported as distinct personnel actions.</w:t>
      </w:r>
    </w:p>
    <w:p w14:paraId="319EC3AD" w14:textId="77777777" w:rsidR="00451FFE" w:rsidRDefault="00000000">
      <w:pPr>
        <w:pStyle w:val="ListBullet"/>
        <w:spacing w:after="60" w:line="252" w:lineRule="auto"/>
      </w:pPr>
      <w:r w:rsidRPr="004B379B">
        <w:rPr>
          <w:rFonts w:eastAsia="Aptos"/>
          <w:b/>
          <w:bCs/>
        </w:rPr>
        <w:t xml:space="preserve">Laura Calamos </w:t>
      </w:r>
      <w:r w:rsidRPr="00796A37">
        <w:rPr>
          <w:rFonts w:eastAsia="Aptos"/>
        </w:rPr>
        <w:t xml:space="preserve">- </w:t>
      </w:r>
      <w:r>
        <w:rPr>
          <w:rFonts w:eastAsia="Aptos"/>
        </w:rPr>
        <w:t>reappointed as Clinical Assistant Professor.</w:t>
      </w:r>
    </w:p>
    <w:p w14:paraId="32C5A16F" w14:textId="413349BF" w:rsidR="00451FFE" w:rsidRDefault="00000000">
      <w:pPr>
        <w:pStyle w:val="ListBullet"/>
        <w:spacing w:after="60" w:line="252" w:lineRule="auto"/>
      </w:pPr>
      <w:r w:rsidRPr="004B379B">
        <w:rPr>
          <w:rFonts w:eastAsia="Aptos"/>
          <w:b/>
          <w:bCs/>
        </w:rPr>
        <w:t>Emily Dove-Medows</w:t>
      </w:r>
      <w:r>
        <w:rPr>
          <w:rFonts w:eastAsia="Aptos"/>
        </w:rPr>
        <w:t xml:space="preserve"> - reappointed as Assistant Professor.</w:t>
      </w:r>
    </w:p>
    <w:p w14:paraId="3878FA98" w14:textId="77777777" w:rsidR="00451FFE" w:rsidRDefault="00000000" w:rsidP="005D617B">
      <w:pPr>
        <w:pStyle w:val="Heading3"/>
      </w:pPr>
      <w:bookmarkStart w:id="17" w:name="_Toc240277419"/>
      <w:r>
        <w:t>Selected faculty recognitions</w:t>
      </w:r>
      <w:bookmarkEnd w:id="17"/>
    </w:p>
    <w:p w14:paraId="14327A2E" w14:textId="77777777" w:rsidR="00451FFE" w:rsidRDefault="00000000">
      <w:pPr>
        <w:pStyle w:val="BodyText"/>
        <w:rPr>
          <w:rFonts w:eastAsia="Aptos"/>
        </w:rPr>
      </w:pPr>
      <w:r>
        <w:rPr>
          <w:rFonts w:eastAsia="Aptos"/>
        </w:rPr>
        <w:t>SPL faculty received professional recognition across education, practice, scholarship, leadership, and public engagement. The final report should present a verified, consistently dated list rather than a mixture of nominations, future events, and completed awards.</w:t>
      </w:r>
    </w:p>
    <w:p w14:paraId="75A4D442" w14:textId="67A0FE73" w:rsidR="00F72D04" w:rsidRPr="00F72D04" w:rsidRDefault="00F72D04" w:rsidP="00F72D04">
      <w:pPr>
        <w:pStyle w:val="BodyText"/>
        <w:rPr>
          <w:rFonts w:eastAsia="Aptos"/>
        </w:rPr>
      </w:pPr>
      <w:r w:rsidRPr="00F72D04">
        <w:rPr>
          <w:rFonts w:eastAsia="Aptos"/>
        </w:rPr>
        <w:t xml:space="preserve">Aggregate categorization </w:t>
      </w:r>
      <w:r w:rsidR="00765904">
        <w:rPr>
          <w:rFonts w:eastAsia="Aptos"/>
        </w:rPr>
        <w:t xml:space="preserve">of </w:t>
      </w:r>
      <w:r w:rsidRPr="00F72D04">
        <w:rPr>
          <w:rFonts w:eastAsia="Aptos"/>
        </w:rPr>
        <w:t>all (3</w:t>
      </w:r>
      <w:r w:rsidR="00796A37">
        <w:rPr>
          <w:rFonts w:eastAsia="Aptos"/>
        </w:rPr>
        <w:t>4</w:t>
      </w:r>
      <w:r w:rsidRPr="00F72D04">
        <w:rPr>
          <w:rFonts w:eastAsia="Aptos"/>
        </w:rPr>
        <w:t xml:space="preserve">) SPL faculty recognitions.  </w:t>
      </w:r>
    </w:p>
    <w:tbl>
      <w:tblPr>
        <w:tblStyle w:val="PlainTable2"/>
        <w:tblW w:w="10548" w:type="dxa"/>
        <w:tblLook w:val="0420" w:firstRow="1" w:lastRow="0" w:firstColumn="0" w:lastColumn="0" w:noHBand="0" w:noVBand="1"/>
      </w:tblPr>
      <w:tblGrid>
        <w:gridCol w:w="2790"/>
        <w:gridCol w:w="441"/>
        <w:gridCol w:w="7317"/>
      </w:tblGrid>
      <w:tr w:rsidR="00F72D04" w:rsidRPr="00F72D04" w14:paraId="79C273E5" w14:textId="77777777" w:rsidTr="00EB1A4A">
        <w:trPr>
          <w:cnfStyle w:val="100000000000" w:firstRow="1" w:lastRow="0" w:firstColumn="0" w:lastColumn="0" w:oddVBand="0" w:evenVBand="0" w:oddHBand="0" w:evenHBand="0" w:firstRowFirstColumn="0" w:firstRowLastColumn="0" w:lastRowFirstColumn="0" w:lastRowLastColumn="0"/>
        </w:trPr>
        <w:tc>
          <w:tcPr>
            <w:tcW w:w="2790" w:type="dxa"/>
            <w:tcBorders>
              <w:top w:val="single" w:sz="4" w:space="0" w:color="7F7F7F" w:themeColor="text1" w:themeTint="80"/>
              <w:left w:val="nil"/>
              <w:right w:val="nil"/>
            </w:tcBorders>
            <w:hideMark/>
          </w:tcPr>
          <w:p w14:paraId="1139B4E9" w14:textId="77777777" w:rsidR="00F72D04" w:rsidRPr="00F72D04" w:rsidRDefault="00F72D04" w:rsidP="00EB1A4A">
            <w:pPr>
              <w:pStyle w:val="BodyText"/>
              <w:spacing w:after="0"/>
              <w:rPr>
                <w:rFonts w:eastAsia="Aptos"/>
              </w:rPr>
            </w:pPr>
            <w:r w:rsidRPr="00F72D04">
              <w:rPr>
                <w:rFonts w:eastAsia="Aptos"/>
              </w:rPr>
              <w:t>Category of Recognition</w:t>
            </w:r>
          </w:p>
        </w:tc>
        <w:tc>
          <w:tcPr>
            <w:tcW w:w="0" w:type="auto"/>
            <w:tcBorders>
              <w:top w:val="single" w:sz="4" w:space="0" w:color="7F7F7F" w:themeColor="text1" w:themeTint="80"/>
              <w:left w:val="nil"/>
              <w:right w:val="nil"/>
            </w:tcBorders>
            <w:vAlign w:val="center"/>
            <w:hideMark/>
          </w:tcPr>
          <w:p w14:paraId="6DDDFFA5" w14:textId="77777777" w:rsidR="00F72D04" w:rsidRPr="00F72D04" w:rsidRDefault="00F72D04" w:rsidP="00EB1A4A">
            <w:pPr>
              <w:pStyle w:val="BodyText"/>
              <w:spacing w:after="0"/>
              <w:rPr>
                <w:rFonts w:eastAsia="Aptos"/>
              </w:rPr>
            </w:pPr>
            <w:r w:rsidRPr="00F72D04">
              <w:rPr>
                <w:rFonts w:eastAsia="Aptos"/>
              </w:rPr>
              <w:t>#</w:t>
            </w:r>
          </w:p>
        </w:tc>
        <w:tc>
          <w:tcPr>
            <w:tcW w:w="7317" w:type="dxa"/>
            <w:tcBorders>
              <w:top w:val="single" w:sz="4" w:space="0" w:color="7F7F7F" w:themeColor="text1" w:themeTint="80"/>
              <w:left w:val="nil"/>
              <w:right w:val="nil"/>
            </w:tcBorders>
            <w:vAlign w:val="center"/>
            <w:hideMark/>
          </w:tcPr>
          <w:p w14:paraId="78A55533" w14:textId="77777777" w:rsidR="00F72D04" w:rsidRPr="00F72D04" w:rsidRDefault="00F72D04" w:rsidP="00EB1A4A">
            <w:pPr>
              <w:pStyle w:val="BodyText"/>
              <w:spacing w:after="0"/>
              <w:rPr>
                <w:rFonts w:eastAsia="Aptos"/>
              </w:rPr>
            </w:pPr>
            <w:r w:rsidRPr="00F72D04">
              <w:rPr>
                <w:rFonts w:eastAsia="Aptos"/>
              </w:rPr>
              <w:t>Key Faculty &amp; Highlights</w:t>
            </w:r>
          </w:p>
        </w:tc>
      </w:tr>
      <w:tr w:rsidR="00F72D04" w:rsidRPr="00F72D04" w14:paraId="30DC39A4" w14:textId="77777777" w:rsidTr="00EB1A4A">
        <w:trPr>
          <w:cnfStyle w:val="000000100000" w:firstRow="0" w:lastRow="0" w:firstColumn="0" w:lastColumn="0" w:oddVBand="0" w:evenVBand="0" w:oddHBand="1" w:evenHBand="0" w:firstRowFirstColumn="0" w:firstRowLastColumn="0" w:lastRowFirstColumn="0" w:lastRowLastColumn="0"/>
        </w:trPr>
        <w:tc>
          <w:tcPr>
            <w:tcW w:w="2790" w:type="dxa"/>
            <w:tcBorders>
              <w:left w:val="nil"/>
              <w:right w:val="nil"/>
            </w:tcBorders>
            <w:hideMark/>
          </w:tcPr>
          <w:p w14:paraId="33E50776" w14:textId="77777777" w:rsidR="00F72D04" w:rsidRPr="00F72D04" w:rsidRDefault="00F72D04" w:rsidP="00EB1A4A">
            <w:pPr>
              <w:pStyle w:val="BodyText"/>
              <w:spacing w:after="0"/>
              <w:rPr>
                <w:rFonts w:eastAsia="Aptos"/>
              </w:rPr>
            </w:pPr>
            <w:r w:rsidRPr="00F72D04">
              <w:rPr>
                <w:rFonts w:eastAsia="Aptos"/>
                <w:b/>
                <w:bCs/>
              </w:rPr>
              <w:t>Professional Inductions &amp; Fellowships</w:t>
            </w:r>
          </w:p>
        </w:tc>
        <w:tc>
          <w:tcPr>
            <w:tcW w:w="0" w:type="auto"/>
            <w:tcBorders>
              <w:left w:val="nil"/>
              <w:right w:val="nil"/>
            </w:tcBorders>
            <w:vAlign w:val="center"/>
            <w:hideMark/>
          </w:tcPr>
          <w:p w14:paraId="745C09AA" w14:textId="77777777" w:rsidR="00F72D04" w:rsidRPr="00F72D04" w:rsidRDefault="00F72D04" w:rsidP="00EB1A4A">
            <w:pPr>
              <w:pStyle w:val="BodyText"/>
              <w:spacing w:after="0"/>
              <w:rPr>
                <w:rFonts w:eastAsia="Aptos"/>
              </w:rPr>
            </w:pPr>
            <w:r w:rsidRPr="00F72D04">
              <w:rPr>
                <w:rFonts w:eastAsia="Aptos"/>
              </w:rPr>
              <w:t>5</w:t>
            </w:r>
          </w:p>
        </w:tc>
        <w:tc>
          <w:tcPr>
            <w:tcW w:w="7317" w:type="dxa"/>
            <w:tcBorders>
              <w:left w:val="nil"/>
              <w:right w:val="nil"/>
            </w:tcBorders>
            <w:vAlign w:val="center"/>
            <w:hideMark/>
          </w:tcPr>
          <w:p w14:paraId="09EBA9C2" w14:textId="77777777" w:rsidR="00F72D04" w:rsidRPr="00F72D04" w:rsidRDefault="00F72D04" w:rsidP="00EB1A4A">
            <w:pPr>
              <w:pStyle w:val="BodyText"/>
              <w:spacing w:after="0"/>
              <w:rPr>
                <w:rFonts w:eastAsia="Aptos"/>
              </w:rPr>
            </w:pPr>
            <w:r w:rsidRPr="00F72D04">
              <w:rPr>
                <w:rFonts w:eastAsia="Aptos"/>
              </w:rPr>
              <w:t>Tschannen &amp; Buckenmeyer (NAP), Dove-Medows (FACNM), Lee (IHPI Accelerator), Conley (DREAMS Center)</w:t>
            </w:r>
          </w:p>
        </w:tc>
      </w:tr>
      <w:tr w:rsidR="00F72D04" w:rsidRPr="00F72D04" w14:paraId="65007039" w14:textId="77777777" w:rsidTr="00EB1A4A">
        <w:tc>
          <w:tcPr>
            <w:tcW w:w="2790" w:type="dxa"/>
            <w:tcBorders>
              <w:top w:val="nil"/>
              <w:left w:val="nil"/>
              <w:bottom w:val="nil"/>
              <w:right w:val="nil"/>
            </w:tcBorders>
            <w:hideMark/>
          </w:tcPr>
          <w:p w14:paraId="0B9C0AF8" w14:textId="77777777" w:rsidR="00F72D04" w:rsidRPr="00F72D04" w:rsidRDefault="00F72D04" w:rsidP="00EB1A4A">
            <w:pPr>
              <w:pStyle w:val="BodyText"/>
              <w:spacing w:after="0"/>
              <w:rPr>
                <w:rFonts w:eastAsia="Aptos"/>
              </w:rPr>
            </w:pPr>
            <w:r w:rsidRPr="00F72D04">
              <w:rPr>
                <w:rFonts w:eastAsia="Aptos"/>
                <w:b/>
                <w:bCs/>
              </w:rPr>
              <w:t>Leadership &amp; Advisory Appointments</w:t>
            </w:r>
          </w:p>
        </w:tc>
        <w:tc>
          <w:tcPr>
            <w:tcW w:w="0" w:type="auto"/>
            <w:tcBorders>
              <w:top w:val="nil"/>
              <w:left w:val="nil"/>
              <w:bottom w:val="nil"/>
              <w:right w:val="nil"/>
            </w:tcBorders>
            <w:vAlign w:val="center"/>
            <w:hideMark/>
          </w:tcPr>
          <w:p w14:paraId="7C5D7D05" w14:textId="264E685B" w:rsidR="00F72D04" w:rsidRPr="00F72D04" w:rsidRDefault="00404D4B" w:rsidP="00EB1A4A">
            <w:pPr>
              <w:pStyle w:val="BodyText"/>
              <w:spacing w:after="0"/>
              <w:rPr>
                <w:rFonts w:eastAsia="Aptos"/>
              </w:rPr>
            </w:pPr>
            <w:r>
              <w:rPr>
                <w:rFonts w:eastAsia="Aptos"/>
              </w:rPr>
              <w:t>5</w:t>
            </w:r>
          </w:p>
        </w:tc>
        <w:tc>
          <w:tcPr>
            <w:tcW w:w="7317" w:type="dxa"/>
            <w:tcBorders>
              <w:top w:val="nil"/>
              <w:left w:val="nil"/>
              <w:bottom w:val="nil"/>
              <w:right w:val="nil"/>
            </w:tcBorders>
            <w:vAlign w:val="center"/>
            <w:hideMark/>
          </w:tcPr>
          <w:p w14:paraId="29921A1C" w14:textId="19717219" w:rsidR="00F72D04" w:rsidRPr="00F72D04" w:rsidRDefault="00F72D04" w:rsidP="00EB1A4A">
            <w:pPr>
              <w:pStyle w:val="BodyText"/>
              <w:spacing w:after="0"/>
              <w:rPr>
                <w:rFonts w:eastAsia="Aptos"/>
              </w:rPr>
            </w:pPr>
            <w:r w:rsidRPr="00F72D04">
              <w:rPr>
                <w:rFonts w:eastAsia="Aptos"/>
              </w:rPr>
              <w:t>Robinson-Lane (MNRS President), Stoddard (NIH Advisory Council), Rosemberg (Assoc. Dean), Dinov (APS</w:t>
            </w:r>
            <w:r>
              <w:rPr>
                <w:rFonts w:eastAsia="Aptos"/>
              </w:rPr>
              <w:t>/GDS</w:t>
            </w:r>
            <w:r w:rsidRPr="00F72D04">
              <w:rPr>
                <w:rFonts w:eastAsia="Aptos"/>
              </w:rPr>
              <w:t xml:space="preserve"> Vice-Chair), Stacciarini (PAHO/WHO lead)</w:t>
            </w:r>
          </w:p>
        </w:tc>
      </w:tr>
      <w:tr w:rsidR="00F72D04" w:rsidRPr="00F72D04" w14:paraId="0EB39841" w14:textId="77777777" w:rsidTr="00EB1A4A">
        <w:trPr>
          <w:cnfStyle w:val="000000100000" w:firstRow="0" w:lastRow="0" w:firstColumn="0" w:lastColumn="0" w:oddVBand="0" w:evenVBand="0" w:oddHBand="1" w:evenHBand="0" w:firstRowFirstColumn="0" w:firstRowLastColumn="0" w:lastRowFirstColumn="0" w:lastRowLastColumn="0"/>
        </w:trPr>
        <w:tc>
          <w:tcPr>
            <w:tcW w:w="2790" w:type="dxa"/>
            <w:tcBorders>
              <w:left w:val="nil"/>
              <w:right w:val="nil"/>
            </w:tcBorders>
            <w:hideMark/>
          </w:tcPr>
          <w:p w14:paraId="5CDE228E" w14:textId="77777777" w:rsidR="00F72D04" w:rsidRPr="00F72D04" w:rsidRDefault="00F72D04" w:rsidP="00EB1A4A">
            <w:pPr>
              <w:pStyle w:val="BodyText"/>
              <w:spacing w:after="0"/>
              <w:rPr>
                <w:rFonts w:eastAsia="Aptos"/>
              </w:rPr>
            </w:pPr>
            <w:r w:rsidRPr="00F72D04">
              <w:rPr>
                <w:rFonts w:eastAsia="Aptos"/>
                <w:b/>
                <w:bCs/>
              </w:rPr>
              <w:t>Scholarly &amp; Research Publication Awards</w:t>
            </w:r>
          </w:p>
        </w:tc>
        <w:tc>
          <w:tcPr>
            <w:tcW w:w="0" w:type="auto"/>
            <w:tcBorders>
              <w:left w:val="nil"/>
              <w:right w:val="nil"/>
            </w:tcBorders>
            <w:vAlign w:val="center"/>
            <w:hideMark/>
          </w:tcPr>
          <w:p w14:paraId="50E09859" w14:textId="77777777" w:rsidR="00F72D04" w:rsidRPr="00F72D04" w:rsidRDefault="00F72D04" w:rsidP="00EB1A4A">
            <w:pPr>
              <w:pStyle w:val="BodyText"/>
              <w:spacing w:after="0"/>
              <w:rPr>
                <w:rFonts w:eastAsia="Aptos"/>
              </w:rPr>
            </w:pPr>
            <w:r w:rsidRPr="00F72D04">
              <w:rPr>
                <w:rFonts w:eastAsia="Aptos"/>
              </w:rPr>
              <w:t>9</w:t>
            </w:r>
          </w:p>
        </w:tc>
        <w:tc>
          <w:tcPr>
            <w:tcW w:w="7317" w:type="dxa"/>
            <w:tcBorders>
              <w:left w:val="nil"/>
              <w:right w:val="nil"/>
            </w:tcBorders>
            <w:vAlign w:val="center"/>
            <w:hideMark/>
          </w:tcPr>
          <w:p w14:paraId="53416459" w14:textId="77777777" w:rsidR="00F72D04" w:rsidRPr="00F72D04" w:rsidRDefault="00F72D04" w:rsidP="00EB1A4A">
            <w:pPr>
              <w:pStyle w:val="BodyText"/>
              <w:spacing w:after="0"/>
              <w:rPr>
                <w:rFonts w:eastAsia="Aptos"/>
              </w:rPr>
            </w:pPr>
            <w:r w:rsidRPr="00F72D04">
              <w:rPr>
                <w:rFonts w:eastAsia="Aptos"/>
              </w:rPr>
              <w:t>Aebersold (JONA &amp; JNR spotlights, Article of the Year), Bell &amp; Friese (Editors' Choice Awards), Rosemberg (AIHA President's Award), Lee &amp; Dove-Medows (MNRS Distinguished Abstracts), Shuman (ISPN Poster)</w:t>
            </w:r>
          </w:p>
        </w:tc>
      </w:tr>
      <w:tr w:rsidR="00F72D04" w:rsidRPr="00F72D04" w14:paraId="06F26184" w14:textId="77777777" w:rsidTr="00EB1A4A">
        <w:tc>
          <w:tcPr>
            <w:tcW w:w="2790" w:type="dxa"/>
            <w:tcBorders>
              <w:top w:val="nil"/>
              <w:left w:val="nil"/>
              <w:bottom w:val="nil"/>
              <w:right w:val="nil"/>
            </w:tcBorders>
            <w:hideMark/>
          </w:tcPr>
          <w:p w14:paraId="1AE4BB00" w14:textId="77777777" w:rsidR="00F72D04" w:rsidRPr="00F72D04" w:rsidRDefault="00F72D04" w:rsidP="00EB1A4A">
            <w:pPr>
              <w:pStyle w:val="BodyText"/>
              <w:spacing w:after="0"/>
              <w:rPr>
                <w:rFonts w:eastAsia="Aptos"/>
              </w:rPr>
            </w:pPr>
            <w:r w:rsidRPr="00F72D04">
              <w:rPr>
                <w:rFonts w:eastAsia="Aptos"/>
                <w:b/>
                <w:bCs/>
              </w:rPr>
              <w:t>Media &amp; Public Engagement</w:t>
            </w:r>
          </w:p>
        </w:tc>
        <w:tc>
          <w:tcPr>
            <w:tcW w:w="0" w:type="auto"/>
            <w:tcBorders>
              <w:top w:val="nil"/>
              <w:left w:val="nil"/>
              <w:bottom w:val="nil"/>
              <w:right w:val="nil"/>
            </w:tcBorders>
            <w:vAlign w:val="center"/>
            <w:hideMark/>
          </w:tcPr>
          <w:p w14:paraId="53E6AA1E" w14:textId="77777777" w:rsidR="00F72D04" w:rsidRPr="00F72D04" w:rsidRDefault="00F72D04" w:rsidP="00EB1A4A">
            <w:pPr>
              <w:pStyle w:val="BodyText"/>
              <w:spacing w:after="0"/>
              <w:rPr>
                <w:rFonts w:eastAsia="Aptos"/>
              </w:rPr>
            </w:pPr>
            <w:r w:rsidRPr="00F72D04">
              <w:rPr>
                <w:rFonts w:eastAsia="Aptos"/>
              </w:rPr>
              <w:t>5</w:t>
            </w:r>
          </w:p>
        </w:tc>
        <w:tc>
          <w:tcPr>
            <w:tcW w:w="7317" w:type="dxa"/>
            <w:tcBorders>
              <w:top w:val="nil"/>
              <w:left w:val="nil"/>
              <w:bottom w:val="nil"/>
              <w:right w:val="nil"/>
            </w:tcBorders>
            <w:vAlign w:val="center"/>
            <w:hideMark/>
          </w:tcPr>
          <w:p w14:paraId="531926CD" w14:textId="77777777" w:rsidR="00F72D04" w:rsidRPr="00F72D04" w:rsidRDefault="00F72D04" w:rsidP="00EB1A4A">
            <w:pPr>
              <w:pStyle w:val="BodyText"/>
              <w:spacing w:after="0"/>
              <w:rPr>
                <w:rFonts w:eastAsia="Aptos"/>
              </w:rPr>
            </w:pPr>
            <w:r w:rsidRPr="00F72D04">
              <w:rPr>
                <w:rFonts w:eastAsia="Aptos"/>
              </w:rPr>
              <w:t>Bell (NPR), Darwish (CBS News), Friese (</w:t>
            </w:r>
            <w:r w:rsidRPr="00F72D04">
              <w:rPr>
                <w:rFonts w:eastAsia="Aptos"/>
                <w:i/>
                <w:iCs/>
              </w:rPr>
              <w:t>Crain's</w:t>
            </w:r>
            <w:r w:rsidRPr="00F72D04">
              <w:rPr>
                <w:rFonts w:eastAsia="Aptos"/>
              </w:rPr>
              <w:t xml:space="preserve">, </w:t>
            </w:r>
            <w:r w:rsidRPr="00F72D04">
              <w:rPr>
                <w:rFonts w:eastAsia="Aptos"/>
                <w:i/>
                <w:iCs/>
              </w:rPr>
              <w:t>Mich. Public</w:t>
            </w:r>
            <w:r w:rsidRPr="00F72D04">
              <w:rPr>
                <w:rFonts w:eastAsia="Aptos"/>
              </w:rPr>
              <w:t xml:space="preserve">, </w:t>
            </w:r>
            <w:r w:rsidRPr="00F72D04">
              <w:rPr>
                <w:rFonts w:eastAsia="Aptos"/>
                <w:i/>
                <w:iCs/>
              </w:rPr>
              <w:t>Mich. Advance</w:t>
            </w:r>
            <w:r w:rsidRPr="00F72D04">
              <w:rPr>
                <w:rFonts w:eastAsia="Aptos"/>
              </w:rPr>
              <w:t>)</w:t>
            </w:r>
          </w:p>
        </w:tc>
      </w:tr>
      <w:tr w:rsidR="00F72D04" w:rsidRPr="00F72D04" w14:paraId="6D0295E9" w14:textId="77777777" w:rsidTr="00EB1A4A">
        <w:trPr>
          <w:cnfStyle w:val="000000100000" w:firstRow="0" w:lastRow="0" w:firstColumn="0" w:lastColumn="0" w:oddVBand="0" w:evenVBand="0" w:oddHBand="1" w:evenHBand="0" w:firstRowFirstColumn="0" w:firstRowLastColumn="0" w:lastRowFirstColumn="0" w:lastRowLastColumn="0"/>
        </w:trPr>
        <w:tc>
          <w:tcPr>
            <w:tcW w:w="2790" w:type="dxa"/>
            <w:tcBorders>
              <w:left w:val="nil"/>
              <w:right w:val="nil"/>
            </w:tcBorders>
            <w:hideMark/>
          </w:tcPr>
          <w:p w14:paraId="1B93ACAB" w14:textId="77777777" w:rsidR="00F72D04" w:rsidRPr="00F72D04" w:rsidRDefault="00F72D04" w:rsidP="00EB1A4A">
            <w:pPr>
              <w:pStyle w:val="BodyText"/>
              <w:spacing w:after="0"/>
              <w:rPr>
                <w:rFonts w:eastAsia="Aptos"/>
              </w:rPr>
            </w:pPr>
            <w:r w:rsidRPr="00F72D04">
              <w:rPr>
                <w:rFonts w:eastAsia="Aptos"/>
                <w:b/>
                <w:bCs/>
              </w:rPr>
              <w:t>Keynotes, Lectureships &amp; Teaching Awards</w:t>
            </w:r>
          </w:p>
        </w:tc>
        <w:tc>
          <w:tcPr>
            <w:tcW w:w="0" w:type="auto"/>
            <w:tcBorders>
              <w:left w:val="nil"/>
              <w:right w:val="nil"/>
            </w:tcBorders>
            <w:vAlign w:val="center"/>
            <w:hideMark/>
          </w:tcPr>
          <w:p w14:paraId="0B53D9F1" w14:textId="77777777" w:rsidR="00F72D04" w:rsidRPr="00F72D04" w:rsidRDefault="00F72D04" w:rsidP="00EB1A4A">
            <w:pPr>
              <w:pStyle w:val="BodyText"/>
              <w:spacing w:after="0"/>
              <w:rPr>
                <w:rFonts w:eastAsia="Aptos"/>
              </w:rPr>
            </w:pPr>
            <w:r w:rsidRPr="00F72D04">
              <w:rPr>
                <w:rFonts w:eastAsia="Aptos"/>
              </w:rPr>
              <w:t>5</w:t>
            </w:r>
          </w:p>
        </w:tc>
        <w:tc>
          <w:tcPr>
            <w:tcW w:w="7317" w:type="dxa"/>
            <w:tcBorders>
              <w:left w:val="nil"/>
              <w:right w:val="nil"/>
            </w:tcBorders>
            <w:vAlign w:val="center"/>
            <w:hideMark/>
          </w:tcPr>
          <w:p w14:paraId="2ADCA069" w14:textId="77777777" w:rsidR="00F72D04" w:rsidRPr="00F72D04" w:rsidRDefault="00F72D04" w:rsidP="00EB1A4A">
            <w:pPr>
              <w:pStyle w:val="BodyText"/>
              <w:spacing w:after="0"/>
              <w:rPr>
                <w:rFonts w:eastAsia="Aptos"/>
              </w:rPr>
            </w:pPr>
            <w:r w:rsidRPr="00F72D04">
              <w:rPr>
                <w:rFonts w:eastAsia="Aptos"/>
              </w:rPr>
              <w:t>Aebersold (NLN Spunt Lectureship, USI Keynote), Bathish &amp; Buckenmeyer (Sigma Rho Teaching Awards), Lee (DAISY Award)</w:t>
            </w:r>
          </w:p>
        </w:tc>
      </w:tr>
      <w:tr w:rsidR="00F72D04" w:rsidRPr="00F72D04" w14:paraId="5BE80748" w14:textId="77777777" w:rsidTr="00EB1A4A">
        <w:tc>
          <w:tcPr>
            <w:tcW w:w="2790" w:type="dxa"/>
            <w:tcBorders>
              <w:top w:val="nil"/>
              <w:left w:val="nil"/>
              <w:bottom w:val="nil"/>
              <w:right w:val="nil"/>
            </w:tcBorders>
            <w:hideMark/>
          </w:tcPr>
          <w:p w14:paraId="173E0D93" w14:textId="77777777" w:rsidR="00F72D04" w:rsidRPr="00F72D04" w:rsidRDefault="00F72D04" w:rsidP="00EB1A4A">
            <w:pPr>
              <w:pStyle w:val="BodyText"/>
              <w:spacing w:after="0"/>
              <w:rPr>
                <w:rFonts w:eastAsia="Aptos"/>
              </w:rPr>
            </w:pPr>
            <w:r w:rsidRPr="00F72D04">
              <w:rPr>
                <w:rFonts w:eastAsia="Aptos"/>
                <w:b/>
                <w:bCs/>
              </w:rPr>
              <w:t>Grants, Honors &amp; Other Notable Awards</w:t>
            </w:r>
          </w:p>
        </w:tc>
        <w:tc>
          <w:tcPr>
            <w:tcW w:w="0" w:type="auto"/>
            <w:tcBorders>
              <w:top w:val="nil"/>
              <w:left w:val="nil"/>
              <w:bottom w:val="nil"/>
              <w:right w:val="nil"/>
            </w:tcBorders>
            <w:vAlign w:val="center"/>
            <w:hideMark/>
          </w:tcPr>
          <w:p w14:paraId="429B72AE" w14:textId="29063816" w:rsidR="00F72D04" w:rsidRPr="00F72D04" w:rsidRDefault="00404D4B" w:rsidP="00EB1A4A">
            <w:pPr>
              <w:pStyle w:val="BodyText"/>
              <w:spacing w:after="0"/>
              <w:rPr>
                <w:rFonts w:eastAsia="Aptos"/>
              </w:rPr>
            </w:pPr>
            <w:r>
              <w:rPr>
                <w:rFonts w:eastAsia="Aptos"/>
              </w:rPr>
              <w:t>5</w:t>
            </w:r>
          </w:p>
        </w:tc>
        <w:tc>
          <w:tcPr>
            <w:tcW w:w="7317" w:type="dxa"/>
            <w:tcBorders>
              <w:top w:val="nil"/>
              <w:left w:val="nil"/>
              <w:bottom w:val="nil"/>
              <w:right w:val="nil"/>
            </w:tcBorders>
            <w:vAlign w:val="center"/>
            <w:hideMark/>
          </w:tcPr>
          <w:p w14:paraId="608B527A" w14:textId="77777777" w:rsidR="00F72D04" w:rsidRPr="00F72D04" w:rsidRDefault="00F72D04" w:rsidP="00EB1A4A">
            <w:pPr>
              <w:pStyle w:val="BodyText"/>
              <w:spacing w:after="0"/>
              <w:rPr>
                <w:rFonts w:eastAsia="Aptos"/>
              </w:rPr>
            </w:pPr>
            <w:r w:rsidRPr="00F72D04">
              <w:rPr>
                <w:rFonts w:eastAsia="Aptos"/>
              </w:rPr>
              <w:t>Dove-Medows (BBF Grant), Aebersold &amp; Medvec (Bronze Telly Award), Charania (Syllabus Digital Impact Award), Dozier (Changemakers Award)</w:t>
            </w:r>
          </w:p>
        </w:tc>
      </w:tr>
      <w:tr w:rsidR="00F72D04" w:rsidRPr="00F72D04" w14:paraId="49C4069E" w14:textId="77777777" w:rsidTr="00EB1A4A">
        <w:trPr>
          <w:cnfStyle w:val="000000100000" w:firstRow="0" w:lastRow="0" w:firstColumn="0" w:lastColumn="0" w:oddVBand="0" w:evenVBand="0" w:oddHBand="1" w:evenHBand="0" w:firstRowFirstColumn="0" w:firstRowLastColumn="0" w:lastRowFirstColumn="0" w:lastRowLastColumn="0"/>
        </w:trPr>
        <w:tc>
          <w:tcPr>
            <w:tcW w:w="2790" w:type="dxa"/>
            <w:tcBorders>
              <w:left w:val="nil"/>
              <w:right w:val="nil"/>
            </w:tcBorders>
            <w:hideMark/>
          </w:tcPr>
          <w:p w14:paraId="6F6C43BF" w14:textId="77777777" w:rsidR="00F72D04" w:rsidRPr="00F72D04" w:rsidRDefault="00F72D04" w:rsidP="00EB1A4A">
            <w:pPr>
              <w:pStyle w:val="BodyText"/>
              <w:spacing w:after="0"/>
              <w:rPr>
                <w:rFonts w:eastAsia="Aptos"/>
              </w:rPr>
            </w:pPr>
            <w:r w:rsidRPr="00F72D04">
              <w:rPr>
                <w:rFonts w:eastAsia="Aptos"/>
                <w:b/>
                <w:bCs/>
              </w:rPr>
              <w:t>Total Newsfeed Items Recorded</w:t>
            </w:r>
          </w:p>
        </w:tc>
        <w:tc>
          <w:tcPr>
            <w:tcW w:w="0" w:type="auto"/>
            <w:tcBorders>
              <w:left w:val="nil"/>
              <w:right w:val="nil"/>
            </w:tcBorders>
            <w:vAlign w:val="center"/>
            <w:hideMark/>
          </w:tcPr>
          <w:p w14:paraId="276FFA7D" w14:textId="6EA27357" w:rsidR="00F72D04" w:rsidRPr="00F72D04" w:rsidRDefault="00F72D04" w:rsidP="00EB1A4A">
            <w:pPr>
              <w:pStyle w:val="BodyText"/>
              <w:spacing w:after="0"/>
              <w:rPr>
                <w:rFonts w:eastAsia="Aptos"/>
              </w:rPr>
            </w:pPr>
            <w:r w:rsidRPr="00F72D04">
              <w:rPr>
                <w:rFonts w:eastAsia="Aptos"/>
                <w:b/>
                <w:bCs/>
              </w:rPr>
              <w:t>3</w:t>
            </w:r>
            <w:r w:rsidR="00404D4B">
              <w:rPr>
                <w:rFonts w:eastAsia="Aptos"/>
                <w:b/>
                <w:bCs/>
              </w:rPr>
              <w:t>4</w:t>
            </w:r>
          </w:p>
        </w:tc>
        <w:tc>
          <w:tcPr>
            <w:tcW w:w="7317" w:type="dxa"/>
            <w:tcBorders>
              <w:left w:val="nil"/>
              <w:right w:val="nil"/>
            </w:tcBorders>
            <w:vAlign w:val="center"/>
            <w:hideMark/>
          </w:tcPr>
          <w:p w14:paraId="0DE949E1" w14:textId="77777777" w:rsidR="00F72D04" w:rsidRPr="00F72D04" w:rsidRDefault="00F72D04" w:rsidP="00EB1A4A">
            <w:pPr>
              <w:pStyle w:val="BodyText"/>
              <w:spacing w:after="0"/>
              <w:rPr>
                <w:rFonts w:eastAsia="Aptos"/>
              </w:rPr>
            </w:pPr>
            <w:r w:rsidRPr="00F72D04">
              <w:rPr>
                <w:rFonts w:eastAsia="Aptos"/>
                <w:i/>
                <w:iCs/>
              </w:rPr>
              <w:t>Reflects the total number of distinct accolades logged in the SPL Faculty Newsfeed.</w:t>
            </w:r>
          </w:p>
        </w:tc>
      </w:tr>
    </w:tbl>
    <w:p w14:paraId="2279692F" w14:textId="77777777" w:rsidR="00F72D04" w:rsidRDefault="00F72D04">
      <w:pPr>
        <w:pStyle w:val="BodyText"/>
        <w:rPr>
          <w:rFonts w:eastAsia="Aptos"/>
        </w:rPr>
      </w:pPr>
    </w:p>
    <w:p w14:paraId="44BC261C" w14:textId="556A4900" w:rsidR="00EB1A4A" w:rsidRPr="00F72D04" w:rsidRDefault="00EB1A4A" w:rsidP="00EB1A4A">
      <w:pPr>
        <w:pStyle w:val="ListBullet"/>
        <w:numPr>
          <w:ilvl w:val="0"/>
          <w:numId w:val="0"/>
        </w:numPr>
        <w:ind w:left="360"/>
        <w:rPr>
          <w:rStyle w:val="NormalTok"/>
          <w:rFonts w:ascii="Aptos" w:hAnsi="Aptos" w:cs="Arial"/>
          <w:sz w:val="20"/>
          <w:szCs w:val="20"/>
        </w:rPr>
      </w:pPr>
      <w:r w:rsidRPr="00F72D04">
        <w:rPr>
          <w:rStyle w:val="NormalTok"/>
          <w:rFonts w:ascii="Aptos" w:hAnsi="Aptos" w:cs="Arial"/>
          <w:i/>
          <w:iCs/>
          <w:sz w:val="20"/>
          <w:szCs w:val="20"/>
        </w:rPr>
        <w:t>Aggregate SPL faculty accolades, awards, and other recognitions during the 2025-2026 academic year.</w:t>
      </w:r>
    </w:p>
    <w:tbl>
      <w:tblPr>
        <w:tblStyle w:val="GridTable4-Accent1"/>
        <w:tblW w:w="9898" w:type="dxa"/>
        <w:tblInd w:w="198" w:type="dxa"/>
        <w:tblLook w:val="04A0" w:firstRow="1" w:lastRow="0" w:firstColumn="1" w:lastColumn="0" w:noHBand="0" w:noVBand="1"/>
      </w:tblPr>
      <w:tblGrid>
        <w:gridCol w:w="2878"/>
        <w:gridCol w:w="1260"/>
        <w:gridCol w:w="1525"/>
        <w:gridCol w:w="1337"/>
        <w:gridCol w:w="1638"/>
        <w:gridCol w:w="1260"/>
      </w:tblGrid>
      <w:tr w:rsidR="00EB1A4A" w:rsidRPr="0020186D" w14:paraId="6FA8240C" w14:textId="77777777" w:rsidTr="003F615D">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878" w:type="dxa"/>
            <w:vAlign w:val="center"/>
            <w:hideMark/>
          </w:tcPr>
          <w:p w14:paraId="010EDF09" w14:textId="77777777" w:rsidR="00EB1A4A" w:rsidRPr="00EB1A4A" w:rsidRDefault="00EB1A4A" w:rsidP="003F615D">
            <w:pPr>
              <w:pStyle w:val="NormalWeb"/>
              <w:spacing w:before="0" w:beforeAutospacing="0" w:after="0" w:afterAutospacing="0"/>
              <w:contextualSpacing/>
              <w:jc w:val="center"/>
              <w:rPr>
                <w:rFonts w:ascii="Arial" w:hAnsi="Arial" w:cs="Arial"/>
                <w:color w:val="000000"/>
                <w:sz w:val="18"/>
                <w:szCs w:val="18"/>
              </w:rPr>
            </w:pPr>
            <w:r w:rsidRPr="00EB1A4A">
              <w:rPr>
                <w:rFonts w:ascii="Arial" w:hAnsi="Arial" w:cs="Arial"/>
                <w:color w:val="FFFFFF"/>
                <w:sz w:val="18"/>
                <w:szCs w:val="18"/>
              </w:rPr>
              <w:t>2025-2026 SPL Faculty Recognitions (by track)</w:t>
            </w:r>
          </w:p>
        </w:tc>
        <w:tc>
          <w:tcPr>
            <w:tcW w:w="1260" w:type="dxa"/>
            <w:vAlign w:val="center"/>
            <w:hideMark/>
          </w:tcPr>
          <w:p w14:paraId="328F0E19" w14:textId="77777777" w:rsidR="00EB1A4A" w:rsidRPr="00EB1A4A" w:rsidRDefault="00EB1A4A" w:rsidP="003F615D">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EB1A4A">
              <w:rPr>
                <w:rFonts w:ascii="Arial" w:hAnsi="Arial" w:cs="Arial"/>
                <w:color w:val="FFFFFF"/>
                <w:sz w:val="18"/>
                <w:szCs w:val="18"/>
              </w:rPr>
              <w:t>Awards</w:t>
            </w:r>
          </w:p>
        </w:tc>
        <w:tc>
          <w:tcPr>
            <w:tcW w:w="1525" w:type="dxa"/>
            <w:vAlign w:val="center"/>
            <w:hideMark/>
          </w:tcPr>
          <w:p w14:paraId="351CA6E8" w14:textId="77777777" w:rsidR="00EB1A4A" w:rsidRPr="00EB1A4A" w:rsidRDefault="00EB1A4A" w:rsidP="003F615D">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EB1A4A">
              <w:rPr>
                <w:rFonts w:ascii="Arial" w:hAnsi="Arial" w:cs="Arial"/>
                <w:color w:val="FFFFFF" w:themeColor="light1"/>
                <w:kern w:val="24"/>
                <w:sz w:val="18"/>
                <w:szCs w:val="18"/>
              </w:rPr>
              <w:t>Fellowships</w:t>
            </w:r>
          </w:p>
        </w:tc>
        <w:tc>
          <w:tcPr>
            <w:tcW w:w="1337" w:type="dxa"/>
            <w:vAlign w:val="center"/>
            <w:hideMark/>
          </w:tcPr>
          <w:p w14:paraId="273BDEBF" w14:textId="77777777" w:rsidR="00EB1A4A" w:rsidRPr="00EB1A4A" w:rsidRDefault="00EB1A4A" w:rsidP="003F615D">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EB1A4A">
              <w:rPr>
                <w:rFonts w:ascii="Arial" w:hAnsi="Arial" w:cs="Arial"/>
                <w:color w:val="FFFFFF" w:themeColor="light1"/>
                <w:kern w:val="24"/>
                <w:sz w:val="18"/>
                <w:szCs w:val="18"/>
              </w:rPr>
              <w:t>News Reports</w:t>
            </w:r>
          </w:p>
        </w:tc>
        <w:tc>
          <w:tcPr>
            <w:tcW w:w="1638" w:type="dxa"/>
            <w:vAlign w:val="center"/>
            <w:hideMark/>
          </w:tcPr>
          <w:p w14:paraId="3EDD1A05" w14:textId="77777777" w:rsidR="00EB1A4A" w:rsidRPr="00EB1A4A" w:rsidRDefault="00EB1A4A" w:rsidP="003F615D">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EB1A4A">
              <w:rPr>
                <w:rFonts w:ascii="Arial" w:hAnsi="Arial" w:cs="Arial"/>
                <w:color w:val="FFFFFF"/>
                <w:sz w:val="18"/>
                <w:szCs w:val="18"/>
              </w:rPr>
              <w:t>Promotions</w:t>
            </w:r>
          </w:p>
        </w:tc>
        <w:tc>
          <w:tcPr>
            <w:tcW w:w="1260" w:type="dxa"/>
            <w:vAlign w:val="center"/>
            <w:hideMark/>
          </w:tcPr>
          <w:p w14:paraId="433BFEBB" w14:textId="77777777" w:rsidR="00EB1A4A" w:rsidRPr="00EB1A4A" w:rsidRDefault="00EB1A4A" w:rsidP="003F615D">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EB1A4A">
              <w:rPr>
                <w:rFonts w:ascii="Arial" w:hAnsi="Arial" w:cs="Arial"/>
                <w:color w:val="FFFFFF"/>
                <w:sz w:val="18"/>
                <w:szCs w:val="18"/>
              </w:rPr>
              <w:t>Other</w:t>
            </w:r>
          </w:p>
        </w:tc>
      </w:tr>
      <w:tr w:rsidR="00EB1A4A" w:rsidRPr="0020186D" w14:paraId="0B89017F" w14:textId="77777777" w:rsidTr="003F615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878" w:type="dxa"/>
            <w:noWrap/>
            <w:vAlign w:val="center"/>
            <w:hideMark/>
          </w:tcPr>
          <w:p w14:paraId="207BD194" w14:textId="77777777" w:rsidR="00EB1A4A" w:rsidRPr="00EB1A4A" w:rsidRDefault="00EB1A4A" w:rsidP="003F615D">
            <w:pPr>
              <w:contextualSpacing/>
              <w:jc w:val="center"/>
              <w:rPr>
                <w:rFonts w:ascii="Arial" w:eastAsia="Times New Roman" w:hAnsi="Arial" w:cs="Arial"/>
                <w:color w:val="000000"/>
                <w:sz w:val="18"/>
                <w:szCs w:val="18"/>
                <w:highlight w:val="yellow"/>
              </w:rPr>
            </w:pPr>
            <w:r w:rsidRPr="00EB1A4A">
              <w:rPr>
                <w:rFonts w:ascii="Arial" w:hAnsi="Arial" w:cs="Arial"/>
                <w:color w:val="000000" w:themeColor="text1"/>
                <w:sz w:val="18"/>
                <w:szCs w:val="18"/>
              </w:rPr>
              <w:t>Clinical (20 CT)</w:t>
            </w:r>
          </w:p>
        </w:tc>
        <w:tc>
          <w:tcPr>
            <w:tcW w:w="1260" w:type="dxa"/>
            <w:noWrap/>
            <w:vAlign w:val="center"/>
            <w:hideMark/>
          </w:tcPr>
          <w:p w14:paraId="4923DFED" w14:textId="77777777" w:rsidR="00EB1A4A" w:rsidRPr="00EB1A4A" w:rsidRDefault="00EB1A4A" w:rsidP="003F615D">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hAnsi="Arial" w:cs="Arial"/>
                <w:color w:val="000000" w:themeColor="text1"/>
                <w:kern w:val="24"/>
                <w:sz w:val="18"/>
                <w:szCs w:val="18"/>
              </w:rPr>
              <w:t>7</w:t>
            </w:r>
          </w:p>
        </w:tc>
        <w:tc>
          <w:tcPr>
            <w:tcW w:w="1525" w:type="dxa"/>
            <w:noWrap/>
            <w:vAlign w:val="center"/>
            <w:hideMark/>
          </w:tcPr>
          <w:p w14:paraId="005253AE" w14:textId="77777777" w:rsidR="00EB1A4A" w:rsidRPr="00EB1A4A" w:rsidRDefault="00EB1A4A" w:rsidP="003F615D">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eastAsia="Times New Roman" w:hAnsi="Arial" w:cs="Arial"/>
                <w:color w:val="000000"/>
                <w:sz w:val="18"/>
                <w:szCs w:val="18"/>
              </w:rPr>
              <w:t>3</w:t>
            </w:r>
          </w:p>
        </w:tc>
        <w:tc>
          <w:tcPr>
            <w:tcW w:w="1337" w:type="dxa"/>
            <w:noWrap/>
            <w:vAlign w:val="center"/>
            <w:hideMark/>
          </w:tcPr>
          <w:p w14:paraId="7160DFBF" w14:textId="77777777" w:rsidR="00EB1A4A" w:rsidRPr="00EB1A4A" w:rsidRDefault="00EB1A4A" w:rsidP="003F615D">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eastAsia="Times New Roman" w:hAnsi="Arial" w:cs="Arial"/>
                <w:color w:val="000000"/>
                <w:sz w:val="18"/>
                <w:szCs w:val="18"/>
              </w:rPr>
              <w:t>-</w:t>
            </w:r>
          </w:p>
        </w:tc>
        <w:tc>
          <w:tcPr>
            <w:tcW w:w="1638" w:type="dxa"/>
            <w:noWrap/>
            <w:vAlign w:val="center"/>
            <w:hideMark/>
          </w:tcPr>
          <w:p w14:paraId="2C74A2AB" w14:textId="77777777" w:rsidR="00EB1A4A" w:rsidRPr="00EB1A4A" w:rsidRDefault="00EB1A4A" w:rsidP="003F615D">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hAnsi="Arial" w:cs="Arial"/>
                <w:color w:val="000000" w:themeColor="dark1"/>
                <w:kern w:val="24"/>
                <w:sz w:val="18"/>
                <w:szCs w:val="18"/>
              </w:rPr>
              <w:t>-</w:t>
            </w:r>
          </w:p>
        </w:tc>
        <w:tc>
          <w:tcPr>
            <w:tcW w:w="1260" w:type="dxa"/>
            <w:noWrap/>
            <w:vAlign w:val="center"/>
            <w:hideMark/>
          </w:tcPr>
          <w:p w14:paraId="11913ACA" w14:textId="77777777" w:rsidR="00EB1A4A" w:rsidRPr="00EB1A4A" w:rsidRDefault="00EB1A4A" w:rsidP="003F615D">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hAnsi="Arial" w:cs="Arial"/>
                <w:color w:val="000000" w:themeColor="dark1"/>
                <w:kern w:val="24"/>
                <w:sz w:val="18"/>
                <w:szCs w:val="18"/>
              </w:rPr>
              <w:t>4</w:t>
            </w:r>
          </w:p>
        </w:tc>
      </w:tr>
      <w:tr w:rsidR="00EB1A4A" w:rsidRPr="0020186D" w14:paraId="5584040E" w14:textId="77777777" w:rsidTr="003F615D">
        <w:trPr>
          <w:trHeight w:val="290"/>
        </w:trPr>
        <w:tc>
          <w:tcPr>
            <w:cnfStyle w:val="001000000000" w:firstRow="0" w:lastRow="0" w:firstColumn="1" w:lastColumn="0" w:oddVBand="0" w:evenVBand="0" w:oddHBand="0" w:evenHBand="0" w:firstRowFirstColumn="0" w:firstRowLastColumn="0" w:lastRowFirstColumn="0" w:lastRowLastColumn="0"/>
            <w:tcW w:w="2878" w:type="dxa"/>
            <w:noWrap/>
            <w:vAlign w:val="center"/>
            <w:hideMark/>
          </w:tcPr>
          <w:p w14:paraId="220B1BC3" w14:textId="77777777" w:rsidR="00EB1A4A" w:rsidRPr="00EB1A4A" w:rsidRDefault="00EB1A4A" w:rsidP="003F615D">
            <w:pPr>
              <w:pStyle w:val="NormalWeb"/>
              <w:spacing w:before="0" w:beforeAutospacing="0" w:after="0" w:afterAutospacing="0"/>
              <w:contextualSpacing/>
              <w:jc w:val="center"/>
              <w:rPr>
                <w:rFonts w:ascii="Arial" w:hAnsi="Arial" w:cs="Arial"/>
                <w:sz w:val="18"/>
                <w:szCs w:val="18"/>
              </w:rPr>
            </w:pPr>
            <w:r w:rsidRPr="00EB1A4A">
              <w:rPr>
                <w:rFonts w:ascii="Arial" w:hAnsi="Arial" w:cs="Arial"/>
                <w:color w:val="000000" w:themeColor="text1"/>
                <w:sz w:val="18"/>
                <w:szCs w:val="18"/>
              </w:rPr>
              <w:t xml:space="preserve">Instructional &amp; Research </w:t>
            </w:r>
          </w:p>
          <w:p w14:paraId="1F34CB47" w14:textId="77777777" w:rsidR="00EB1A4A" w:rsidRPr="00EB1A4A" w:rsidRDefault="00EB1A4A" w:rsidP="003F615D">
            <w:pPr>
              <w:contextualSpacing/>
              <w:jc w:val="center"/>
              <w:rPr>
                <w:rFonts w:ascii="Arial" w:eastAsia="Times New Roman" w:hAnsi="Arial" w:cs="Arial"/>
                <w:color w:val="000000"/>
                <w:sz w:val="18"/>
                <w:szCs w:val="18"/>
                <w:highlight w:val="yellow"/>
              </w:rPr>
            </w:pPr>
            <w:r w:rsidRPr="00EB1A4A">
              <w:rPr>
                <w:rFonts w:ascii="Arial" w:hAnsi="Arial" w:cs="Arial"/>
                <w:color w:val="000000" w:themeColor="text1"/>
                <w:sz w:val="18"/>
                <w:szCs w:val="18"/>
              </w:rPr>
              <w:t>(20 TT, 3 RT)</w:t>
            </w:r>
          </w:p>
        </w:tc>
        <w:tc>
          <w:tcPr>
            <w:tcW w:w="1260" w:type="dxa"/>
            <w:noWrap/>
            <w:vAlign w:val="center"/>
            <w:hideMark/>
          </w:tcPr>
          <w:p w14:paraId="4767288D" w14:textId="77777777" w:rsidR="00EB1A4A" w:rsidRPr="00EB1A4A" w:rsidRDefault="00EB1A4A" w:rsidP="003F615D">
            <w:pPr>
              <w:contextualSpacing/>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hAnsi="Arial" w:cs="Arial"/>
                <w:color w:val="000000" w:themeColor="dark1"/>
                <w:kern w:val="24"/>
                <w:sz w:val="18"/>
                <w:szCs w:val="18"/>
              </w:rPr>
              <w:t>9</w:t>
            </w:r>
          </w:p>
        </w:tc>
        <w:tc>
          <w:tcPr>
            <w:tcW w:w="1525" w:type="dxa"/>
            <w:noWrap/>
            <w:vAlign w:val="center"/>
            <w:hideMark/>
          </w:tcPr>
          <w:p w14:paraId="5B8B872E" w14:textId="77777777" w:rsidR="00EB1A4A" w:rsidRPr="00EB1A4A" w:rsidRDefault="00EB1A4A" w:rsidP="003F615D">
            <w:pPr>
              <w:contextualSpacing/>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eastAsia="Times New Roman" w:hAnsi="Arial" w:cs="Arial"/>
                <w:color w:val="000000"/>
                <w:sz w:val="18"/>
                <w:szCs w:val="18"/>
              </w:rPr>
              <w:t>2</w:t>
            </w:r>
          </w:p>
        </w:tc>
        <w:tc>
          <w:tcPr>
            <w:tcW w:w="1337" w:type="dxa"/>
            <w:noWrap/>
            <w:vAlign w:val="center"/>
            <w:hideMark/>
          </w:tcPr>
          <w:p w14:paraId="12CDE760" w14:textId="77777777" w:rsidR="00EB1A4A" w:rsidRPr="00EB1A4A" w:rsidRDefault="00EB1A4A" w:rsidP="003F615D">
            <w:pPr>
              <w:contextualSpacing/>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hAnsi="Arial" w:cs="Arial"/>
                <w:color w:val="000000" w:themeColor="dark1"/>
                <w:kern w:val="24"/>
                <w:sz w:val="18"/>
                <w:szCs w:val="18"/>
              </w:rPr>
              <w:t>5</w:t>
            </w:r>
          </w:p>
        </w:tc>
        <w:tc>
          <w:tcPr>
            <w:tcW w:w="1638" w:type="dxa"/>
            <w:noWrap/>
            <w:vAlign w:val="center"/>
            <w:hideMark/>
          </w:tcPr>
          <w:p w14:paraId="0032046D" w14:textId="77777777" w:rsidR="00EB1A4A" w:rsidRPr="00EB1A4A" w:rsidRDefault="00EB1A4A" w:rsidP="003F615D">
            <w:pPr>
              <w:contextualSpacing/>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hAnsi="Arial" w:cs="Arial"/>
                <w:color w:val="000000" w:themeColor="dark1"/>
                <w:kern w:val="24"/>
                <w:sz w:val="18"/>
                <w:szCs w:val="18"/>
              </w:rPr>
              <w:t>1</w:t>
            </w:r>
          </w:p>
        </w:tc>
        <w:tc>
          <w:tcPr>
            <w:tcW w:w="1260" w:type="dxa"/>
            <w:noWrap/>
            <w:vAlign w:val="center"/>
            <w:hideMark/>
          </w:tcPr>
          <w:p w14:paraId="19E08611" w14:textId="77777777" w:rsidR="00EB1A4A" w:rsidRPr="00EB1A4A" w:rsidRDefault="00EB1A4A" w:rsidP="003F615D">
            <w:pPr>
              <w:contextualSpacing/>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highlight w:val="yellow"/>
              </w:rPr>
            </w:pPr>
            <w:r w:rsidRPr="00EB1A4A">
              <w:rPr>
                <w:rFonts w:ascii="Arial" w:hAnsi="Arial" w:cs="Arial"/>
                <w:color w:val="000000" w:themeColor="dark1"/>
                <w:kern w:val="24"/>
                <w:sz w:val="18"/>
                <w:szCs w:val="18"/>
              </w:rPr>
              <w:t>3</w:t>
            </w:r>
          </w:p>
        </w:tc>
      </w:tr>
    </w:tbl>
    <w:p w14:paraId="7DAC287B" w14:textId="77777777" w:rsidR="006A0C19" w:rsidRDefault="006A0C19" w:rsidP="006A0C19">
      <w:pPr>
        <w:pStyle w:val="BodyText"/>
        <w:spacing w:after="0"/>
        <w:rPr>
          <w:rFonts w:ascii="Arial" w:hAnsi="Arial" w:cs="Arial"/>
          <w:b/>
          <w:bCs/>
          <w:color w:val="0070C0"/>
          <w:sz w:val="28"/>
          <w:szCs w:val="28"/>
        </w:rPr>
      </w:pPr>
    </w:p>
    <w:p w14:paraId="412E74D1" w14:textId="77777777" w:rsidR="009203EB" w:rsidRDefault="009203EB" w:rsidP="009203EB">
      <w:pPr>
        <w:pStyle w:val="Heading3"/>
      </w:pPr>
      <w:bookmarkStart w:id="18" w:name="_Toc240277420"/>
      <w:r>
        <w:t>Collective accomplishments</w:t>
      </w:r>
      <w:bookmarkEnd w:id="18"/>
    </w:p>
    <w:p w14:paraId="2E444CD8" w14:textId="77777777" w:rsidR="009203EB" w:rsidRDefault="009203EB" w:rsidP="009203EB">
      <w:pPr>
        <w:pStyle w:val="ListBullet"/>
        <w:spacing w:after="60" w:line="252" w:lineRule="auto"/>
      </w:pPr>
      <w:r>
        <w:rPr>
          <w:rFonts w:eastAsia="Aptos"/>
        </w:rPr>
        <w:t>Faculty teams continued to explore and pilot generative-AI approaches in graduate nursing education, with emphasis on usability, learning outcomes, adoption, and responsible use.</w:t>
      </w:r>
    </w:p>
    <w:p w14:paraId="0D44C8EC" w14:textId="77777777" w:rsidR="009203EB" w:rsidRDefault="009203EB" w:rsidP="009203EB">
      <w:pPr>
        <w:pStyle w:val="ListBullet"/>
        <w:spacing w:after="60" w:line="252" w:lineRule="auto"/>
      </w:pPr>
      <w:r>
        <w:rPr>
          <w:rFonts w:eastAsia="Aptos"/>
        </w:rPr>
        <w:t>SPL sustained peer-mentoring and senior-faculty support structures for early-career faculty.</w:t>
      </w:r>
    </w:p>
    <w:p w14:paraId="22DCC008" w14:textId="77777777" w:rsidR="009203EB" w:rsidRDefault="009203EB" w:rsidP="004B379B">
      <w:pPr>
        <w:pStyle w:val="ListBullet"/>
        <w:spacing w:after="0" w:line="252" w:lineRule="auto"/>
      </w:pPr>
      <w:r>
        <w:rPr>
          <w:rFonts w:eastAsia="Aptos"/>
        </w:rPr>
        <w:t>DAC continued implementation of department priorities identified at the 2025 retreat.</w:t>
      </w:r>
    </w:p>
    <w:p w14:paraId="6CA210EA" w14:textId="77777777" w:rsidR="009203EB" w:rsidRDefault="009203EB" w:rsidP="006A0C19">
      <w:pPr>
        <w:pStyle w:val="BodyText"/>
        <w:spacing w:after="0"/>
        <w:rPr>
          <w:rFonts w:ascii="Arial" w:hAnsi="Arial" w:cs="Arial"/>
          <w:b/>
          <w:bCs/>
          <w:color w:val="0070C0"/>
          <w:sz w:val="28"/>
          <w:szCs w:val="28"/>
        </w:rPr>
      </w:pPr>
    </w:p>
    <w:p w14:paraId="3C13614C" w14:textId="5E26A729" w:rsidR="006A0C19" w:rsidRPr="0039443B" w:rsidRDefault="006A0C19" w:rsidP="004B379B">
      <w:pPr>
        <w:pStyle w:val="Heading3"/>
        <w:rPr>
          <w:rFonts w:ascii="Arial" w:hAnsi="Arial" w:cs="Arial"/>
          <w:sz w:val="28"/>
          <w:szCs w:val="28"/>
        </w:rPr>
      </w:pPr>
      <w:bookmarkStart w:id="19" w:name="_Toc240277421"/>
      <w:r w:rsidRPr="004B379B">
        <w:t>Office of Global Affairs</w:t>
      </w:r>
      <w:bookmarkEnd w:id="19"/>
    </w:p>
    <w:p w14:paraId="4E886279" w14:textId="5FBBE7FD" w:rsidR="006A0C19" w:rsidRPr="004B379B" w:rsidRDefault="006A0C19" w:rsidP="004B379B">
      <w:pPr>
        <w:pStyle w:val="BodyText"/>
        <w:spacing w:after="0" w:line="240" w:lineRule="auto"/>
        <w:rPr>
          <w:rFonts w:cs="Calibri"/>
          <w:szCs w:val="21"/>
        </w:rPr>
      </w:pPr>
      <w:r w:rsidRPr="004B379B">
        <w:rPr>
          <w:rFonts w:cs="Calibri"/>
          <w:szCs w:val="21"/>
        </w:rPr>
        <w:t>The week of August 3, 2026, the Office of Global Affairs</w:t>
      </w:r>
      <w:r w:rsidR="005E1DC0">
        <w:rPr>
          <w:rFonts w:cs="Calibri"/>
          <w:szCs w:val="21"/>
        </w:rPr>
        <w:t>’</w:t>
      </w:r>
      <w:r w:rsidRPr="004B379B">
        <w:rPr>
          <w:rFonts w:cs="Calibri"/>
          <w:szCs w:val="21"/>
        </w:rPr>
        <w:t xml:space="preserve"> </w:t>
      </w:r>
      <w:hyperlink r:id="rId105" w:history="1">
        <w:r w:rsidR="005E1DC0" w:rsidRPr="004B379B">
          <w:rPr>
            <w:rStyle w:val="Hyperlink"/>
            <w:rFonts w:cs="Calibri"/>
            <w:b/>
            <w:bCs/>
            <w:szCs w:val="21"/>
          </w:rPr>
          <w:t>Developing Advanced Practice Nurses Globally</w:t>
        </w:r>
      </w:hyperlink>
      <w:r w:rsidR="005E1DC0" w:rsidRPr="004B379B">
        <w:rPr>
          <w:rFonts w:cs="Calibri"/>
          <w:b/>
          <w:bCs/>
          <w:szCs w:val="21"/>
        </w:rPr>
        <w:t xml:space="preserve"> </w:t>
      </w:r>
      <w:r w:rsidR="006C0E9A">
        <w:rPr>
          <w:rFonts w:cs="Calibri"/>
          <w:szCs w:val="21"/>
        </w:rPr>
        <w:t xml:space="preserve">program </w:t>
      </w:r>
      <w:r w:rsidRPr="004B379B">
        <w:rPr>
          <w:rFonts w:cs="Calibri"/>
          <w:szCs w:val="21"/>
        </w:rPr>
        <w:t xml:space="preserve">welcomed 22 international colleagues and key stakeholders from 10 different countries across Latin America, the Caribbean, Asia and the Pacific. Roughly 17 faculty members, 10 students, 6 staff members and several community leaders helped to support a rich agenda for these international guests. Programming was conducted in English, with AI-supported translation available for participants. </w:t>
      </w:r>
    </w:p>
    <w:p w14:paraId="613688D5" w14:textId="77777777" w:rsidR="006A0C19" w:rsidRPr="004B379B" w:rsidRDefault="006A0C19" w:rsidP="004B379B">
      <w:pPr>
        <w:pStyle w:val="BodyText"/>
        <w:spacing w:after="0" w:line="240" w:lineRule="auto"/>
        <w:rPr>
          <w:rFonts w:cs="Calibri"/>
          <w:szCs w:val="21"/>
        </w:rPr>
      </w:pPr>
    </w:p>
    <w:p w14:paraId="042C3B29" w14:textId="54D31DCE" w:rsidR="006A0C19" w:rsidRDefault="006A0C19" w:rsidP="00970865">
      <w:pPr>
        <w:pStyle w:val="BodyText"/>
        <w:spacing w:after="0" w:line="240" w:lineRule="auto"/>
        <w:rPr>
          <w:rFonts w:cs="Calibri"/>
          <w:szCs w:val="21"/>
        </w:rPr>
      </w:pPr>
      <w:r w:rsidRPr="004B379B">
        <w:rPr>
          <w:rFonts w:cs="Calibri"/>
          <w:szCs w:val="21"/>
        </w:rPr>
        <w:t xml:space="preserve">The main goal of the program was NP education, roles and legislation. The Office of Global Affairs also celebrated 30 years of global partnerships and impact and highlighted this program as part of the celebration. The founder of the Office of Global Affairs, Dr. Shaké Ketefian, offered remarks to the international guests and reflected on the momentous occasion. Many of the countries in attendance are still in the early stages of developing NP roles, education and policy, which made this a valuable opportunity for mutual learning and global exchange. </w:t>
      </w:r>
    </w:p>
    <w:p w14:paraId="0A9BFF86" w14:textId="77777777" w:rsidR="00970865" w:rsidRDefault="00970865" w:rsidP="00970865">
      <w:pPr>
        <w:pStyle w:val="BodyText"/>
        <w:spacing w:after="0" w:line="240" w:lineRule="auto"/>
        <w:rPr>
          <w:rFonts w:cs="Calibri"/>
          <w:szCs w:val="21"/>
        </w:rPr>
      </w:pPr>
    </w:p>
    <w:p w14:paraId="14FDDFC3" w14:textId="5BEA0DBC" w:rsidR="00970865" w:rsidRPr="004B379B" w:rsidRDefault="00970865" w:rsidP="004B379B">
      <w:pPr>
        <w:pStyle w:val="BodyText"/>
        <w:spacing w:after="0" w:line="240" w:lineRule="auto"/>
        <w:rPr>
          <w:rFonts w:cs="Calibri"/>
          <w:szCs w:val="21"/>
        </w:rPr>
      </w:pPr>
      <w:r w:rsidRPr="00970865">
        <w:rPr>
          <w:rFonts w:cs="Calibri"/>
          <w:noProof/>
          <w:szCs w:val="21"/>
        </w:rPr>
        <w:drawing>
          <wp:inline distT="0" distB="0" distL="0" distR="0" wp14:anchorId="6B1DBFC7" wp14:editId="4B5AAB4D">
            <wp:extent cx="6272530" cy="3528060"/>
            <wp:effectExtent l="0" t="0" r="0" b="0"/>
            <wp:docPr id="292445916" name="Picture 9" descr="P69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45916" name="Picture 9" descr="P691#yIS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272530" cy="3528060"/>
                    </a:xfrm>
                    <a:prstGeom prst="rect">
                      <a:avLst/>
                    </a:prstGeom>
                    <a:noFill/>
                    <a:ln>
                      <a:noFill/>
                    </a:ln>
                  </pic:spPr>
                </pic:pic>
              </a:graphicData>
            </a:graphic>
          </wp:inline>
        </w:drawing>
      </w:r>
    </w:p>
    <w:p w14:paraId="0762B958" w14:textId="6156BDB4" w:rsidR="00451FFE" w:rsidRDefault="00266AC5" w:rsidP="005D617B">
      <w:pPr>
        <w:pStyle w:val="Heading2"/>
      </w:pPr>
      <w:bookmarkStart w:id="20" w:name="_Toc240277422"/>
      <w:r>
        <w:lastRenderedPageBreak/>
        <w:t>6</w:t>
      </w:r>
      <w:r w:rsidR="00000000">
        <w:t>. Culture, Safety, Ethics, and Reporting</w:t>
      </w:r>
      <w:bookmarkEnd w:id="20"/>
    </w:p>
    <w:p w14:paraId="716D2734" w14:textId="77777777" w:rsidR="00451FFE" w:rsidRDefault="00000000">
      <w:pPr>
        <w:pStyle w:val="BodyText"/>
      </w:pPr>
      <w:r>
        <w:rPr>
          <w:rFonts w:eastAsia="Aptos"/>
        </w:rPr>
        <w:t>SPL is committed to a professional environment grounded in respect, integrity, accountability, safety, and the UMSN E.P.I.C. values. Concerns should be addressed promptly through the appropriate School or University process. Department leadership should support good-faith reporting and avoid retaliation.</w:t>
      </w:r>
    </w:p>
    <w:p w14:paraId="0385E59D" w14:textId="77777777" w:rsidR="00451FFE" w:rsidRDefault="00000000" w:rsidP="005D617B">
      <w:pPr>
        <w:pStyle w:val="Heading3"/>
      </w:pPr>
      <w:bookmarkStart w:id="21" w:name="_Toc240277423"/>
      <w:r>
        <w:t>Emergency and public-safety resources</w:t>
      </w:r>
      <w:bookmarkEnd w:id="21"/>
    </w:p>
    <w:p w14:paraId="42C664EB" w14:textId="77777777" w:rsidR="00451FFE" w:rsidRDefault="00000000">
      <w:pPr>
        <w:pStyle w:val="ListBullet"/>
        <w:spacing w:after="60" w:line="252" w:lineRule="auto"/>
      </w:pPr>
      <w:r>
        <w:rPr>
          <w:rFonts w:eastAsia="Aptos"/>
        </w:rPr>
        <w:t>For emergencies or a crime in progress, call 911.</w:t>
      </w:r>
    </w:p>
    <w:p w14:paraId="501A5DA4" w14:textId="07418C91" w:rsidR="00451FFE" w:rsidRDefault="00000000">
      <w:pPr>
        <w:pStyle w:val="ListBullet"/>
        <w:spacing w:after="60" w:line="252" w:lineRule="auto"/>
      </w:pPr>
      <w:r>
        <w:rPr>
          <w:rFonts w:eastAsia="Aptos"/>
        </w:rPr>
        <w:t xml:space="preserve">For non-emergency public-safety assistance, contact </w:t>
      </w:r>
      <w:hyperlink r:id="rId107" w:history="1">
        <w:r w:rsidR="00451FFE" w:rsidRPr="004C1F81">
          <w:rPr>
            <w:rStyle w:val="Hyperlink"/>
            <w:rFonts w:eastAsia="Aptos"/>
          </w:rPr>
          <w:t>U-M Division of Public Safety and Security</w:t>
        </w:r>
      </w:hyperlink>
      <w:r>
        <w:rPr>
          <w:rFonts w:eastAsia="Aptos"/>
        </w:rPr>
        <w:t xml:space="preserve"> (DPSS) at (734) 763-1131.</w:t>
      </w:r>
    </w:p>
    <w:p w14:paraId="1E87475A" w14:textId="77777777" w:rsidR="00451FFE" w:rsidRDefault="00000000">
      <w:pPr>
        <w:pStyle w:val="ListBullet"/>
        <w:spacing w:after="60" w:line="252" w:lineRule="auto"/>
      </w:pPr>
      <w:r>
        <w:rPr>
          <w:rFonts w:eastAsia="Aptos"/>
        </w:rPr>
        <w:t>U-M Anonymous Tip Line: (800) 863-1355.</w:t>
      </w:r>
    </w:p>
    <w:p w14:paraId="46C91B51" w14:textId="77777777" w:rsidR="00451FFE" w:rsidRDefault="00000000">
      <w:pPr>
        <w:pStyle w:val="BodyText"/>
      </w:pPr>
      <w:r>
        <w:rPr>
          <w:rFonts w:eastAsia="Aptos"/>
        </w:rPr>
        <w:t>The prior draft included a separate "9-9-9" Michigan Medicine emergency instruction. Current public DPSS guidance emphasizes 911 for emergencies; the separate number is therefore omitted here unless a current Michigan Medicine policy is supplied and verified.</w:t>
      </w:r>
    </w:p>
    <w:p w14:paraId="2C29C12D" w14:textId="77777777" w:rsidR="00451FFE" w:rsidRDefault="00000000" w:rsidP="005D617B">
      <w:pPr>
        <w:pStyle w:val="Heading3"/>
      </w:pPr>
      <w:bookmarkStart w:id="22" w:name="_Toc240277424"/>
      <w:r>
        <w:t>Employee reporting responsibilities</w:t>
      </w:r>
      <w:bookmarkEnd w:id="22"/>
    </w:p>
    <w:p w14:paraId="58E4B184" w14:textId="14EB5C63" w:rsidR="00451FFE" w:rsidRDefault="00000000">
      <w:pPr>
        <w:pStyle w:val="BodyText"/>
      </w:pPr>
      <w:r>
        <w:rPr>
          <w:rFonts w:eastAsia="Aptos"/>
        </w:rPr>
        <w:t xml:space="preserve">All non-confidential U-M employees, including faculty, staff, and student employees, are required to share with the </w:t>
      </w:r>
      <w:hyperlink r:id="rId108" w:history="1">
        <w:r w:rsidR="00451FFE" w:rsidRPr="004C1F81">
          <w:rPr>
            <w:rStyle w:val="Hyperlink"/>
            <w:rFonts w:eastAsia="Aptos"/>
          </w:rPr>
          <w:t>Equity, Civil Rights, and Title IX Office (ECRT)</w:t>
        </w:r>
      </w:hyperlink>
      <w:r>
        <w:rPr>
          <w:rFonts w:eastAsia="Aptos"/>
        </w:rPr>
        <w:t>, within 48 hours, information learned in the scope of employment about alleged sexual or gender-based misconduct and protected-class discrimination, harassment, or retaliation. Campus Security Authorities have additional Clery Act reporting responsibilities for specified incidents.</w:t>
      </w:r>
    </w:p>
    <w:p w14:paraId="587AEA72" w14:textId="171ECA94" w:rsidR="00451FFE" w:rsidRDefault="00000000">
      <w:pPr>
        <w:pStyle w:val="BodyText"/>
      </w:pPr>
      <w:r>
        <w:rPr>
          <w:rFonts w:eastAsia="Aptos"/>
        </w:rPr>
        <w:t xml:space="preserve">For other suspected wrongdoing, use the relevant U-M reporting channel, including </w:t>
      </w:r>
      <w:hyperlink r:id="rId109" w:history="1">
        <w:r w:rsidR="00451FFE" w:rsidRPr="004C1F81">
          <w:rPr>
            <w:rStyle w:val="Hyperlink"/>
            <w:rFonts w:eastAsia="Aptos"/>
          </w:rPr>
          <w:t>DPSS</w:t>
        </w:r>
      </w:hyperlink>
      <w:r>
        <w:rPr>
          <w:rFonts w:eastAsia="Aptos"/>
        </w:rPr>
        <w:t xml:space="preserve"> for public-safety matters and </w:t>
      </w:r>
      <w:hyperlink r:id="rId110" w:history="1">
        <w:r w:rsidR="00451FFE" w:rsidRPr="004C1F81">
          <w:rPr>
            <w:rStyle w:val="Hyperlink"/>
            <w:rFonts w:eastAsia="Aptos"/>
          </w:rPr>
          <w:t>University ethics/compliance mechanisms</w:t>
        </w:r>
      </w:hyperlink>
      <w:r>
        <w:rPr>
          <w:rFonts w:eastAsia="Aptos"/>
        </w:rPr>
        <w:t xml:space="preserve"> for financial, regulatory, research, patient-safety, or other institutional concerns.</w:t>
      </w:r>
    </w:p>
    <w:p w14:paraId="7E80FAEA" w14:textId="4B887B48" w:rsidR="00451FFE" w:rsidRDefault="00266AC5" w:rsidP="005D617B">
      <w:pPr>
        <w:pStyle w:val="Heading2"/>
      </w:pPr>
      <w:bookmarkStart w:id="23" w:name="_Toc240277425"/>
      <w:r>
        <w:t>7</w:t>
      </w:r>
      <w:r w:rsidR="00000000">
        <w:t>. Leadership, Analytics and Innovation (LAI) Graduate Program</w:t>
      </w:r>
      <w:bookmarkEnd w:id="23"/>
    </w:p>
    <w:p w14:paraId="3526EB9A" w14:textId="77777777" w:rsidR="00451FFE" w:rsidRDefault="00000000">
      <w:pPr>
        <w:pStyle w:val="BodyText"/>
      </w:pPr>
      <w:r>
        <w:rPr>
          <w:rFonts w:eastAsia="Aptos"/>
        </w:rPr>
        <w:t>The Leadership, Analytics and Innovation MSN program is an established graduate offering led by SPL faculty with expertise in executive leadership, health care operations, research, evidence-based practice, informatics, analytics, and technology-enabled education. Its stated learning goal is to build students' confidence in using, analyzing, and interpreting data to develop clinical and financial cases for change, patient-care delivery, and health programs across the health care continuum.</w:t>
      </w:r>
    </w:p>
    <w:p w14:paraId="312951E1" w14:textId="597FFB29" w:rsidR="00451FFE" w:rsidRDefault="00000000">
      <w:pPr>
        <w:pStyle w:val="BodyText"/>
      </w:pPr>
      <w:r>
        <w:rPr>
          <w:rFonts w:eastAsia="Aptos"/>
        </w:rPr>
        <w:t xml:space="preserve">LAI is not enrolling new students for </w:t>
      </w:r>
      <w:r w:rsidR="009203EB">
        <w:rPr>
          <w:rFonts w:eastAsia="Aptos"/>
        </w:rPr>
        <w:t>f</w:t>
      </w:r>
      <w:r>
        <w:rPr>
          <w:rFonts w:eastAsia="Aptos"/>
        </w:rPr>
        <w:t>all 2026 while the School reviews the program and future curriculum. Published program plans</w:t>
      </w:r>
      <w:r w:rsidR="008A4724">
        <w:rPr>
          <w:rFonts w:eastAsia="Aptos"/>
        </w:rPr>
        <w:t xml:space="preserve"> will</w:t>
      </w:r>
      <w:r>
        <w:rPr>
          <w:rFonts w:eastAsia="Aptos"/>
        </w:rPr>
        <w:t xml:space="preserve"> continue for</w:t>
      </w:r>
      <w:r w:rsidR="008A4724">
        <w:rPr>
          <w:rFonts w:eastAsia="Aptos"/>
        </w:rPr>
        <w:t xml:space="preserve"> previously</w:t>
      </w:r>
      <w:r>
        <w:rPr>
          <w:rFonts w:eastAsia="Aptos"/>
        </w:rPr>
        <w:t xml:space="preserve"> enrolled cohorts. LAI students may pursue an Occupational Health Concentration, Certificate in Nursing Education, or Health Informatics Certificate; the prior draft's reference to a Global Health certificate has been corrected.</w:t>
      </w:r>
    </w:p>
    <w:p w14:paraId="70FCB6A9" w14:textId="77777777" w:rsidR="00EB1A4A" w:rsidRPr="00EB1A4A" w:rsidRDefault="00EB1A4A" w:rsidP="00EB1A4A">
      <w:pPr>
        <w:pStyle w:val="NormalWeb"/>
        <w:spacing w:before="0" w:beforeAutospacing="0" w:after="0" w:afterAutospacing="0"/>
        <w:ind w:right="90"/>
        <w:contextualSpacing/>
        <w:rPr>
          <w:rFonts w:ascii="Aptos" w:hAnsi="Aptos" w:cs="Arial"/>
          <w:sz w:val="21"/>
          <w:szCs w:val="21"/>
        </w:rPr>
      </w:pPr>
      <w:r w:rsidRPr="00EB1A4A">
        <w:rPr>
          <w:rStyle w:val="NormalTok"/>
          <w:rFonts w:ascii="Aptos" w:hAnsi="Aptos" w:cs="Arial"/>
          <w:sz w:val="21"/>
          <w:szCs w:val="21"/>
        </w:rPr>
        <w:t xml:space="preserve">The current SPL </w:t>
      </w:r>
      <w:r w:rsidRPr="00EB1A4A">
        <w:rPr>
          <w:rStyle w:val="NormalTok"/>
          <w:rFonts w:ascii="Aptos" w:hAnsi="Aptos" w:cs="Arial"/>
          <w:i/>
          <w:iCs/>
          <w:sz w:val="21"/>
          <w:szCs w:val="21"/>
        </w:rPr>
        <w:t xml:space="preserve">Leadership, Analytics and Innovation (LAI) graduate nursing </w:t>
      </w:r>
      <w:r w:rsidRPr="00EB1A4A">
        <w:rPr>
          <w:rFonts w:ascii="Aptos" w:hAnsi="Aptos" w:cs="Arial"/>
          <w:sz w:val="21"/>
          <w:szCs w:val="21"/>
        </w:rPr>
        <w:t>program includes the following courses.</w:t>
      </w:r>
    </w:p>
    <w:p w14:paraId="36E67D79" w14:textId="77777777" w:rsidR="00EB1A4A" w:rsidRPr="00EB1A4A" w:rsidRDefault="00EB1A4A" w:rsidP="00EB1A4A">
      <w:pPr>
        <w:spacing w:after="0"/>
        <w:contextualSpacing/>
        <w:rPr>
          <w:rStyle w:val="NormalTok"/>
          <w:rFonts w:ascii="Aptos" w:hAnsi="Aptos" w:cs="Arial"/>
          <w:sz w:val="21"/>
          <w:szCs w:val="21"/>
        </w:rPr>
      </w:pPr>
    </w:p>
    <w:p w14:paraId="4368646C" w14:textId="77777777" w:rsidR="00EB1A4A" w:rsidRPr="00EB1A4A" w:rsidRDefault="00EB1A4A" w:rsidP="00EB1A4A">
      <w:pPr>
        <w:spacing w:after="0"/>
        <w:contextualSpacing/>
        <w:jc w:val="center"/>
        <w:rPr>
          <w:rStyle w:val="NormalTok"/>
          <w:rFonts w:ascii="Aptos" w:hAnsi="Aptos" w:cs="Arial"/>
          <w:sz w:val="21"/>
          <w:szCs w:val="21"/>
        </w:rPr>
      </w:pPr>
      <w:r w:rsidRPr="00EB1A4A">
        <w:rPr>
          <w:rFonts w:eastAsia="Cambria" w:cs="Arial"/>
          <w:noProof/>
          <w:szCs w:val="21"/>
          <w:shd w:val="clear" w:color="auto" w:fill="F8F8F8"/>
          <w14:ligatures w14:val="standardContextual"/>
        </w:rPr>
        <w:lastRenderedPageBreak/>
        <w:drawing>
          <wp:inline distT="0" distB="0" distL="0" distR="0" wp14:anchorId="4F638F65" wp14:editId="706A7F24">
            <wp:extent cx="5486400" cy="2670048"/>
            <wp:effectExtent l="0" t="0" r="0" b="0"/>
            <wp:docPr id="611554307" name="Picture 1" descr="P7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54307" name="Picture 1" descr="P707#yIS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486400" cy="2670048"/>
                    </a:xfrm>
                    <a:prstGeom prst="rect">
                      <a:avLst/>
                    </a:prstGeom>
                  </pic:spPr>
                </pic:pic>
              </a:graphicData>
            </a:graphic>
          </wp:inline>
        </w:drawing>
      </w:r>
    </w:p>
    <w:p w14:paraId="16E1586E" w14:textId="77777777" w:rsidR="00EB1A4A" w:rsidRPr="00EB1A4A" w:rsidRDefault="00EB1A4A" w:rsidP="00EB1A4A">
      <w:pPr>
        <w:spacing w:after="0"/>
        <w:contextualSpacing/>
        <w:rPr>
          <w:rStyle w:val="NormalTok"/>
          <w:rFonts w:ascii="Aptos" w:hAnsi="Aptos" w:cs="Arial"/>
          <w:sz w:val="21"/>
          <w:szCs w:val="21"/>
        </w:rPr>
      </w:pPr>
    </w:p>
    <w:p w14:paraId="5E0A3B97" w14:textId="1DD32F76" w:rsidR="00EB1A4A" w:rsidRPr="00EB1A4A" w:rsidRDefault="00EB1A4A" w:rsidP="00EB1A4A">
      <w:pPr>
        <w:spacing w:after="0"/>
        <w:contextualSpacing/>
        <w:rPr>
          <w:rFonts w:cs="Arial"/>
          <w:szCs w:val="21"/>
          <w:shd w:val="clear" w:color="auto" w:fill="F8F8F8"/>
        </w:rPr>
      </w:pPr>
      <w:r w:rsidRPr="00EB1A4A">
        <w:rPr>
          <w:rFonts w:cs="Arial"/>
          <w:szCs w:val="21"/>
          <w:shd w:val="clear" w:color="auto" w:fill="F8F8F8"/>
        </w:rPr>
        <w:t xml:space="preserve">In the year ahead, UMSN will continue </w:t>
      </w:r>
      <w:r w:rsidR="004C1F81">
        <w:rPr>
          <w:rFonts w:cs="Arial"/>
          <w:szCs w:val="21"/>
          <w:shd w:val="clear" w:color="auto" w:fill="F8F8F8"/>
        </w:rPr>
        <w:t>to pause</w:t>
      </w:r>
      <w:r w:rsidRPr="00EB1A4A">
        <w:rPr>
          <w:rFonts w:cs="Arial"/>
          <w:szCs w:val="21"/>
          <w:shd w:val="clear" w:color="auto" w:fill="F8F8F8"/>
        </w:rPr>
        <w:t xml:space="preserve"> admission into the </w:t>
      </w:r>
      <w:r w:rsidRPr="00EB1A4A">
        <w:rPr>
          <w:rFonts w:cs="Arial"/>
          <w:i/>
          <w:iCs/>
          <w:szCs w:val="21"/>
          <w:shd w:val="clear" w:color="auto" w:fill="F8F8F8"/>
        </w:rPr>
        <w:t xml:space="preserve">Leadership, Analytics and Innovation (LAI) graduate </w:t>
      </w:r>
      <w:r w:rsidRPr="00EB1A4A">
        <w:rPr>
          <w:rFonts w:cs="Arial"/>
          <w:szCs w:val="21"/>
          <w:shd w:val="clear" w:color="auto" w:fill="F8F8F8"/>
        </w:rPr>
        <w:t>program. This will allow SPL/LAI faculty to plan, design, implement, evaluate a new graduate executive nursing curriculum including additional classes, such as “</w:t>
      </w:r>
      <w:r w:rsidRPr="00EB1A4A">
        <w:rPr>
          <w:rFonts w:cs="Arial"/>
          <w:i/>
          <w:iCs/>
          <w:szCs w:val="21"/>
          <w:shd w:val="clear" w:color="auto" w:fill="F8F8F8"/>
        </w:rPr>
        <w:t>Artificial Intelligence (AI) and Health Analytics.</w:t>
      </w:r>
      <w:r w:rsidRPr="00EB1A4A">
        <w:rPr>
          <w:rFonts w:cs="Arial"/>
          <w:szCs w:val="21"/>
          <w:shd w:val="clear" w:color="auto" w:fill="F8F8F8"/>
        </w:rPr>
        <w:t>” While the curriculum is actively being developed, we will explore executive graduate program developments covering relevant topics such as:</w:t>
      </w:r>
    </w:p>
    <w:p w14:paraId="499D0292" w14:textId="77777777" w:rsidR="00EB1A4A" w:rsidRPr="00EB1A4A" w:rsidRDefault="00EB1A4A" w:rsidP="00EB1A4A">
      <w:pPr>
        <w:spacing w:after="0"/>
        <w:rPr>
          <w:rFonts w:eastAsia="Times New Roman" w:cs="Arial"/>
          <w:color w:val="000000"/>
          <w:szCs w:val="21"/>
        </w:rPr>
      </w:pPr>
    </w:p>
    <w:p w14:paraId="27787867"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1: Intro to AI and Analytics in Healthcare</w:t>
      </w:r>
    </w:p>
    <w:p w14:paraId="53AFC755"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2: Foundations of AI</w:t>
      </w:r>
    </w:p>
    <w:p w14:paraId="197EDF66"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3: Healthcare Data Management</w:t>
      </w:r>
    </w:p>
    <w:p w14:paraId="334D0587"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4: Predictive Analytics in Healthcare</w:t>
      </w:r>
    </w:p>
    <w:p w14:paraId="2CD9CBBC"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5: Diagnostic Imaging</w:t>
      </w:r>
    </w:p>
    <w:p w14:paraId="3A69ADE9"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6: Clinical Decision Support Systems (CDSS)</w:t>
      </w:r>
    </w:p>
    <w:p w14:paraId="0341897B"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7: Healthcare Operations Optimization</w:t>
      </w:r>
    </w:p>
    <w:p w14:paraId="0443F241"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8: Healthcare AI Legal, Ethical, and Regulatory Considerations</w:t>
      </w:r>
    </w:p>
    <w:p w14:paraId="3DB14E6E"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9: AI Healthcare Impacts on Nurses and Healthcare Professionals </w:t>
      </w:r>
    </w:p>
    <w:p w14:paraId="561A9FE0"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10: AI In Patient, Family, Population and Community Education and Monitoring </w:t>
      </w:r>
    </w:p>
    <w:p w14:paraId="567441B2" w14:textId="77777777" w:rsidR="00EB1A4A" w:rsidRPr="00EB1A4A" w:rsidRDefault="00EB1A4A" w:rsidP="00EB1A4A">
      <w:pPr>
        <w:spacing w:after="0"/>
        <w:ind w:left="720"/>
        <w:rPr>
          <w:rFonts w:eastAsia="Times New Roman" w:cs="Arial"/>
          <w:color w:val="000000"/>
          <w:szCs w:val="21"/>
        </w:rPr>
      </w:pPr>
      <w:r w:rsidRPr="00EB1A4A">
        <w:rPr>
          <w:rFonts w:eastAsia="Times New Roman" w:cs="Arial"/>
          <w:color w:val="000000"/>
          <w:szCs w:val="21"/>
        </w:rPr>
        <w:t>Module 11: AI Healthcare Future Trends and Technologies</w:t>
      </w:r>
    </w:p>
    <w:p w14:paraId="45092407" w14:textId="77777777" w:rsidR="00EB1A4A" w:rsidRPr="00EB1A4A" w:rsidRDefault="00EB1A4A" w:rsidP="00EB1A4A">
      <w:pPr>
        <w:spacing w:after="0"/>
        <w:ind w:left="720"/>
        <w:rPr>
          <w:rFonts w:eastAsia="Times New Roman" w:cs="Arial"/>
          <w:color w:val="000000"/>
          <w:szCs w:val="21"/>
        </w:rPr>
      </w:pPr>
      <w:r w:rsidRPr="00EB1A4A">
        <w:rPr>
          <w:rFonts w:eastAsia="Times New Roman" w:cs="Arial"/>
          <w:color w:val="000000"/>
          <w:szCs w:val="21"/>
        </w:rPr>
        <w:t>Module 12: Healthcare AI Innovation and Utilization</w:t>
      </w:r>
    </w:p>
    <w:p w14:paraId="0AB7FCA2" w14:textId="77777777" w:rsidR="00EB1A4A" w:rsidRPr="00EB1A4A" w:rsidRDefault="00EB1A4A" w:rsidP="00EB1A4A">
      <w:pPr>
        <w:spacing w:after="0"/>
        <w:ind w:left="720"/>
        <w:rPr>
          <w:rFonts w:eastAsia="Times New Roman" w:cs="Arial"/>
          <w:szCs w:val="21"/>
        </w:rPr>
      </w:pPr>
      <w:r w:rsidRPr="00EB1A4A">
        <w:rPr>
          <w:rFonts w:eastAsia="Times New Roman" w:cs="Arial"/>
          <w:color w:val="000000"/>
          <w:szCs w:val="21"/>
        </w:rPr>
        <w:t>Module 13: AI Future Considerations for the World</w:t>
      </w:r>
    </w:p>
    <w:p w14:paraId="72137F04" w14:textId="77777777" w:rsidR="00EB1A4A" w:rsidRDefault="00EB1A4A" w:rsidP="00EB1A4A">
      <w:pPr>
        <w:pStyle w:val="ChairAction"/>
        <w:spacing w:before="60" w:after="140" w:line="252" w:lineRule="auto"/>
        <w:ind w:left="0"/>
      </w:pPr>
    </w:p>
    <w:p w14:paraId="6E9D5C41" w14:textId="77777777" w:rsidR="00451FFE" w:rsidRDefault="00000000" w:rsidP="005D617B">
      <w:pPr>
        <w:pStyle w:val="Heading3"/>
      </w:pPr>
      <w:bookmarkStart w:id="24" w:name="_Toc240277426"/>
      <w:r>
        <w:t>Program evaluation</w:t>
      </w:r>
      <w:bookmarkEnd w:id="24"/>
    </w:p>
    <w:p w14:paraId="25E91151" w14:textId="49D073FE" w:rsidR="00451FFE" w:rsidRDefault="00000000">
      <w:pPr>
        <w:pStyle w:val="BodyText"/>
      </w:pPr>
      <w:r>
        <w:rPr>
          <w:rFonts w:eastAsia="Aptos"/>
        </w:rPr>
        <w:t>The LAI review should use a defined evaluation framework that connects program purpose to learning outcomes, student experience, enrollment and completion, faculty and resource requirements, professional relevance, fiscal sustainability, and post-graduation outcomes. Certification pass-rate measures should be included only where they are applicable to the program or credential under review.</w:t>
      </w:r>
    </w:p>
    <w:p w14:paraId="2AC151AB" w14:textId="77777777" w:rsidR="00451FFE" w:rsidRDefault="00451FFE">
      <w:pPr>
        <w:spacing w:after="20"/>
      </w:pPr>
    </w:p>
    <w:p w14:paraId="5566DCB2" w14:textId="77777777" w:rsidR="00451FFE" w:rsidRDefault="00000000" w:rsidP="00585379">
      <w:pPr>
        <w:pStyle w:val="BodyText"/>
        <w:spacing w:after="0"/>
        <w:rPr>
          <w:rFonts w:eastAsia="Aptos"/>
        </w:rPr>
      </w:pPr>
      <w:r>
        <w:rPr>
          <w:rFonts w:eastAsia="Aptos"/>
        </w:rPr>
        <w:t>For 2026, UMSN's MSN program is ranked No. 6 nationally and its DNP program No. 4 by U.S. News &amp; World Report. These are School-level rankings and should not be characterized as LAI-specific rankings.</w:t>
      </w:r>
    </w:p>
    <w:p w14:paraId="2720BEC1" w14:textId="77777777" w:rsidR="00AB4C49" w:rsidRDefault="00AB4C49" w:rsidP="00585379">
      <w:pPr>
        <w:pStyle w:val="BodyText"/>
        <w:spacing w:after="0"/>
        <w:rPr>
          <w:rFonts w:eastAsia="Aptos"/>
        </w:rPr>
      </w:pPr>
    </w:p>
    <w:tbl>
      <w:tblPr>
        <w:tblW w:w="10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0"/>
        <w:gridCol w:w="6480"/>
      </w:tblGrid>
      <w:tr w:rsidR="00AB4C49" w:rsidRPr="00AB4C49" w14:paraId="566FD50A" w14:textId="77777777" w:rsidTr="0039443B">
        <w:trPr>
          <w:trHeight w:val="150"/>
        </w:trPr>
        <w:tc>
          <w:tcPr>
            <w:tcW w:w="4240" w:type="dxa"/>
            <w:shd w:val="clear" w:color="auto" w:fill="4F81BD" w:themeFill="accent1"/>
            <w:tcMar>
              <w:top w:w="100" w:type="dxa"/>
              <w:left w:w="100" w:type="dxa"/>
              <w:bottom w:w="100" w:type="dxa"/>
              <w:right w:w="100" w:type="dxa"/>
            </w:tcMar>
            <w:vAlign w:val="center"/>
          </w:tcPr>
          <w:p w14:paraId="051271CD" w14:textId="77777777" w:rsidR="00AB4C49" w:rsidRPr="00AB4C49" w:rsidRDefault="00AB4C49" w:rsidP="00AB4C49">
            <w:pPr>
              <w:pStyle w:val="BodyText"/>
              <w:rPr>
                <w:rFonts w:eastAsia="Aptos"/>
                <w:b/>
              </w:rPr>
            </w:pPr>
            <w:r w:rsidRPr="00AB4C49">
              <w:rPr>
                <w:rFonts w:eastAsia="Aptos"/>
                <w:b/>
              </w:rPr>
              <w:t>Metrics/Indicators</w:t>
            </w:r>
          </w:p>
        </w:tc>
        <w:tc>
          <w:tcPr>
            <w:tcW w:w="6480" w:type="dxa"/>
            <w:shd w:val="clear" w:color="auto" w:fill="4F81BD" w:themeFill="accent1"/>
            <w:tcMar>
              <w:top w:w="100" w:type="dxa"/>
              <w:left w:w="100" w:type="dxa"/>
              <w:bottom w:w="100" w:type="dxa"/>
              <w:right w:w="100" w:type="dxa"/>
            </w:tcMar>
            <w:vAlign w:val="center"/>
          </w:tcPr>
          <w:p w14:paraId="2FA48ADC" w14:textId="77777777" w:rsidR="00AB4C49" w:rsidRPr="00AB4C49" w:rsidRDefault="00AB4C49" w:rsidP="00AB4C49">
            <w:pPr>
              <w:pStyle w:val="BodyText"/>
              <w:rPr>
                <w:rFonts w:eastAsia="Aptos"/>
                <w:b/>
              </w:rPr>
            </w:pPr>
            <w:r w:rsidRPr="00AB4C49">
              <w:rPr>
                <w:rFonts w:eastAsia="Aptos"/>
                <w:b/>
              </w:rPr>
              <w:t>Established Benchmarks (from Accrediting Agency &amp; UMSN)</w:t>
            </w:r>
          </w:p>
        </w:tc>
      </w:tr>
      <w:tr w:rsidR="00AB4C49" w:rsidRPr="00AB4C49" w14:paraId="57CC6CA2" w14:textId="77777777" w:rsidTr="0039443B">
        <w:tc>
          <w:tcPr>
            <w:tcW w:w="4240" w:type="dxa"/>
            <w:tcMar>
              <w:top w:w="100" w:type="dxa"/>
              <w:left w:w="100" w:type="dxa"/>
              <w:bottom w:w="100" w:type="dxa"/>
              <w:right w:w="100" w:type="dxa"/>
            </w:tcMar>
            <w:vAlign w:val="center"/>
          </w:tcPr>
          <w:p w14:paraId="1B4CC68A" w14:textId="77777777" w:rsidR="00AB4C49" w:rsidRPr="00AB4C49" w:rsidRDefault="00AB4C49" w:rsidP="00AB4C49">
            <w:pPr>
              <w:pStyle w:val="BodyText"/>
              <w:rPr>
                <w:rFonts w:eastAsia="Aptos"/>
                <w:b/>
              </w:rPr>
            </w:pPr>
            <w:r w:rsidRPr="00AB4C49">
              <w:rPr>
                <w:rFonts w:eastAsia="Aptos"/>
                <w:b/>
              </w:rPr>
              <w:lastRenderedPageBreak/>
              <w:t>National Certification Board Pass Rates</w:t>
            </w:r>
          </w:p>
        </w:tc>
        <w:tc>
          <w:tcPr>
            <w:tcW w:w="6480" w:type="dxa"/>
            <w:tcMar>
              <w:top w:w="100" w:type="dxa"/>
              <w:left w:w="100" w:type="dxa"/>
              <w:bottom w:w="100" w:type="dxa"/>
              <w:right w:w="100" w:type="dxa"/>
            </w:tcMar>
            <w:vAlign w:val="center"/>
          </w:tcPr>
          <w:p w14:paraId="6B6950CE" w14:textId="77777777" w:rsidR="00AB4C49" w:rsidRPr="00AB4C49" w:rsidRDefault="00AB4C49" w:rsidP="00AB4C49">
            <w:pPr>
              <w:pStyle w:val="BodyText"/>
              <w:rPr>
                <w:rFonts w:eastAsia="Aptos"/>
              </w:rPr>
            </w:pPr>
            <w:r w:rsidRPr="00AB4C49">
              <w:rPr>
                <w:rFonts w:eastAsia="Aptos"/>
              </w:rPr>
              <w:t>The CCNE standards for accreditation require the following pass rates to be achieved:</w:t>
            </w:r>
          </w:p>
          <w:p w14:paraId="424DE346" w14:textId="77777777" w:rsidR="00AB4C49" w:rsidRPr="00AB4C49" w:rsidRDefault="00AB4C49" w:rsidP="00AB4C49">
            <w:pPr>
              <w:pStyle w:val="BodyText"/>
              <w:numPr>
                <w:ilvl w:val="0"/>
                <w:numId w:val="23"/>
              </w:numPr>
              <w:rPr>
                <w:rFonts w:eastAsia="Aptos"/>
              </w:rPr>
            </w:pPr>
            <w:r w:rsidRPr="00AB4C49">
              <w:rPr>
                <w:rFonts w:eastAsia="Aptos"/>
              </w:rPr>
              <w:t>The pass rate for each certification examination is 80% or higher for first-time takers for the most recent calendar year (January 1 through December 31); or</w:t>
            </w:r>
          </w:p>
          <w:p w14:paraId="4114D8C2" w14:textId="77777777" w:rsidR="00AB4C49" w:rsidRPr="00AB4C49" w:rsidRDefault="00AB4C49" w:rsidP="00AB4C49">
            <w:pPr>
              <w:pStyle w:val="BodyText"/>
              <w:numPr>
                <w:ilvl w:val="0"/>
                <w:numId w:val="23"/>
              </w:numPr>
              <w:rPr>
                <w:rFonts w:eastAsia="Aptos"/>
              </w:rPr>
            </w:pPr>
            <w:r w:rsidRPr="00AB4C49">
              <w:rPr>
                <w:rFonts w:eastAsia="Aptos"/>
              </w:rPr>
              <w:t>The pass rate for each certification examination is 80% or higher for all takers (first-time and repeaters who pass) for the most recent calendar year</w:t>
            </w:r>
          </w:p>
        </w:tc>
      </w:tr>
      <w:tr w:rsidR="00AB4C49" w:rsidRPr="00AB4C49" w14:paraId="34EC2DC9" w14:textId="77777777" w:rsidTr="0039443B">
        <w:tc>
          <w:tcPr>
            <w:tcW w:w="4240" w:type="dxa"/>
            <w:tcMar>
              <w:top w:w="100" w:type="dxa"/>
              <w:left w:w="100" w:type="dxa"/>
              <w:bottom w:w="100" w:type="dxa"/>
              <w:right w:w="100" w:type="dxa"/>
            </w:tcMar>
            <w:vAlign w:val="center"/>
          </w:tcPr>
          <w:p w14:paraId="58705ABE" w14:textId="77777777" w:rsidR="00AB4C49" w:rsidRPr="00AB4C49" w:rsidRDefault="00AB4C49" w:rsidP="00AB4C49">
            <w:pPr>
              <w:pStyle w:val="BodyText"/>
              <w:rPr>
                <w:rFonts w:eastAsia="Aptos"/>
                <w:b/>
              </w:rPr>
            </w:pPr>
            <w:r w:rsidRPr="00AB4C49">
              <w:rPr>
                <w:rFonts w:eastAsia="Aptos"/>
                <w:b/>
              </w:rPr>
              <w:t>U.S. News and World Report Ranking:</w:t>
            </w:r>
          </w:p>
          <w:p w14:paraId="69560755" w14:textId="77777777" w:rsidR="00AB4C49" w:rsidRPr="00AB4C49" w:rsidRDefault="00AB4C49" w:rsidP="00AB4C49">
            <w:pPr>
              <w:pStyle w:val="BodyText"/>
              <w:rPr>
                <w:rFonts w:eastAsia="Aptos"/>
                <w:b/>
              </w:rPr>
            </w:pPr>
            <w:r w:rsidRPr="00AB4C49">
              <w:rPr>
                <w:rFonts w:eastAsia="Aptos"/>
                <w:b/>
              </w:rPr>
              <w:t>In 2025-2026, UMSN’s master’s program ranked 6</w:t>
            </w:r>
            <w:r w:rsidRPr="00AB4C49">
              <w:rPr>
                <w:rFonts w:eastAsia="Aptos"/>
                <w:b/>
                <w:vertAlign w:val="superscript"/>
              </w:rPr>
              <w:t>th</w:t>
            </w:r>
            <w:r w:rsidRPr="00AB4C49">
              <w:rPr>
                <w:rFonts w:eastAsia="Aptos"/>
                <w:b/>
              </w:rPr>
              <w:t>, and DNP program ranked 4</w:t>
            </w:r>
            <w:r w:rsidRPr="00AB4C49">
              <w:rPr>
                <w:rFonts w:eastAsia="Aptos"/>
                <w:b/>
                <w:vertAlign w:val="superscript"/>
              </w:rPr>
              <w:t>th</w:t>
            </w:r>
          </w:p>
        </w:tc>
        <w:tc>
          <w:tcPr>
            <w:tcW w:w="6480" w:type="dxa"/>
            <w:tcMar>
              <w:top w:w="100" w:type="dxa"/>
              <w:left w:w="100" w:type="dxa"/>
              <w:bottom w:w="100" w:type="dxa"/>
              <w:right w:w="100" w:type="dxa"/>
            </w:tcMar>
            <w:vAlign w:val="center"/>
          </w:tcPr>
          <w:p w14:paraId="24643FB1" w14:textId="77777777" w:rsidR="00AB4C49" w:rsidRPr="00AB4C49" w:rsidRDefault="00AB4C49" w:rsidP="00AB4C49">
            <w:pPr>
              <w:pStyle w:val="BodyText"/>
              <w:rPr>
                <w:rFonts w:eastAsia="Aptos"/>
              </w:rPr>
            </w:pPr>
            <w:r w:rsidRPr="00AB4C49">
              <w:rPr>
                <w:rFonts w:eastAsia="Aptos"/>
              </w:rPr>
              <w:t>The UMSN has identified a goal of having all of our programs in the top 20 rankings with at least 50% in the top 10 for our graduate programs</w:t>
            </w:r>
          </w:p>
        </w:tc>
      </w:tr>
      <w:tr w:rsidR="00AB4C49" w:rsidRPr="00AB4C49" w14:paraId="4DF56184" w14:textId="77777777" w:rsidTr="0039443B">
        <w:tc>
          <w:tcPr>
            <w:tcW w:w="4240" w:type="dxa"/>
            <w:tcMar>
              <w:top w:w="100" w:type="dxa"/>
              <w:left w:w="100" w:type="dxa"/>
              <w:bottom w:w="100" w:type="dxa"/>
              <w:right w:w="100" w:type="dxa"/>
            </w:tcMar>
            <w:vAlign w:val="center"/>
          </w:tcPr>
          <w:p w14:paraId="63A5529B" w14:textId="77777777" w:rsidR="00AB4C49" w:rsidRPr="00AB4C49" w:rsidRDefault="00AB4C49" w:rsidP="00AB4C49">
            <w:pPr>
              <w:pStyle w:val="BodyText"/>
              <w:rPr>
                <w:rFonts w:eastAsia="Aptos"/>
                <w:b/>
              </w:rPr>
            </w:pPr>
            <w:r w:rsidRPr="00AB4C49">
              <w:rPr>
                <w:rFonts w:eastAsia="Aptos"/>
                <w:b/>
              </w:rPr>
              <w:t xml:space="preserve">Revenue/Course </w:t>
            </w:r>
          </w:p>
        </w:tc>
        <w:tc>
          <w:tcPr>
            <w:tcW w:w="6480" w:type="dxa"/>
            <w:tcMar>
              <w:top w:w="100" w:type="dxa"/>
              <w:left w:w="100" w:type="dxa"/>
              <w:bottom w:w="100" w:type="dxa"/>
              <w:right w:w="100" w:type="dxa"/>
            </w:tcMar>
            <w:vAlign w:val="center"/>
          </w:tcPr>
          <w:p w14:paraId="585EF54D" w14:textId="77777777" w:rsidR="00AB4C49" w:rsidRPr="00AB4C49" w:rsidRDefault="00AB4C49" w:rsidP="00AB4C49">
            <w:pPr>
              <w:pStyle w:val="BodyText"/>
              <w:rPr>
                <w:rFonts w:eastAsia="Aptos"/>
              </w:rPr>
            </w:pPr>
            <w:r w:rsidRPr="00AB4C49">
              <w:rPr>
                <w:rFonts w:eastAsia="Aptos"/>
              </w:rPr>
              <w:t>Fiscal sustainability, and returns-on-investment (ROI)</w:t>
            </w:r>
          </w:p>
        </w:tc>
      </w:tr>
      <w:tr w:rsidR="00AB4C49" w:rsidRPr="00AB4C49" w14:paraId="590CEABD" w14:textId="77777777" w:rsidTr="0039443B">
        <w:tc>
          <w:tcPr>
            <w:tcW w:w="4240" w:type="dxa"/>
            <w:tcMar>
              <w:top w:w="100" w:type="dxa"/>
              <w:left w:w="100" w:type="dxa"/>
              <w:bottom w:w="100" w:type="dxa"/>
              <w:right w:w="100" w:type="dxa"/>
            </w:tcMar>
            <w:vAlign w:val="center"/>
          </w:tcPr>
          <w:p w14:paraId="59AAD6EC" w14:textId="77777777" w:rsidR="00AB4C49" w:rsidRPr="00AB4C49" w:rsidRDefault="00AB4C49" w:rsidP="00AB4C49">
            <w:pPr>
              <w:pStyle w:val="BodyText"/>
              <w:rPr>
                <w:rFonts w:eastAsia="Aptos"/>
                <w:b/>
              </w:rPr>
            </w:pPr>
            <w:r w:rsidRPr="00AB4C49">
              <w:rPr>
                <w:rFonts w:eastAsia="Aptos"/>
                <w:b/>
              </w:rPr>
              <w:t>Impact on Professional Services and Community Networking</w:t>
            </w:r>
          </w:p>
        </w:tc>
        <w:tc>
          <w:tcPr>
            <w:tcW w:w="6480" w:type="dxa"/>
            <w:tcMar>
              <w:top w:w="100" w:type="dxa"/>
              <w:left w:w="100" w:type="dxa"/>
              <w:bottom w:w="100" w:type="dxa"/>
              <w:right w:w="100" w:type="dxa"/>
            </w:tcMar>
            <w:vAlign w:val="center"/>
          </w:tcPr>
          <w:p w14:paraId="0A041100" w14:textId="77777777" w:rsidR="00AB4C49" w:rsidRPr="00AB4C49" w:rsidRDefault="00AB4C49" w:rsidP="00AB4C49">
            <w:pPr>
              <w:pStyle w:val="BodyText"/>
              <w:rPr>
                <w:rFonts w:eastAsia="Aptos"/>
              </w:rPr>
            </w:pPr>
            <w:r w:rsidRPr="00AB4C49">
              <w:rPr>
                <w:rFonts w:eastAsia="Aptos"/>
              </w:rPr>
              <w:t>Performance, simulations (testing), clinical evaluations, preceptor evaluations of students &amp; student self-evaluations</w:t>
            </w:r>
          </w:p>
        </w:tc>
      </w:tr>
      <w:tr w:rsidR="00AB4C49" w:rsidRPr="00AB4C49" w14:paraId="2331D9C4" w14:textId="77777777" w:rsidTr="0039443B">
        <w:tc>
          <w:tcPr>
            <w:tcW w:w="4240" w:type="dxa"/>
            <w:tcMar>
              <w:top w:w="100" w:type="dxa"/>
              <w:left w:w="100" w:type="dxa"/>
              <w:bottom w:w="100" w:type="dxa"/>
              <w:right w:w="100" w:type="dxa"/>
            </w:tcMar>
            <w:vAlign w:val="center"/>
          </w:tcPr>
          <w:p w14:paraId="5F964846" w14:textId="77777777" w:rsidR="00AB4C49" w:rsidRPr="00AB4C49" w:rsidRDefault="00AB4C49" w:rsidP="00AB4C49">
            <w:pPr>
              <w:pStyle w:val="BodyText"/>
              <w:rPr>
                <w:rFonts w:eastAsia="Aptos"/>
                <w:b/>
              </w:rPr>
            </w:pPr>
            <w:r w:rsidRPr="00AB4C49">
              <w:rPr>
                <w:rFonts w:eastAsia="Aptos"/>
                <w:b/>
              </w:rPr>
              <w:t>Learning</w:t>
            </w:r>
          </w:p>
        </w:tc>
        <w:tc>
          <w:tcPr>
            <w:tcW w:w="6480" w:type="dxa"/>
            <w:tcMar>
              <w:top w:w="100" w:type="dxa"/>
              <w:left w:w="100" w:type="dxa"/>
              <w:bottom w:w="100" w:type="dxa"/>
              <w:right w:w="100" w:type="dxa"/>
            </w:tcMar>
            <w:vAlign w:val="center"/>
          </w:tcPr>
          <w:p w14:paraId="235F89B0" w14:textId="77777777" w:rsidR="00AB4C49" w:rsidRPr="00AB4C49" w:rsidRDefault="00AB4C49" w:rsidP="00AB4C49">
            <w:pPr>
              <w:pStyle w:val="BodyText"/>
              <w:rPr>
                <w:rFonts w:eastAsia="Aptos"/>
              </w:rPr>
            </w:pPr>
            <w:r w:rsidRPr="00AB4C49">
              <w:rPr>
                <w:rFonts w:eastAsia="Aptos"/>
              </w:rPr>
              <w:t>Enrollment and graduation statistics, teaching evaluations, post-graduation surveys, technology curricular utilization</w:t>
            </w:r>
          </w:p>
        </w:tc>
      </w:tr>
    </w:tbl>
    <w:p w14:paraId="09117235" w14:textId="4B7CCC1A" w:rsidR="00451FFE" w:rsidRDefault="00266AC5" w:rsidP="005D617B">
      <w:pPr>
        <w:pStyle w:val="Heading2"/>
      </w:pPr>
      <w:bookmarkStart w:id="25" w:name="_Toc240277427"/>
      <w:r>
        <w:t>8</w:t>
      </w:r>
      <w:r w:rsidR="0099554E">
        <w:t>. SPL Web and Digital Resources</w:t>
      </w:r>
      <w:bookmarkEnd w:id="25"/>
    </w:p>
    <w:p w14:paraId="4824555C" w14:textId="77777777" w:rsidR="005D617B" w:rsidRDefault="00000000" w:rsidP="009252F7">
      <w:pPr>
        <w:pStyle w:val="BodyText"/>
        <w:spacing w:after="60" w:line="240" w:lineRule="auto"/>
        <w:ind w:left="360"/>
        <w:rPr>
          <w:rFonts w:eastAsia="Aptos"/>
          <w:b/>
          <w:sz w:val="19"/>
        </w:rPr>
      </w:pPr>
      <w:r>
        <w:rPr>
          <w:rFonts w:eastAsia="Aptos"/>
          <w:b/>
          <w:sz w:val="19"/>
        </w:rPr>
        <w:t xml:space="preserve">SPL department homepage: </w:t>
      </w:r>
    </w:p>
    <w:p w14:paraId="7D570091" w14:textId="090D0802" w:rsidR="00451FFE" w:rsidRDefault="00BF23E9" w:rsidP="00BF23E9">
      <w:pPr>
        <w:pStyle w:val="BodyText"/>
        <w:spacing w:after="60" w:line="240" w:lineRule="auto"/>
        <w:ind w:left="540" w:hanging="180"/>
      </w:pPr>
      <w:r>
        <w:t xml:space="preserve">    </w:t>
      </w:r>
      <w:hyperlink r:id="rId112" w:history="1">
        <w:r w:rsidR="005D617B" w:rsidRPr="00F004FA">
          <w:rPr>
            <w:rStyle w:val="Hyperlink"/>
          </w:rPr>
          <w:t>https://nursing.umich.edu/about/departments/department-systems-populations-and-leadership-spl</w:t>
        </w:r>
      </w:hyperlink>
    </w:p>
    <w:p w14:paraId="5D45D674" w14:textId="77777777" w:rsidR="00BF23E9" w:rsidRDefault="00000000" w:rsidP="009252F7">
      <w:pPr>
        <w:pStyle w:val="BodyText"/>
        <w:spacing w:after="60" w:line="240" w:lineRule="auto"/>
        <w:ind w:left="360"/>
        <w:rPr>
          <w:rFonts w:eastAsia="Aptos"/>
          <w:b/>
          <w:sz w:val="19"/>
        </w:rPr>
      </w:pPr>
      <w:r>
        <w:rPr>
          <w:rFonts w:eastAsia="Aptos"/>
          <w:b/>
          <w:sz w:val="19"/>
        </w:rPr>
        <w:t xml:space="preserve">SPL Canvas site: </w:t>
      </w:r>
    </w:p>
    <w:p w14:paraId="0DBDA60D" w14:textId="2B9036C1" w:rsidR="00451FFE" w:rsidRDefault="00BF23E9" w:rsidP="009252F7">
      <w:pPr>
        <w:pStyle w:val="BodyText"/>
        <w:spacing w:after="60" w:line="240" w:lineRule="auto"/>
        <w:ind w:left="360"/>
      </w:pPr>
      <w:r>
        <w:rPr>
          <w:rFonts w:eastAsia="Aptos"/>
          <w:b/>
          <w:sz w:val="19"/>
        </w:rPr>
        <w:t xml:space="preserve">     </w:t>
      </w:r>
      <w:hyperlink r:id="rId113">
        <w:r>
          <w:rPr>
            <w:color w:val="2F65A7"/>
            <w:u w:val="single"/>
          </w:rPr>
          <w:t>https://umich.instructure.com/courses/328919</w:t>
        </w:r>
      </w:hyperlink>
    </w:p>
    <w:p w14:paraId="18BF71AE" w14:textId="16AC5370" w:rsidR="00BF23E9" w:rsidRDefault="00000000" w:rsidP="00BF23E9">
      <w:pPr>
        <w:pStyle w:val="BodyText"/>
        <w:spacing w:after="60" w:line="240" w:lineRule="auto"/>
        <w:ind w:left="360"/>
        <w:rPr>
          <w:rFonts w:eastAsia="Aptos"/>
          <w:b/>
          <w:sz w:val="19"/>
        </w:rPr>
      </w:pPr>
      <w:r>
        <w:rPr>
          <w:rFonts w:eastAsia="Aptos"/>
          <w:b/>
          <w:sz w:val="19"/>
        </w:rPr>
        <w:t xml:space="preserve">UMSN AI in Health Initiative: </w:t>
      </w:r>
    </w:p>
    <w:p w14:paraId="3F97FF70" w14:textId="7AB18B16" w:rsidR="00451FFE" w:rsidRDefault="00BF23E9" w:rsidP="009252F7">
      <w:pPr>
        <w:pStyle w:val="BodyText"/>
        <w:spacing w:after="60" w:line="240" w:lineRule="auto"/>
        <w:ind w:left="360"/>
      </w:pPr>
      <w:r>
        <w:rPr>
          <w:rFonts w:eastAsia="Aptos"/>
          <w:b/>
          <w:sz w:val="19"/>
        </w:rPr>
        <w:t xml:space="preserve">      </w:t>
      </w:r>
      <w:hyperlink r:id="rId114" w:history="1">
        <w:r w:rsidRPr="00F004FA">
          <w:rPr>
            <w:rStyle w:val="Hyperlink"/>
          </w:rPr>
          <w:t>https://ai.nursing.umich.edu/</w:t>
        </w:r>
      </w:hyperlink>
    </w:p>
    <w:p w14:paraId="4BEFEF76" w14:textId="77777777" w:rsidR="00BF23E9" w:rsidRDefault="00000000" w:rsidP="009252F7">
      <w:pPr>
        <w:pStyle w:val="BodyText"/>
        <w:spacing w:after="60" w:line="240" w:lineRule="auto"/>
        <w:ind w:left="360"/>
        <w:rPr>
          <w:rFonts w:eastAsia="Aptos"/>
          <w:b/>
          <w:sz w:val="19"/>
        </w:rPr>
      </w:pPr>
      <w:r>
        <w:rPr>
          <w:rFonts w:eastAsia="Aptos"/>
          <w:b/>
          <w:sz w:val="19"/>
        </w:rPr>
        <w:t xml:space="preserve">U-M Equity, Civil Rights, and Title IX Office: </w:t>
      </w:r>
    </w:p>
    <w:p w14:paraId="452F46CD" w14:textId="699577D2" w:rsidR="00451FFE" w:rsidRPr="00BF23E9" w:rsidRDefault="00BF23E9" w:rsidP="00BF23E9">
      <w:pPr>
        <w:pStyle w:val="BodyText"/>
        <w:spacing w:after="60" w:line="240" w:lineRule="auto"/>
        <w:ind w:left="360"/>
        <w:rPr>
          <w:rFonts w:eastAsia="Aptos"/>
          <w:b/>
          <w:sz w:val="19"/>
        </w:rPr>
      </w:pPr>
      <w:r>
        <w:rPr>
          <w:rFonts w:eastAsia="Aptos"/>
          <w:b/>
          <w:sz w:val="19"/>
        </w:rPr>
        <w:t xml:space="preserve">        </w:t>
      </w:r>
      <w:hyperlink r:id="rId115" w:history="1">
        <w:r w:rsidRPr="00F004FA">
          <w:rPr>
            <w:rStyle w:val="Hyperlink"/>
          </w:rPr>
          <w:t>https://ecrt.umich.edu/</w:t>
        </w:r>
      </w:hyperlink>
    </w:p>
    <w:p w14:paraId="1AB48CD0" w14:textId="77777777" w:rsidR="00BF23E9" w:rsidRDefault="00000000" w:rsidP="009252F7">
      <w:pPr>
        <w:pStyle w:val="BodyText"/>
        <w:spacing w:after="60" w:line="240" w:lineRule="auto"/>
        <w:ind w:left="360"/>
        <w:rPr>
          <w:rFonts w:eastAsia="Aptos"/>
          <w:b/>
          <w:sz w:val="19"/>
        </w:rPr>
      </w:pPr>
      <w:r>
        <w:rPr>
          <w:rFonts w:eastAsia="Aptos"/>
          <w:b/>
          <w:sz w:val="19"/>
        </w:rPr>
        <w:t>PEAR - Prevention, Education, Assistance, and Resources:</w:t>
      </w:r>
    </w:p>
    <w:p w14:paraId="41BBFB84" w14:textId="7A7ADDBC" w:rsidR="00451FFE" w:rsidRDefault="00BF23E9" w:rsidP="009252F7">
      <w:pPr>
        <w:pStyle w:val="BodyText"/>
        <w:spacing w:after="60" w:line="240" w:lineRule="auto"/>
        <w:ind w:left="360"/>
      </w:pPr>
      <w:r>
        <w:rPr>
          <w:rFonts w:eastAsia="Aptos"/>
          <w:b/>
          <w:sz w:val="19"/>
        </w:rPr>
        <w:t xml:space="preserve">       </w:t>
      </w:r>
      <w:hyperlink r:id="rId116">
        <w:r>
          <w:rPr>
            <w:color w:val="2F65A7"/>
            <w:u w:val="single"/>
          </w:rPr>
          <w:t>https://ecrt.umich.edu/prevention-education-pear/</w:t>
        </w:r>
      </w:hyperlink>
    </w:p>
    <w:p w14:paraId="5C6C59B7" w14:textId="77777777" w:rsidR="00AB4C49" w:rsidRDefault="00AB4C49" w:rsidP="009252F7">
      <w:pPr>
        <w:pStyle w:val="BodyText"/>
        <w:spacing w:after="60" w:line="240" w:lineRule="auto"/>
        <w:ind w:left="360"/>
      </w:pPr>
    </w:p>
    <w:p w14:paraId="63ACD702" w14:textId="28D30B98" w:rsidR="00451FFE" w:rsidRDefault="00266AC5" w:rsidP="00BF23E9">
      <w:pPr>
        <w:pStyle w:val="Heading2"/>
      </w:pPr>
      <w:bookmarkStart w:id="26" w:name="_Toc240277428"/>
      <w:r>
        <w:t>9</w:t>
      </w:r>
      <w:r w:rsidR="00000000">
        <w:t>. UMSN AI in Health Initiative</w:t>
      </w:r>
      <w:bookmarkEnd w:id="26"/>
    </w:p>
    <w:p w14:paraId="78C162AE" w14:textId="24425F2B" w:rsidR="00451FFE" w:rsidRDefault="00000000">
      <w:pPr>
        <w:pStyle w:val="BodyText"/>
      </w:pPr>
      <w:r>
        <w:rPr>
          <w:rFonts w:eastAsia="Aptos"/>
        </w:rPr>
        <w:t xml:space="preserve">The UMSN AI in Health Initiative </w:t>
      </w:r>
      <w:r w:rsidR="00B00035">
        <w:rPr>
          <w:rFonts w:eastAsia="Aptos"/>
        </w:rPr>
        <w:t>(</w:t>
      </w:r>
      <w:hyperlink r:id="rId117" w:history="1">
        <w:r w:rsidR="00B00035" w:rsidRPr="00F004FA">
          <w:rPr>
            <w:rStyle w:val="Hyperlink"/>
            <w:rFonts w:eastAsia="Aptos"/>
          </w:rPr>
          <w:t>https://AI.nursing.umich.edu/</w:t>
        </w:r>
      </w:hyperlink>
      <w:r w:rsidR="00B00035">
        <w:rPr>
          <w:rFonts w:eastAsia="Aptos"/>
        </w:rPr>
        <w:t xml:space="preserve">) </w:t>
      </w:r>
      <w:r>
        <w:rPr>
          <w:rFonts w:eastAsia="Aptos"/>
        </w:rPr>
        <w:t>is a school-wide collaborative effort exploring responsible integration of artificial intelligence in nursing education, clinical practice, research, service, and operations. Its public mission emphasizes advancing AI literacy and practical applications while preserving the human values central to excellent nursing practice.</w:t>
      </w:r>
    </w:p>
    <w:p w14:paraId="2DF3B030" w14:textId="77777777" w:rsidR="00451FFE" w:rsidRDefault="00000000">
      <w:pPr>
        <w:pStyle w:val="BodyText"/>
      </w:pPr>
      <w:r>
        <w:rPr>
          <w:rFonts w:eastAsia="Aptos"/>
        </w:rPr>
        <w:t>During AY 2025-2026, the initiative continued faculty and student engagement, demonstrations, resource development, and exploration of AI-supported educational, analytical, and clinical-decision tools. This report intentionally distinguishes prototype or educational tools from validated clinical systems and avoids claims of diagnostic accuracy, autonomy, or transformation unless those claims are supported by appropriate evaluation data.</w:t>
      </w:r>
    </w:p>
    <w:p w14:paraId="78BAE864" w14:textId="77777777" w:rsidR="00451FFE" w:rsidRDefault="00000000" w:rsidP="00BF23E9">
      <w:pPr>
        <w:pStyle w:val="Heading3"/>
      </w:pPr>
      <w:bookmarkStart w:id="27" w:name="_Toc240277429"/>
      <w:r>
        <w:lastRenderedPageBreak/>
        <w:t>Educational applications</w:t>
      </w:r>
      <w:bookmarkEnd w:id="27"/>
    </w:p>
    <w:p w14:paraId="3572450E" w14:textId="77777777" w:rsidR="00451FFE" w:rsidRDefault="00000000">
      <w:pPr>
        <w:pStyle w:val="BodyText"/>
      </w:pPr>
      <w:r>
        <w:rPr>
          <w:rFonts w:eastAsia="Aptos"/>
        </w:rPr>
        <w:t>Examples include U-M generative-AI services such as U-M GPT/Maizey, course-specific intelligent teaching-assistant concepts, AI-supported statistical/data-analysis learning resources, and synthetic-data environments for practice. These tools can expand access to guided practice and feedback, but their educational value should be assessed through learning outcomes, usability, accessibility, academic-integrity practices, and faculty oversight.</w:t>
      </w:r>
    </w:p>
    <w:p w14:paraId="7BD00652" w14:textId="77777777" w:rsidR="00451FFE" w:rsidRDefault="00000000" w:rsidP="00BF23E9">
      <w:pPr>
        <w:pStyle w:val="Heading3"/>
      </w:pPr>
      <w:bookmarkStart w:id="28" w:name="_Toc240277430"/>
      <w:r>
        <w:t>Practice and decision-support applications</w:t>
      </w:r>
      <w:bookmarkEnd w:id="28"/>
    </w:p>
    <w:p w14:paraId="768F68A1" w14:textId="77777777" w:rsidR="00451FFE" w:rsidRDefault="00000000">
      <w:pPr>
        <w:pStyle w:val="BodyText"/>
      </w:pPr>
      <w:r>
        <w:rPr>
          <w:rFonts w:eastAsia="Aptos"/>
        </w:rPr>
        <w:t>SPL/UMSN investigators are also exploring AI-supported decision-support and clinical-learning applications, including imaging, medication-calculation, and nursing-training tools. Any clinical use should be governed by appropriate validation, privacy, security, regulatory, bias, safety, and human-oversight requirements.</w:t>
      </w:r>
    </w:p>
    <w:p w14:paraId="76ADD79B" w14:textId="77777777" w:rsidR="00451FFE" w:rsidRDefault="00000000" w:rsidP="00BF23E9">
      <w:pPr>
        <w:pStyle w:val="Heading3"/>
      </w:pPr>
      <w:bookmarkStart w:id="29" w:name="_Toc240277431"/>
      <w:r>
        <w:t>Research and scholarly applications</w:t>
      </w:r>
      <w:bookmarkEnd w:id="29"/>
    </w:p>
    <w:p w14:paraId="06353D8A" w14:textId="77777777" w:rsidR="00451FFE" w:rsidRDefault="00000000">
      <w:pPr>
        <w:pStyle w:val="BodyText"/>
      </w:pPr>
      <w:r>
        <w:rPr>
          <w:rFonts w:eastAsia="Aptos"/>
        </w:rPr>
        <w:t>AI-supported tools may assist with literature synthesis, study design, data analysis, drafting, and proposal/manuscript workflows. These uses should preserve scholarly accountability, source verification, confidentiality, authorship standards, research integrity, and reproducibility. AI output should be treated as an aid to expert judgment rather than a substitute for it.</w:t>
      </w:r>
    </w:p>
    <w:p w14:paraId="43867DB9" w14:textId="77777777" w:rsidR="00451FFE" w:rsidRDefault="00000000">
      <w:pPr>
        <w:pStyle w:val="BodyText"/>
        <w:rPr>
          <w:rFonts w:eastAsia="Aptos"/>
        </w:rPr>
      </w:pPr>
      <w:r>
        <w:rPr>
          <w:rFonts w:eastAsia="Aptos"/>
        </w:rPr>
        <w:t>Many initiative resources are publicly accessible; others, including some University-provided generative-AI services, may require U-M authentication or have specific terms of use. The final resource table should state access requirements accurately.</w:t>
      </w:r>
    </w:p>
    <w:p w14:paraId="4CBE8298" w14:textId="77777777" w:rsidR="007338D2" w:rsidRDefault="007338D2" w:rsidP="00420425">
      <w:pPr>
        <w:spacing w:after="160" w:line="278" w:lineRule="auto"/>
        <w:rPr>
          <w:rFonts w:ascii="Aptos Display" w:hAnsi="Aptos Display" w:cs="Arial"/>
          <w:sz w:val="22"/>
        </w:rPr>
      </w:pPr>
    </w:p>
    <w:p w14:paraId="131CE1F0" w14:textId="77777777" w:rsidR="002F0B0C" w:rsidRDefault="002F0B0C" w:rsidP="00420425">
      <w:pPr>
        <w:spacing w:after="160" w:line="278" w:lineRule="auto"/>
        <w:rPr>
          <w:rFonts w:ascii="Aptos Display" w:hAnsi="Aptos Display" w:cs="Arial"/>
          <w:sz w:val="22"/>
        </w:rPr>
      </w:pPr>
    </w:p>
    <w:p w14:paraId="1E3470FD" w14:textId="1DFAEE36" w:rsidR="00AB4C49" w:rsidRPr="004B379B" w:rsidRDefault="00AB4C49" w:rsidP="004B379B">
      <w:pPr>
        <w:spacing w:after="160" w:line="278" w:lineRule="auto"/>
        <w:jc w:val="center"/>
        <w:rPr>
          <w:rFonts w:ascii="Aptos Display" w:hAnsi="Aptos Display" w:cs="Arial"/>
          <w:sz w:val="22"/>
          <w:u w:val="single"/>
        </w:rPr>
      </w:pPr>
      <w:r w:rsidRPr="004B379B">
        <w:rPr>
          <w:rFonts w:ascii="Aptos Display" w:hAnsi="Aptos Display" w:cs="Arial"/>
          <w:sz w:val="22"/>
          <w:u w:val="single"/>
        </w:rPr>
        <w:t>Designing a Transformative AI Education @ UMSN: Expected Graduate AI Competencies</w:t>
      </w:r>
    </w:p>
    <w:p w14:paraId="3D9EF039" w14:textId="62C4A853" w:rsidR="00AB4C49" w:rsidRDefault="00AB4C49" w:rsidP="00420425">
      <w:pPr>
        <w:spacing w:after="160" w:line="278" w:lineRule="auto"/>
        <w:rPr>
          <w:rFonts w:ascii="Aptos Display" w:hAnsi="Aptos Display" w:cs="Arial"/>
          <w:sz w:val="22"/>
        </w:rPr>
      </w:pPr>
      <w:r w:rsidRPr="004B379B">
        <w:rPr>
          <w:rFonts w:ascii="Arial" w:eastAsia="Cambria" w:hAnsi="Arial" w:cs="Arial"/>
          <w:noProof/>
          <w:sz w:val="22"/>
        </w:rPr>
        <w:drawing>
          <wp:inline distT="0" distB="0" distL="0" distR="0" wp14:anchorId="2D7A5298" wp14:editId="4B7659E8">
            <wp:extent cx="5733288" cy="2176272"/>
            <wp:effectExtent l="0" t="0" r="1270" b="0"/>
            <wp:docPr id="704388593" name="Picture 1" descr="P7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88593" name="Picture 1" descr="P776#yIS1"/>
                    <pic:cNvPicPr/>
                  </pic:nvPicPr>
                  <pic:blipFill>
                    <a:blip r:embed="rId118"/>
                    <a:stretch>
                      <a:fillRect/>
                    </a:stretch>
                  </pic:blipFill>
                  <pic:spPr>
                    <a:xfrm>
                      <a:off x="0" y="0"/>
                      <a:ext cx="5733288" cy="2176272"/>
                    </a:xfrm>
                    <a:prstGeom prst="rect">
                      <a:avLst/>
                    </a:prstGeom>
                  </pic:spPr>
                </pic:pic>
              </a:graphicData>
            </a:graphic>
          </wp:inline>
        </w:drawing>
      </w:r>
    </w:p>
    <w:p w14:paraId="36C6F822" w14:textId="21D39694" w:rsidR="002F0B0C" w:rsidRDefault="002F0B0C" w:rsidP="00AB4C49">
      <w:pPr>
        <w:spacing w:after="160" w:line="278" w:lineRule="auto"/>
        <w:rPr>
          <w:rFonts w:ascii="Aptos Display" w:hAnsi="Aptos Display" w:cs="Arial"/>
          <w:sz w:val="22"/>
        </w:rPr>
      </w:pPr>
    </w:p>
    <w:p w14:paraId="0BC55E6D" w14:textId="77777777" w:rsidR="002F0B0C" w:rsidRDefault="002F0B0C" w:rsidP="00AB4C49">
      <w:pPr>
        <w:spacing w:after="160" w:line="278" w:lineRule="auto"/>
        <w:rPr>
          <w:rFonts w:ascii="Aptos Display" w:hAnsi="Aptos Display" w:cs="Arial"/>
          <w:sz w:val="22"/>
        </w:rPr>
      </w:pPr>
    </w:p>
    <w:p w14:paraId="740037C8" w14:textId="77777777" w:rsidR="002F0B0C" w:rsidRDefault="002F0B0C" w:rsidP="00AB4C49">
      <w:pPr>
        <w:spacing w:after="160" w:line="278" w:lineRule="auto"/>
        <w:rPr>
          <w:rFonts w:ascii="Aptos Display" w:hAnsi="Aptos Display" w:cs="Arial"/>
          <w:sz w:val="22"/>
        </w:rPr>
      </w:pPr>
    </w:p>
    <w:p w14:paraId="6BFDCC7E" w14:textId="77777777" w:rsidR="002F0B0C" w:rsidRDefault="002F0B0C" w:rsidP="00AB4C49">
      <w:pPr>
        <w:spacing w:after="160" w:line="278" w:lineRule="auto"/>
        <w:rPr>
          <w:rFonts w:ascii="Aptos Display" w:hAnsi="Aptos Display" w:cs="Arial"/>
          <w:sz w:val="22"/>
        </w:rPr>
      </w:pPr>
    </w:p>
    <w:p w14:paraId="0F24E6A1" w14:textId="77777777" w:rsidR="002F0B0C" w:rsidRDefault="002F0B0C" w:rsidP="00AB4C49">
      <w:pPr>
        <w:spacing w:after="160" w:line="278" w:lineRule="auto"/>
        <w:rPr>
          <w:rFonts w:ascii="Aptos Display" w:hAnsi="Aptos Display" w:cs="Arial"/>
          <w:sz w:val="22"/>
        </w:rPr>
      </w:pPr>
    </w:p>
    <w:p w14:paraId="66B430C5" w14:textId="77777777" w:rsidR="007338D2" w:rsidRDefault="007338D2" w:rsidP="00AB4C49">
      <w:pPr>
        <w:spacing w:after="160" w:line="278" w:lineRule="auto"/>
        <w:rPr>
          <w:rFonts w:ascii="Aptos Display" w:hAnsi="Aptos Display" w:cs="Arial"/>
          <w:sz w:val="22"/>
        </w:rPr>
      </w:pPr>
    </w:p>
    <w:p w14:paraId="51FE864C" w14:textId="77777777" w:rsidR="007338D2" w:rsidRDefault="007338D2" w:rsidP="00AB4C49">
      <w:pPr>
        <w:spacing w:after="160" w:line="278" w:lineRule="auto"/>
        <w:rPr>
          <w:rFonts w:ascii="Aptos Display" w:hAnsi="Aptos Display" w:cs="Arial"/>
          <w:sz w:val="22"/>
        </w:rPr>
      </w:pPr>
    </w:p>
    <w:p w14:paraId="498994B4" w14:textId="77777777" w:rsidR="007338D2" w:rsidRDefault="007338D2" w:rsidP="00AB4C49">
      <w:pPr>
        <w:spacing w:after="160" w:line="278" w:lineRule="auto"/>
        <w:rPr>
          <w:rFonts w:ascii="Aptos Display" w:hAnsi="Aptos Display" w:cs="Arial"/>
          <w:sz w:val="22"/>
        </w:rPr>
      </w:pPr>
    </w:p>
    <w:p w14:paraId="29D88096" w14:textId="77777777" w:rsidR="002F0B0C" w:rsidRDefault="002F0B0C" w:rsidP="004B379B">
      <w:pPr>
        <w:pStyle w:val="Heading3"/>
        <w:jc w:val="center"/>
      </w:pPr>
      <w:bookmarkStart w:id="30" w:name="_Toc240277432"/>
      <w:r w:rsidRPr="004B379B">
        <w:t>UMSN AI in Health Team</w:t>
      </w:r>
      <w:bookmarkEnd w:id="30"/>
    </w:p>
    <w:p w14:paraId="28618400" w14:textId="77777777" w:rsidR="002F0B0C" w:rsidRPr="004B379B" w:rsidRDefault="002F0B0C" w:rsidP="004B379B">
      <w:pPr>
        <w:spacing w:after="160" w:line="278" w:lineRule="auto"/>
        <w:jc w:val="center"/>
        <w:rPr>
          <w:rFonts w:ascii="Aptos Display" w:hAnsi="Aptos Display" w:cs="Arial"/>
          <w:sz w:val="22"/>
        </w:rPr>
      </w:pPr>
    </w:p>
    <w:p w14:paraId="3CC1A6FB" w14:textId="05F449C7" w:rsidR="00AB4C49" w:rsidRDefault="002F0B0C" w:rsidP="002F0B0C">
      <w:pPr>
        <w:spacing w:after="160" w:line="278" w:lineRule="auto"/>
        <w:jc w:val="center"/>
        <w:rPr>
          <w:rFonts w:ascii="Aptos Display" w:hAnsi="Aptos Display" w:cs="Arial"/>
          <w:sz w:val="22"/>
        </w:rPr>
      </w:pPr>
      <w:r>
        <w:rPr>
          <w:rFonts w:ascii="Aptos Display" w:hAnsi="Aptos Display" w:cs="Arial"/>
          <w:noProof/>
          <w:sz w:val="22"/>
        </w:rPr>
        <w:drawing>
          <wp:inline distT="0" distB="0" distL="0" distR="0" wp14:anchorId="6BE26F80" wp14:editId="1663F8BE">
            <wp:extent cx="3096895" cy="6383020"/>
            <wp:effectExtent l="0" t="0" r="8255" b="0"/>
            <wp:docPr id="1815304402" name="Picture 1" descr="P7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04402" name="Picture 1" descr="P787#yIS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096895" cy="6383020"/>
                    </a:xfrm>
                    <a:prstGeom prst="rect">
                      <a:avLst/>
                    </a:prstGeom>
                    <a:noFill/>
                  </pic:spPr>
                </pic:pic>
              </a:graphicData>
            </a:graphic>
          </wp:inline>
        </w:drawing>
      </w:r>
    </w:p>
    <w:p w14:paraId="48E1596F" w14:textId="6121855A" w:rsidR="009D7EBA" w:rsidRDefault="00E1137E" w:rsidP="004B379B">
      <w:pPr>
        <w:spacing w:after="160" w:line="278" w:lineRule="auto"/>
        <w:rPr>
          <w:rFonts w:ascii="Aptos Display" w:hAnsi="Aptos Display" w:cs="Arial"/>
          <w:sz w:val="22"/>
        </w:rPr>
      </w:pPr>
      <w:r w:rsidRPr="00E1137E">
        <w:rPr>
          <w:rFonts w:ascii="Aptos Display" w:hAnsi="Aptos Display" w:cs="Arial"/>
          <w:i/>
          <w:iCs/>
          <w:sz w:val="22"/>
        </w:rPr>
        <w:t>In the spirit of open science, reproducible discoveries, collaborative engagement, and lasting impact, all UMSN AI in Health resources are globally and freely accessible</w:t>
      </w:r>
      <w:r w:rsidRPr="00E1137E">
        <w:rPr>
          <w:rFonts w:ascii="Aptos Display" w:hAnsi="Aptos Display" w:cs="Arial"/>
          <w:sz w:val="22"/>
        </w:rPr>
        <w:t>.</w:t>
      </w:r>
    </w:p>
    <w:p w14:paraId="11DB31B0" w14:textId="54063517" w:rsidR="00420425" w:rsidRPr="00CE08B2" w:rsidRDefault="002F0B0C" w:rsidP="00266AC5">
      <w:pPr>
        <w:spacing w:after="200" w:line="276" w:lineRule="auto"/>
        <w:rPr>
          <w:rFonts w:ascii="Arial" w:hAnsi="Arial" w:cs="Arial"/>
          <w:sz w:val="22"/>
        </w:rPr>
      </w:pPr>
      <w:r w:rsidRPr="002F0B0C">
        <w:rPr>
          <w:rFonts w:ascii="Aptos Display" w:hAnsi="Aptos Display" w:cs="Arial"/>
          <w:sz w:val="22"/>
        </w:rPr>
        <w:t>Examples of several AI in Health Initiative resources are described below.</w:t>
      </w:r>
    </w:p>
    <w:tbl>
      <w:tblPr>
        <w:tblStyle w:val="PlainTable2"/>
        <w:tblW w:w="0" w:type="auto"/>
        <w:tblInd w:w="-252" w:type="dxa"/>
        <w:tblLook w:val="04A0" w:firstRow="1" w:lastRow="0" w:firstColumn="1" w:lastColumn="0" w:noHBand="0" w:noVBand="1"/>
      </w:tblPr>
      <w:tblGrid>
        <w:gridCol w:w="216"/>
        <w:gridCol w:w="3689"/>
        <w:gridCol w:w="2924"/>
        <w:gridCol w:w="3301"/>
      </w:tblGrid>
      <w:tr w:rsidR="00420425" w14:paraId="5B80BB81" w14:textId="77777777" w:rsidTr="004204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9" w:type="dxa"/>
            <w:gridSpan w:val="2"/>
            <w:vAlign w:val="center"/>
          </w:tcPr>
          <w:p w14:paraId="2CC0302C" w14:textId="77777777" w:rsidR="00420425" w:rsidRPr="00420425" w:rsidRDefault="00420425" w:rsidP="002F0B0C">
            <w:pPr>
              <w:pStyle w:val="BodyText"/>
              <w:spacing w:after="0"/>
              <w:ind w:left="-111" w:right="-65"/>
              <w:contextualSpacing/>
              <w:jc w:val="center"/>
              <w:rPr>
                <w:rFonts w:cs="Arial"/>
                <w:b w:val="0"/>
                <w:bCs w:val="0"/>
                <w:sz w:val="17"/>
                <w:szCs w:val="17"/>
              </w:rPr>
            </w:pPr>
            <w:r w:rsidRPr="00420425">
              <w:rPr>
                <w:rFonts w:cs="Arial"/>
                <w:noProof/>
                <w:sz w:val="17"/>
                <w:szCs w:val="17"/>
              </w:rPr>
              <w:lastRenderedPageBreak/>
              <w:drawing>
                <wp:inline distT="0" distB="0" distL="0" distR="0" wp14:anchorId="55822544" wp14:editId="144A543D">
                  <wp:extent cx="1476922" cy="1527048"/>
                  <wp:effectExtent l="0" t="0" r="9525" b="0"/>
                  <wp:docPr id="1546724028" name="Picture 2" descr="P790C1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724028" name="Picture 2" descr="P790C1T10#yIS1"/>
                          <pic:cNvPicPr>
                            <a:picLocks noChangeAspect="1" noChangeArrowheads="1"/>
                          </pic:cNvPicPr>
                        </pic:nvPicPr>
                        <pic:blipFill>
                          <a:blip r:embed="rId120" cstate="print">
                            <a:extLst>
                              <a:ext uri="{28A0092B-C50C-407E-A947-70E740481C1C}">
                                <a14:useLocalDpi xmlns:a14="http://schemas.microsoft.com/office/drawing/2010/main" val="0"/>
                              </a:ext>
                            </a:extLst>
                          </a:blip>
                          <a:stretch>
                            <a:fillRect/>
                          </a:stretch>
                        </pic:blipFill>
                        <pic:spPr bwMode="auto">
                          <a:xfrm>
                            <a:off x="0" y="0"/>
                            <a:ext cx="1476922" cy="1527048"/>
                          </a:xfrm>
                          <a:prstGeom prst="rect">
                            <a:avLst/>
                          </a:prstGeom>
                          <a:noFill/>
                          <a:ln>
                            <a:noFill/>
                          </a:ln>
                        </pic:spPr>
                      </pic:pic>
                    </a:graphicData>
                  </a:graphic>
                </wp:inline>
              </w:drawing>
            </w:r>
          </w:p>
          <w:p w14:paraId="6404D4B6" w14:textId="77777777" w:rsidR="00420425" w:rsidRPr="00420425" w:rsidRDefault="00420425" w:rsidP="00CB4733">
            <w:pPr>
              <w:pStyle w:val="BodyText"/>
              <w:spacing w:after="0"/>
              <w:ind w:left="-111" w:right="-65"/>
              <w:contextualSpacing/>
              <w:jc w:val="center"/>
              <w:rPr>
                <w:rFonts w:cs="Arial"/>
                <w:b w:val="0"/>
                <w:bCs w:val="0"/>
                <w:sz w:val="17"/>
                <w:szCs w:val="17"/>
              </w:rPr>
            </w:pPr>
            <w:r w:rsidRPr="00420425">
              <w:rPr>
                <w:rFonts w:cs="Arial"/>
                <w:sz w:val="17"/>
                <w:szCs w:val="17"/>
              </w:rPr>
              <w:t>CLNQ is an advanced AI-supported clinical decision support (Gen-2) platform utilizing enhanced human phenotype ontologies and sophisticated biomedical knowledgebase engine</w:t>
            </w:r>
          </w:p>
          <w:p w14:paraId="286123F5" w14:textId="77777777" w:rsidR="00420425" w:rsidRPr="00420425" w:rsidRDefault="00420425" w:rsidP="00CB4733">
            <w:pPr>
              <w:pStyle w:val="BodyText"/>
              <w:spacing w:after="0"/>
              <w:ind w:left="-111" w:right="-65"/>
              <w:contextualSpacing/>
              <w:jc w:val="center"/>
              <w:rPr>
                <w:rFonts w:cs="Arial"/>
                <w:b w:val="0"/>
                <w:bCs w:val="0"/>
                <w:sz w:val="17"/>
                <w:szCs w:val="17"/>
              </w:rPr>
            </w:pPr>
            <w:hyperlink r:id="rId121" w:history="1">
              <w:r w:rsidRPr="00420425">
                <w:rPr>
                  <w:rStyle w:val="Hyperlink"/>
                  <w:rFonts w:cs="Arial"/>
                  <w:sz w:val="17"/>
                  <w:szCs w:val="17"/>
                </w:rPr>
                <w:t>https://socr.umich.edu/GAIM/SOCR_CLNQ_2.html</w:t>
              </w:r>
            </w:hyperlink>
          </w:p>
        </w:tc>
        <w:tc>
          <w:tcPr>
            <w:tcW w:w="2995" w:type="dxa"/>
            <w:vAlign w:val="center"/>
          </w:tcPr>
          <w:p w14:paraId="31AD3FAD" w14:textId="77777777" w:rsidR="00420425" w:rsidRPr="00420425" w:rsidRDefault="00420425" w:rsidP="00CB4733">
            <w:pPr>
              <w:pStyle w:val="BodyText"/>
              <w:spacing w:after="0"/>
              <w:ind w:left="-111" w:right="-65"/>
              <w:contextualSpacing/>
              <w:jc w:val="center"/>
              <w:cnfStyle w:val="100000000000" w:firstRow="1" w:lastRow="0" w:firstColumn="0" w:lastColumn="0" w:oddVBand="0" w:evenVBand="0" w:oddHBand="0" w:evenHBand="0" w:firstRowFirstColumn="0" w:firstRowLastColumn="0" w:lastRowFirstColumn="0" w:lastRowLastColumn="0"/>
              <w:rPr>
                <w:rFonts w:cs="Arial"/>
                <w:b w:val="0"/>
                <w:bCs w:val="0"/>
                <w:sz w:val="17"/>
                <w:szCs w:val="17"/>
              </w:rPr>
            </w:pPr>
            <w:r w:rsidRPr="00420425">
              <w:rPr>
                <w:rFonts w:cs="Arial"/>
                <w:noProof/>
                <w:sz w:val="17"/>
                <w:szCs w:val="17"/>
              </w:rPr>
              <w:drawing>
                <wp:inline distT="0" distB="0" distL="0" distR="0" wp14:anchorId="35508912" wp14:editId="028E5904">
                  <wp:extent cx="1527048" cy="1527048"/>
                  <wp:effectExtent l="0" t="0" r="0" b="0"/>
                  <wp:docPr id="955217435" name="Picture 3" descr="P793C2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17435" name="Picture 3" descr="P793C2T10#yIS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27048" cy="1527048"/>
                          </a:xfrm>
                          <a:prstGeom prst="rect">
                            <a:avLst/>
                          </a:prstGeom>
                          <a:noFill/>
                          <a:ln>
                            <a:noFill/>
                          </a:ln>
                        </pic:spPr>
                      </pic:pic>
                    </a:graphicData>
                  </a:graphic>
                </wp:inline>
              </w:drawing>
            </w:r>
          </w:p>
          <w:p w14:paraId="5E70A93C" w14:textId="77810492" w:rsidR="00420425" w:rsidRPr="00420425" w:rsidRDefault="00420425" w:rsidP="00CB4733">
            <w:pPr>
              <w:pStyle w:val="BodyText"/>
              <w:spacing w:after="0"/>
              <w:ind w:left="-111" w:right="-65"/>
              <w:contextualSpacing/>
              <w:jc w:val="center"/>
              <w:cnfStyle w:val="100000000000" w:firstRow="1" w:lastRow="0" w:firstColumn="0" w:lastColumn="0" w:oddVBand="0" w:evenVBand="0" w:oddHBand="0" w:evenHBand="0" w:firstRowFirstColumn="0" w:firstRowLastColumn="0" w:lastRowFirstColumn="0" w:lastRowLastColumn="0"/>
              <w:rPr>
                <w:rFonts w:cs="Arial"/>
                <w:b w:val="0"/>
                <w:bCs w:val="0"/>
                <w:sz w:val="17"/>
                <w:szCs w:val="17"/>
              </w:rPr>
            </w:pPr>
            <w:r w:rsidRPr="00420425">
              <w:rPr>
                <w:rFonts w:cs="Arial"/>
                <w:sz w:val="17"/>
                <w:szCs w:val="17"/>
              </w:rPr>
              <w:t>Synthetic Electronic Health Record Generator (GR-EHR-Sim), a comprehensive platform for simulating realistic electronic health records data with full control over clinical parameters and data</w:t>
            </w:r>
          </w:p>
          <w:p w14:paraId="23195763" w14:textId="77777777" w:rsidR="00420425" w:rsidRPr="00420425" w:rsidRDefault="00420425" w:rsidP="00CB4733">
            <w:pPr>
              <w:pStyle w:val="BodyText"/>
              <w:spacing w:after="0"/>
              <w:ind w:left="-111" w:right="-65"/>
              <w:contextualSpacing/>
              <w:jc w:val="center"/>
              <w:cnfStyle w:val="100000000000" w:firstRow="1" w:lastRow="0" w:firstColumn="0" w:lastColumn="0" w:oddVBand="0" w:evenVBand="0" w:oddHBand="0" w:evenHBand="0" w:firstRowFirstColumn="0" w:firstRowLastColumn="0" w:lastRowFirstColumn="0" w:lastRowLastColumn="0"/>
              <w:rPr>
                <w:rFonts w:cs="Arial"/>
                <w:b w:val="0"/>
                <w:bCs w:val="0"/>
                <w:sz w:val="17"/>
                <w:szCs w:val="17"/>
              </w:rPr>
            </w:pPr>
            <w:hyperlink r:id="rId123" w:history="1">
              <w:r w:rsidRPr="00420425">
                <w:rPr>
                  <w:rStyle w:val="Hyperlink"/>
                  <w:rFonts w:cs="Arial"/>
                  <w:sz w:val="17"/>
                  <w:szCs w:val="17"/>
                </w:rPr>
                <w:t>https://ehr.statisticalcomputing.org</w:t>
              </w:r>
            </w:hyperlink>
          </w:p>
        </w:tc>
        <w:tc>
          <w:tcPr>
            <w:tcW w:w="3152" w:type="dxa"/>
            <w:vAlign w:val="center"/>
          </w:tcPr>
          <w:p w14:paraId="1E3A3CB8" w14:textId="77777777" w:rsidR="00420425" w:rsidRPr="00420425" w:rsidRDefault="00420425" w:rsidP="00CB4733">
            <w:pPr>
              <w:pStyle w:val="BodyText"/>
              <w:spacing w:after="0"/>
              <w:ind w:left="-111" w:right="-65"/>
              <w:contextualSpacing/>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420425">
              <w:rPr>
                <w:rFonts w:cs="Arial"/>
                <w:noProof/>
                <w:sz w:val="18"/>
                <w:szCs w:val="18"/>
              </w:rPr>
              <w:drawing>
                <wp:inline distT="0" distB="0" distL="0" distR="0" wp14:anchorId="433AF254" wp14:editId="29F9B26A">
                  <wp:extent cx="1527048" cy="1014984"/>
                  <wp:effectExtent l="0" t="0" r="0" b="0"/>
                  <wp:docPr id="1070332953" name="Picture 4" descr="P796C3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32953" name="Picture 4" descr="P796C3T10#yIS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527048" cy="1014984"/>
                          </a:xfrm>
                          <a:prstGeom prst="rect">
                            <a:avLst/>
                          </a:prstGeom>
                          <a:noFill/>
                          <a:ln>
                            <a:noFill/>
                          </a:ln>
                        </pic:spPr>
                      </pic:pic>
                    </a:graphicData>
                  </a:graphic>
                </wp:inline>
              </w:drawing>
            </w:r>
          </w:p>
          <w:p w14:paraId="3B382AD2" w14:textId="77777777" w:rsidR="00420425" w:rsidRPr="00420425" w:rsidRDefault="00420425" w:rsidP="00CB4733">
            <w:pPr>
              <w:pStyle w:val="BodyText"/>
              <w:spacing w:after="0"/>
              <w:ind w:left="-111" w:right="-65"/>
              <w:contextualSpacing/>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420425">
              <w:rPr>
                <w:rFonts w:cs="Arial"/>
                <w:sz w:val="18"/>
                <w:szCs w:val="18"/>
              </w:rPr>
              <w:t>NCLEXer, a comprehensive nursing licensure learning platform</w:t>
            </w:r>
          </w:p>
          <w:p w14:paraId="74CF9B2B" w14:textId="77777777" w:rsidR="00420425" w:rsidRPr="00420425" w:rsidRDefault="00420425" w:rsidP="00CB4733">
            <w:pPr>
              <w:pStyle w:val="BodyText"/>
              <w:spacing w:after="0"/>
              <w:ind w:left="-111" w:right="-65"/>
              <w:contextualSpacing/>
              <w:jc w:val="center"/>
              <w:cnfStyle w:val="100000000000" w:firstRow="1" w:lastRow="0" w:firstColumn="0" w:lastColumn="0" w:oddVBand="0" w:evenVBand="0" w:oddHBand="0" w:evenHBand="0" w:firstRowFirstColumn="0" w:firstRowLastColumn="0" w:lastRowFirstColumn="0" w:lastRowLastColumn="0"/>
              <w:rPr>
                <w:rFonts w:cs="Arial"/>
                <w:b w:val="0"/>
                <w:bCs w:val="0"/>
                <w:sz w:val="17"/>
                <w:szCs w:val="17"/>
              </w:rPr>
            </w:pPr>
            <w:hyperlink r:id="rId125" w:history="1">
              <w:r w:rsidRPr="00420425">
                <w:rPr>
                  <w:rStyle w:val="Hyperlink"/>
                  <w:rFonts w:cs="Arial"/>
                  <w:sz w:val="17"/>
                  <w:szCs w:val="17"/>
                </w:rPr>
                <w:t>https://nurse-trainer.statisticalcomputing.org/</w:t>
              </w:r>
            </w:hyperlink>
            <w:r w:rsidRPr="00420425">
              <w:rPr>
                <w:rFonts w:cs="Arial"/>
                <w:sz w:val="17"/>
                <w:szCs w:val="17"/>
              </w:rPr>
              <w:t xml:space="preserve">  </w:t>
            </w:r>
          </w:p>
        </w:tc>
      </w:tr>
      <w:tr w:rsidR="00420425" w14:paraId="52A2101F" w14:textId="77777777" w:rsidTr="00420425">
        <w:trPr>
          <w:gridBefore w:val="1"/>
          <w:cnfStyle w:val="000000100000" w:firstRow="0" w:lastRow="0" w:firstColumn="0" w:lastColumn="0" w:oddVBand="0" w:evenVBand="0" w:oddHBand="1" w:evenHBand="0" w:firstRowFirstColumn="0" w:firstRowLastColumn="0" w:lastRowFirstColumn="0" w:lastRowLastColumn="0"/>
          <w:wBefore w:w="252" w:type="dxa"/>
        </w:trPr>
        <w:tc>
          <w:tcPr>
            <w:cnfStyle w:val="001000000000" w:firstRow="0" w:lastRow="0" w:firstColumn="1" w:lastColumn="0" w:oddVBand="0" w:evenVBand="0" w:oddHBand="0" w:evenHBand="0" w:firstRowFirstColumn="0" w:firstRowLastColumn="0" w:lastRowFirstColumn="0" w:lastRowLastColumn="0"/>
            <w:tcW w:w="3947" w:type="dxa"/>
            <w:vAlign w:val="center"/>
          </w:tcPr>
          <w:p w14:paraId="74A61981" w14:textId="77777777" w:rsidR="00420425" w:rsidRPr="00420425" w:rsidRDefault="00420425" w:rsidP="00CB4733">
            <w:pPr>
              <w:pStyle w:val="BodyText"/>
              <w:spacing w:after="0"/>
              <w:ind w:left="-111" w:right="-65"/>
              <w:contextualSpacing/>
              <w:jc w:val="center"/>
              <w:rPr>
                <w:rFonts w:cs="Arial"/>
                <w:b w:val="0"/>
                <w:bCs w:val="0"/>
                <w:sz w:val="18"/>
                <w:szCs w:val="18"/>
              </w:rPr>
            </w:pPr>
            <w:r w:rsidRPr="00420425">
              <w:rPr>
                <w:rFonts w:cs="Arial"/>
                <w:noProof/>
                <w:sz w:val="18"/>
                <w:szCs w:val="18"/>
              </w:rPr>
              <w:drawing>
                <wp:inline distT="0" distB="0" distL="0" distR="0" wp14:anchorId="173797BB" wp14:editId="6B3E5CAE">
                  <wp:extent cx="1517904" cy="2286000"/>
                  <wp:effectExtent l="0" t="0" r="6350" b="0"/>
                  <wp:docPr id="2118190898" name="Picture 5" descr="P800C4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90898" name="Picture 5" descr="P800C4T10#yIS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517904" cy="2286000"/>
                          </a:xfrm>
                          <a:prstGeom prst="rect">
                            <a:avLst/>
                          </a:prstGeom>
                          <a:noFill/>
                          <a:ln>
                            <a:noFill/>
                          </a:ln>
                        </pic:spPr>
                      </pic:pic>
                    </a:graphicData>
                  </a:graphic>
                </wp:inline>
              </w:drawing>
            </w:r>
          </w:p>
          <w:p w14:paraId="232D5B4F" w14:textId="77777777" w:rsidR="00420425" w:rsidRPr="00420425" w:rsidRDefault="00420425" w:rsidP="00CB4733">
            <w:pPr>
              <w:pStyle w:val="BodyText"/>
              <w:spacing w:after="0"/>
              <w:ind w:left="-111" w:right="-65"/>
              <w:contextualSpacing/>
              <w:jc w:val="center"/>
              <w:rPr>
                <w:rFonts w:cs="Arial"/>
                <w:b w:val="0"/>
                <w:bCs w:val="0"/>
                <w:sz w:val="18"/>
                <w:szCs w:val="18"/>
              </w:rPr>
            </w:pPr>
            <w:r w:rsidRPr="00420425">
              <w:rPr>
                <w:rFonts w:cs="Arial"/>
                <w:sz w:val="18"/>
                <w:szCs w:val="18"/>
              </w:rPr>
              <w:t>SOCR Statistical Power Analyzer (SPA), a tool for calculating statistical power, sample size, effect size, and significance level</w:t>
            </w:r>
          </w:p>
          <w:p w14:paraId="1E14997A" w14:textId="77777777" w:rsidR="00420425" w:rsidRPr="00420425" w:rsidRDefault="00420425" w:rsidP="00CB4733">
            <w:pPr>
              <w:pStyle w:val="BodyText"/>
              <w:spacing w:after="0"/>
              <w:ind w:left="-111" w:right="-65"/>
              <w:contextualSpacing/>
              <w:jc w:val="center"/>
              <w:rPr>
                <w:rFonts w:cs="Arial"/>
                <w:b w:val="0"/>
                <w:bCs w:val="0"/>
                <w:sz w:val="18"/>
                <w:szCs w:val="18"/>
              </w:rPr>
            </w:pPr>
            <w:hyperlink r:id="rId127" w:history="1">
              <w:r w:rsidRPr="00420425">
                <w:rPr>
                  <w:rStyle w:val="Hyperlink"/>
                  <w:rFonts w:cs="Arial"/>
                  <w:sz w:val="18"/>
                  <w:szCs w:val="18"/>
                </w:rPr>
                <w:t>https://power.statisticalcomputing.org</w:t>
              </w:r>
            </w:hyperlink>
            <w:r w:rsidRPr="00420425">
              <w:rPr>
                <w:rFonts w:cs="Arial"/>
                <w:sz w:val="18"/>
                <w:szCs w:val="18"/>
              </w:rPr>
              <w:t xml:space="preserve">  </w:t>
            </w:r>
          </w:p>
        </w:tc>
        <w:tc>
          <w:tcPr>
            <w:tcW w:w="2995" w:type="dxa"/>
            <w:vAlign w:val="center"/>
          </w:tcPr>
          <w:p w14:paraId="1750A481" w14:textId="77777777" w:rsidR="00420425" w:rsidRPr="00420425" w:rsidRDefault="00420425" w:rsidP="00CB4733">
            <w:pPr>
              <w:pStyle w:val="BodyText"/>
              <w:spacing w:after="0"/>
              <w:ind w:left="-111" w:right="-65"/>
              <w:contextualSpacing/>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420425">
              <w:rPr>
                <w:rFonts w:cs="Arial"/>
                <w:noProof/>
                <w:sz w:val="18"/>
                <w:szCs w:val="18"/>
              </w:rPr>
              <w:drawing>
                <wp:inline distT="0" distB="0" distL="0" distR="0" wp14:anchorId="75866EE5" wp14:editId="52767DB0">
                  <wp:extent cx="1527048" cy="1527048"/>
                  <wp:effectExtent l="0" t="0" r="0" b="0"/>
                  <wp:docPr id="655195241" name="Picture 6" descr="P803C5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195241" name="Picture 6" descr="P803C5T10#yIS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27048" cy="1527048"/>
                          </a:xfrm>
                          <a:prstGeom prst="rect">
                            <a:avLst/>
                          </a:prstGeom>
                          <a:noFill/>
                          <a:ln>
                            <a:noFill/>
                          </a:ln>
                        </pic:spPr>
                      </pic:pic>
                    </a:graphicData>
                  </a:graphic>
                </wp:inline>
              </w:drawing>
            </w:r>
          </w:p>
          <w:p w14:paraId="0BC3B1C6" w14:textId="77777777" w:rsidR="00420425" w:rsidRPr="00420425" w:rsidRDefault="00420425" w:rsidP="00CB4733">
            <w:pPr>
              <w:pStyle w:val="BodyText"/>
              <w:spacing w:after="0"/>
              <w:ind w:left="-111" w:right="-65"/>
              <w:contextualSpacing/>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6D87A24A" w14:textId="77777777" w:rsidR="00420425" w:rsidRPr="004B379B" w:rsidRDefault="00420425" w:rsidP="00CB4733">
            <w:pPr>
              <w:pStyle w:val="BodyText"/>
              <w:spacing w:after="0"/>
              <w:ind w:left="-111" w:right="-65"/>
              <w:contextualSpacing/>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4B379B">
              <w:rPr>
                <w:rFonts w:cs="Arial"/>
                <w:b/>
                <w:bCs/>
                <w:sz w:val="18"/>
                <w:szCs w:val="18"/>
              </w:rPr>
              <w:t>AI-driven Statistical Data Analyzer (SDA)</w:t>
            </w:r>
          </w:p>
          <w:p w14:paraId="0769D4EA" w14:textId="77777777" w:rsidR="00420425" w:rsidRPr="004B379B" w:rsidRDefault="00420425" w:rsidP="00CB4733">
            <w:pPr>
              <w:pStyle w:val="BodyText"/>
              <w:spacing w:after="0"/>
              <w:ind w:left="-111" w:right="-65"/>
              <w:contextualSpacing/>
              <w:jc w:val="center"/>
              <w:cnfStyle w:val="000000100000" w:firstRow="0" w:lastRow="0" w:firstColumn="0" w:lastColumn="0" w:oddVBand="0" w:evenVBand="0" w:oddHBand="1" w:evenHBand="0" w:firstRowFirstColumn="0" w:firstRowLastColumn="0" w:lastRowFirstColumn="0" w:lastRowLastColumn="0"/>
              <w:rPr>
                <w:rFonts w:cs="Arial"/>
                <w:b/>
                <w:bCs/>
                <w:sz w:val="17"/>
                <w:szCs w:val="17"/>
              </w:rPr>
            </w:pPr>
            <w:hyperlink r:id="rId129" w:history="1">
              <w:r w:rsidRPr="004B379B">
                <w:rPr>
                  <w:rStyle w:val="Hyperlink"/>
                  <w:rFonts w:cs="Arial"/>
                  <w:b/>
                  <w:bCs/>
                  <w:sz w:val="17"/>
                  <w:szCs w:val="17"/>
                </w:rPr>
                <w:t>https://sda2.statisticalcomputing.org</w:t>
              </w:r>
            </w:hyperlink>
            <w:r w:rsidRPr="004B379B">
              <w:rPr>
                <w:rFonts w:cs="Arial"/>
                <w:b/>
                <w:bCs/>
                <w:sz w:val="17"/>
                <w:szCs w:val="17"/>
              </w:rPr>
              <w:t xml:space="preserve"> </w:t>
            </w:r>
          </w:p>
        </w:tc>
        <w:tc>
          <w:tcPr>
            <w:tcW w:w="3152" w:type="dxa"/>
            <w:vAlign w:val="center"/>
          </w:tcPr>
          <w:p w14:paraId="0219DB5F" w14:textId="77777777" w:rsidR="00420425" w:rsidRPr="00420425" w:rsidRDefault="00420425" w:rsidP="00CB4733">
            <w:pPr>
              <w:pStyle w:val="BodyText"/>
              <w:spacing w:after="0"/>
              <w:ind w:left="-111" w:right="-65"/>
              <w:contextualSpacing/>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420425">
              <w:rPr>
                <w:rFonts w:cs="Arial"/>
                <w:noProof/>
                <w:sz w:val="18"/>
                <w:szCs w:val="18"/>
              </w:rPr>
              <w:drawing>
                <wp:inline distT="0" distB="0" distL="0" distR="0" wp14:anchorId="18FDC07A" wp14:editId="26C0BA28">
                  <wp:extent cx="1216152" cy="1828800"/>
                  <wp:effectExtent l="0" t="0" r="3175" b="0"/>
                  <wp:docPr id="684250026" name="Picture 7" descr="P807C6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50026" name="Picture 7" descr="P807C6T10#yIS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16152" cy="1828800"/>
                          </a:xfrm>
                          <a:prstGeom prst="rect">
                            <a:avLst/>
                          </a:prstGeom>
                          <a:noFill/>
                          <a:ln>
                            <a:noFill/>
                          </a:ln>
                        </pic:spPr>
                      </pic:pic>
                    </a:graphicData>
                  </a:graphic>
                </wp:inline>
              </w:drawing>
            </w:r>
          </w:p>
          <w:p w14:paraId="35016E21" w14:textId="77777777" w:rsidR="00420425" w:rsidRPr="004B379B" w:rsidRDefault="00420425" w:rsidP="00CB4733">
            <w:pPr>
              <w:pStyle w:val="BodyText"/>
              <w:spacing w:after="0"/>
              <w:ind w:left="-111" w:right="-65"/>
              <w:contextualSpacing/>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4B379B">
              <w:rPr>
                <w:rFonts w:cs="Arial"/>
                <w:b/>
                <w:bCs/>
                <w:sz w:val="18"/>
                <w:szCs w:val="18"/>
              </w:rPr>
              <w:t>Interactive Learning Platform (ILP) , which revolutionizes health, nursing, and inter-professional education through AI and Cloud technologies</w:t>
            </w:r>
          </w:p>
          <w:p w14:paraId="12EABEB0" w14:textId="77777777" w:rsidR="00420425" w:rsidRPr="004B379B" w:rsidRDefault="00420425" w:rsidP="00CB4733">
            <w:pPr>
              <w:pStyle w:val="BodyText"/>
              <w:spacing w:after="0"/>
              <w:ind w:left="-111" w:right="-65"/>
              <w:contextualSpacing/>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hyperlink r:id="rId131" w:history="1">
              <w:r w:rsidRPr="004B379B">
                <w:rPr>
                  <w:rStyle w:val="Hyperlink"/>
                  <w:rFonts w:cs="Arial"/>
                  <w:b/>
                  <w:bCs/>
                  <w:sz w:val="18"/>
                  <w:szCs w:val="18"/>
                </w:rPr>
                <w:t>https://ilp.statisticalcomputing.org/</w:t>
              </w:r>
            </w:hyperlink>
            <w:r w:rsidRPr="004B379B">
              <w:rPr>
                <w:rFonts w:cs="Arial"/>
                <w:b/>
                <w:bCs/>
                <w:sz w:val="18"/>
                <w:szCs w:val="18"/>
              </w:rPr>
              <w:t xml:space="preserve"> </w:t>
            </w:r>
          </w:p>
        </w:tc>
      </w:tr>
      <w:tr w:rsidR="00420425" w14:paraId="25E4CC66" w14:textId="77777777" w:rsidTr="00420425">
        <w:trPr>
          <w:gridBefore w:val="1"/>
          <w:wBefore w:w="252" w:type="dxa"/>
        </w:trPr>
        <w:tc>
          <w:tcPr>
            <w:cnfStyle w:val="001000000000" w:firstRow="0" w:lastRow="0" w:firstColumn="1" w:lastColumn="0" w:oddVBand="0" w:evenVBand="0" w:oddHBand="0" w:evenHBand="0" w:firstRowFirstColumn="0" w:firstRowLastColumn="0" w:lastRowFirstColumn="0" w:lastRowLastColumn="0"/>
            <w:tcW w:w="3947" w:type="dxa"/>
            <w:vAlign w:val="center"/>
          </w:tcPr>
          <w:p w14:paraId="2E515938" w14:textId="77777777" w:rsidR="00420425" w:rsidRPr="00420425" w:rsidRDefault="00420425" w:rsidP="00CB4733">
            <w:pPr>
              <w:pStyle w:val="BodyText"/>
              <w:spacing w:after="0"/>
              <w:ind w:left="-111" w:right="-65"/>
              <w:contextualSpacing/>
              <w:jc w:val="center"/>
              <w:rPr>
                <w:rFonts w:cs="Arial"/>
                <w:b w:val="0"/>
                <w:bCs w:val="0"/>
                <w:sz w:val="18"/>
                <w:szCs w:val="18"/>
              </w:rPr>
            </w:pPr>
            <w:r w:rsidRPr="00420425">
              <w:rPr>
                <w:rFonts w:cs="Arial"/>
                <w:noProof/>
                <w:sz w:val="18"/>
                <w:szCs w:val="18"/>
              </w:rPr>
              <w:drawing>
                <wp:inline distT="0" distB="0" distL="0" distR="0" wp14:anchorId="44D570D7" wp14:editId="4AB2559D">
                  <wp:extent cx="1755648" cy="1911096"/>
                  <wp:effectExtent l="0" t="0" r="0" b="0"/>
                  <wp:docPr id="1766890484" name="Picture 8" descr="P811C7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90484" name="Picture 8" descr="P811C7T10#yIS1"/>
                          <pic:cNvPicPr>
                            <a:picLocks noChangeAspect="1" noChangeArrowheads="1"/>
                          </pic:cNvPicPr>
                        </pic:nvPicPr>
                        <pic:blipFill>
                          <a:blip r:embed="rId132" cstate="print">
                            <a:extLst>
                              <a:ext uri="{28A0092B-C50C-407E-A947-70E740481C1C}">
                                <a14:useLocalDpi xmlns:a14="http://schemas.microsoft.com/office/drawing/2010/main" val="0"/>
                              </a:ext>
                            </a:extLst>
                          </a:blip>
                          <a:stretch>
                            <a:fillRect/>
                          </a:stretch>
                        </pic:blipFill>
                        <pic:spPr bwMode="auto">
                          <a:xfrm>
                            <a:off x="0" y="0"/>
                            <a:ext cx="1755648" cy="1911096"/>
                          </a:xfrm>
                          <a:prstGeom prst="rect">
                            <a:avLst/>
                          </a:prstGeom>
                          <a:noFill/>
                          <a:ln>
                            <a:noFill/>
                          </a:ln>
                        </pic:spPr>
                      </pic:pic>
                    </a:graphicData>
                  </a:graphic>
                </wp:inline>
              </w:drawing>
            </w:r>
          </w:p>
          <w:p w14:paraId="01D878AA" w14:textId="3F8F80B1" w:rsidR="00420425" w:rsidRPr="00420425" w:rsidRDefault="00420425" w:rsidP="00CB4733">
            <w:pPr>
              <w:pStyle w:val="BodyText"/>
              <w:spacing w:after="0"/>
              <w:ind w:left="-111" w:right="-65"/>
              <w:contextualSpacing/>
              <w:jc w:val="center"/>
              <w:rPr>
                <w:rFonts w:cs="Arial"/>
                <w:b w:val="0"/>
                <w:bCs w:val="0"/>
                <w:sz w:val="18"/>
                <w:szCs w:val="18"/>
              </w:rPr>
            </w:pPr>
            <w:r w:rsidRPr="00420425">
              <w:rPr>
                <w:rFonts w:cs="Arial"/>
                <w:sz w:val="18"/>
                <w:szCs w:val="18"/>
              </w:rPr>
              <w:t xml:space="preserve">Nurse AI Trainer (NAIT), an innovative healthcare </w:t>
            </w:r>
            <w:r w:rsidR="00FA3570">
              <w:rPr>
                <w:rFonts w:cs="Arial"/>
                <w:sz w:val="18"/>
                <w:szCs w:val="18"/>
              </w:rPr>
              <w:t>using</w:t>
            </w:r>
            <w:r w:rsidR="00FA3570" w:rsidRPr="00420425">
              <w:rPr>
                <w:rFonts w:cs="Arial"/>
                <w:sz w:val="18"/>
                <w:szCs w:val="18"/>
              </w:rPr>
              <w:t xml:space="preserve"> </w:t>
            </w:r>
            <w:r w:rsidRPr="00420425">
              <w:rPr>
                <w:rFonts w:cs="Arial"/>
                <w:sz w:val="18"/>
                <w:szCs w:val="18"/>
              </w:rPr>
              <w:t>Artificial/Augmented Intelligence with comprehensive resources and training modules</w:t>
            </w:r>
          </w:p>
          <w:p w14:paraId="6899B186" w14:textId="77777777" w:rsidR="00420425" w:rsidRPr="00420425" w:rsidRDefault="00420425" w:rsidP="00CB4733">
            <w:pPr>
              <w:pStyle w:val="BodyText"/>
              <w:spacing w:after="0"/>
              <w:ind w:left="-111" w:right="-65"/>
              <w:contextualSpacing/>
              <w:jc w:val="center"/>
              <w:rPr>
                <w:rFonts w:cs="Arial"/>
                <w:b w:val="0"/>
                <w:bCs w:val="0"/>
                <w:sz w:val="18"/>
                <w:szCs w:val="18"/>
              </w:rPr>
            </w:pPr>
            <w:hyperlink r:id="rId133" w:history="1">
              <w:r w:rsidRPr="00420425">
                <w:rPr>
                  <w:rStyle w:val="Hyperlink"/>
                  <w:rFonts w:cs="Arial"/>
                  <w:sz w:val="18"/>
                  <w:szCs w:val="18"/>
                </w:rPr>
                <w:t>https://nait2.statisticalcomputing.org/</w:t>
              </w:r>
            </w:hyperlink>
            <w:r w:rsidRPr="00420425">
              <w:rPr>
                <w:rFonts w:cs="Arial"/>
                <w:sz w:val="18"/>
                <w:szCs w:val="18"/>
              </w:rPr>
              <w:t xml:space="preserve"> </w:t>
            </w:r>
          </w:p>
        </w:tc>
        <w:tc>
          <w:tcPr>
            <w:tcW w:w="2995" w:type="dxa"/>
            <w:vAlign w:val="center"/>
          </w:tcPr>
          <w:p w14:paraId="6B3C627B" w14:textId="77777777" w:rsidR="00420425" w:rsidRPr="00420425" w:rsidRDefault="00420425" w:rsidP="00CB4733">
            <w:pPr>
              <w:pStyle w:val="BodyText"/>
              <w:spacing w:after="0"/>
              <w:ind w:left="-111" w:right="-65"/>
              <w:contextualSpacing/>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420425">
              <w:rPr>
                <w:rFonts w:cs="Arial"/>
                <w:noProof/>
                <w:sz w:val="18"/>
                <w:szCs w:val="18"/>
              </w:rPr>
              <w:drawing>
                <wp:inline distT="0" distB="0" distL="0" distR="0" wp14:anchorId="5C85F9A0" wp14:editId="368B5402">
                  <wp:extent cx="1517904" cy="2286000"/>
                  <wp:effectExtent l="0" t="0" r="6350" b="0"/>
                  <wp:docPr id="1800378040" name="Picture 9" descr="P814C8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78040" name="Picture 9" descr="P814C8T10#yIS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517904" cy="2286000"/>
                          </a:xfrm>
                          <a:prstGeom prst="rect">
                            <a:avLst/>
                          </a:prstGeom>
                          <a:noFill/>
                          <a:ln>
                            <a:noFill/>
                          </a:ln>
                        </pic:spPr>
                      </pic:pic>
                    </a:graphicData>
                  </a:graphic>
                </wp:inline>
              </w:drawing>
            </w:r>
          </w:p>
          <w:p w14:paraId="069B02BF" w14:textId="77777777" w:rsidR="00420425" w:rsidRPr="004B379B" w:rsidRDefault="00420425" w:rsidP="00CB4733">
            <w:pPr>
              <w:pStyle w:val="BodyText"/>
              <w:spacing w:after="0"/>
              <w:ind w:left="-111" w:right="-65"/>
              <w:contextualSpacing/>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4B379B">
              <w:rPr>
                <w:rFonts w:cs="Arial"/>
                <w:b/>
                <w:bCs/>
                <w:sz w:val="18"/>
                <w:szCs w:val="18"/>
              </w:rPr>
              <w:t>Michigan Intelligent Teaching Assistant (MITA), AI-powered teaching assistant platform for enhancing educational experiences and active learning</w:t>
            </w:r>
          </w:p>
          <w:p w14:paraId="03C508D2" w14:textId="77777777" w:rsidR="00420425" w:rsidRPr="004B379B" w:rsidRDefault="00420425" w:rsidP="00CB4733">
            <w:pPr>
              <w:pStyle w:val="BodyText"/>
              <w:spacing w:after="0"/>
              <w:ind w:left="-111" w:right="-65"/>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hyperlink r:id="rId135" w:history="1">
              <w:r w:rsidRPr="004B379B">
                <w:rPr>
                  <w:rStyle w:val="Hyperlink"/>
                  <w:rFonts w:cs="Arial"/>
                  <w:b/>
                  <w:bCs/>
                  <w:sz w:val="16"/>
                  <w:szCs w:val="16"/>
                </w:rPr>
                <w:t>https://mita2.statisticalcomputing.org</w:t>
              </w:r>
            </w:hyperlink>
            <w:r w:rsidRPr="004B379B">
              <w:rPr>
                <w:rFonts w:cs="Arial"/>
                <w:b/>
                <w:bCs/>
                <w:sz w:val="16"/>
                <w:szCs w:val="16"/>
              </w:rPr>
              <w:t xml:space="preserve"> </w:t>
            </w:r>
          </w:p>
        </w:tc>
        <w:tc>
          <w:tcPr>
            <w:tcW w:w="3152" w:type="dxa"/>
            <w:vAlign w:val="center"/>
          </w:tcPr>
          <w:p w14:paraId="38F012F1" w14:textId="77777777" w:rsidR="00420425" w:rsidRPr="00420425" w:rsidRDefault="00420425" w:rsidP="00CB4733">
            <w:pPr>
              <w:pStyle w:val="BodyText"/>
              <w:spacing w:after="0"/>
              <w:ind w:left="-111" w:right="-65"/>
              <w:contextualSpacing/>
              <w:jc w:val="center"/>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420425">
              <w:rPr>
                <w:rFonts w:cs="Arial"/>
                <w:sz w:val="18"/>
                <w:szCs w:val="18"/>
              </w:rPr>
              <w:lastRenderedPageBreak/>
              <w:t xml:space="preserve"> </w:t>
            </w:r>
            <w:r w:rsidRPr="00420425">
              <w:rPr>
                <w:rFonts w:cs="Arial"/>
                <w:noProof/>
                <w:sz w:val="18"/>
                <w:szCs w:val="18"/>
              </w:rPr>
              <w:drawing>
                <wp:inline distT="0" distB="0" distL="0" distR="0" wp14:anchorId="45628C76" wp14:editId="1A22A0C1">
                  <wp:extent cx="2103120" cy="1280160"/>
                  <wp:effectExtent l="0" t="0" r="0" b="0"/>
                  <wp:docPr id="1532185150" name="Picture 2" descr="P817C9T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85150" name="Picture 2" descr="P817C9T10#yIS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103120" cy="1280160"/>
                          </a:xfrm>
                          <a:prstGeom prst="rect">
                            <a:avLst/>
                          </a:prstGeom>
                          <a:noFill/>
                          <a:ln>
                            <a:noFill/>
                          </a:ln>
                        </pic:spPr>
                      </pic:pic>
                    </a:graphicData>
                  </a:graphic>
                </wp:inline>
              </w:drawing>
            </w:r>
          </w:p>
          <w:p w14:paraId="6D13794C" w14:textId="77777777" w:rsidR="00420425" w:rsidRPr="004B379B" w:rsidRDefault="00420425" w:rsidP="00CB4733">
            <w:pPr>
              <w:pStyle w:val="BodyText"/>
              <w:spacing w:after="0"/>
              <w:ind w:left="-111" w:right="-65"/>
              <w:contextualSpacing/>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4B379B">
              <w:rPr>
                <w:rFonts w:cs="Arial"/>
                <w:b/>
                <w:bCs/>
                <w:sz w:val="18"/>
                <w:szCs w:val="18"/>
              </w:rPr>
              <w:t>Proposal and Manuscript Assistant (PMA)</w:t>
            </w:r>
          </w:p>
          <w:p w14:paraId="1F2138F8" w14:textId="77777777" w:rsidR="00420425" w:rsidRPr="004B379B" w:rsidRDefault="00420425" w:rsidP="00CB4733">
            <w:pPr>
              <w:pStyle w:val="BodyText"/>
              <w:spacing w:after="0"/>
              <w:ind w:left="-111" w:right="-65"/>
              <w:contextualSpacing/>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4B379B">
              <w:rPr>
                <w:rFonts w:cs="Arial"/>
                <w:b/>
                <w:bCs/>
                <w:sz w:val="18"/>
                <w:szCs w:val="18"/>
              </w:rPr>
              <w:t>AI-augmented grant and paper writing support</w:t>
            </w:r>
          </w:p>
          <w:p w14:paraId="58934C59" w14:textId="77777777" w:rsidR="00420425" w:rsidRPr="004B379B" w:rsidRDefault="00420425" w:rsidP="00CB4733">
            <w:pPr>
              <w:pStyle w:val="BodyText"/>
              <w:spacing w:after="0"/>
              <w:ind w:left="-111" w:right="-65"/>
              <w:contextualSpacing/>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hyperlink r:id="rId137" w:history="1">
              <w:r w:rsidRPr="004B379B">
                <w:rPr>
                  <w:rStyle w:val="Hyperlink"/>
                  <w:rFonts w:cs="Arial"/>
                  <w:b/>
                  <w:bCs/>
                  <w:sz w:val="18"/>
                  <w:szCs w:val="18"/>
                </w:rPr>
                <w:t>https://pma.statisticalcomputing.org</w:t>
              </w:r>
            </w:hyperlink>
            <w:r w:rsidRPr="004B379B">
              <w:rPr>
                <w:rFonts w:cs="Arial"/>
                <w:b/>
                <w:bCs/>
                <w:sz w:val="18"/>
                <w:szCs w:val="18"/>
              </w:rPr>
              <w:t xml:space="preserve">  </w:t>
            </w:r>
          </w:p>
        </w:tc>
      </w:tr>
    </w:tbl>
    <w:p w14:paraId="206D2B4F" w14:textId="46BF0E6F" w:rsidR="00451FFE" w:rsidRDefault="00000000" w:rsidP="00BF23E9">
      <w:pPr>
        <w:pStyle w:val="Heading2"/>
      </w:pPr>
      <w:bookmarkStart w:id="31" w:name="_Toc240277433"/>
      <w:r>
        <w:t>1</w:t>
      </w:r>
      <w:r w:rsidR="00266AC5">
        <w:t>0</w:t>
      </w:r>
      <w:r>
        <w:t>. Faculty Scholarly Interests, Productivity, and Connectivity</w:t>
      </w:r>
      <w:bookmarkEnd w:id="31"/>
    </w:p>
    <w:p w14:paraId="17234114" w14:textId="77777777" w:rsidR="00451FFE" w:rsidRDefault="00000000">
      <w:pPr>
        <w:pStyle w:val="BodyText"/>
      </w:pPr>
      <w:r>
        <w:rPr>
          <w:rFonts w:eastAsia="Aptos"/>
        </w:rPr>
        <w:t>SPL uses annual faculty productivity reports and public scholarly metadata to describe departmental scholarship in aggregate. These analyses can help identify strengths, emerging themes, collaboration opportunities, and areas where additional support may be useful. They are descriptive and exploratory; they should not substitute for holistic, track- and rank-appropriate faculty evaluation.</w:t>
      </w:r>
    </w:p>
    <w:p w14:paraId="3E846BC4" w14:textId="77777777" w:rsidR="00451FFE" w:rsidRDefault="00000000" w:rsidP="00BF23E9">
      <w:pPr>
        <w:pStyle w:val="Heading3"/>
      </w:pPr>
      <w:bookmarkStart w:id="32" w:name="_Toc240277434"/>
      <w:r>
        <w:t>Composite academic productivity</w:t>
      </w:r>
      <w:bookmarkEnd w:id="32"/>
    </w:p>
    <w:p w14:paraId="79270D53" w14:textId="77777777" w:rsidR="00451FFE" w:rsidRDefault="00000000">
      <w:pPr>
        <w:pStyle w:val="BodyText"/>
      </w:pPr>
      <w:r>
        <w:rPr>
          <w:rFonts w:eastAsia="Aptos"/>
        </w:rPr>
        <w:t>The draft composite framework pools four domains with equal weighting: research (grants, grant funding, h-index, citations), teaching (teaching credits and courses), service (intramural and extramural activity), and clinical/professional contribution (such as clinical scholarship and relevant professional recognition). Because the underlying measures differ in scale, completeness, meaning, and relevance by track, the composite should be presented as an exploratory visualization rather than a definitive ranking.</w:t>
      </w:r>
    </w:p>
    <w:p w14:paraId="6A372229" w14:textId="77777777" w:rsidR="00451FFE" w:rsidRDefault="00000000">
      <w:pPr>
        <w:pStyle w:val="BodyText"/>
        <w:rPr>
          <w:rFonts w:eastAsia="Aptos"/>
        </w:rPr>
      </w:pPr>
      <w:r>
        <w:rPr>
          <w:rFonts w:eastAsia="Aptos"/>
        </w:rPr>
        <w:t>Data availability varies by measure. Self-reported and externally indexed data can also differ because of reporting definitions, timing, author-name disambiguation, or incomplete indexing. Quality control should focus on consistent definitions and reconciliation rather than attributing discrepancies to individual intent.</w:t>
      </w:r>
    </w:p>
    <w:p w14:paraId="1AFBEB12" w14:textId="77777777" w:rsidR="00BA0312" w:rsidRPr="00BA0312" w:rsidRDefault="00BA0312" w:rsidP="00BA0312">
      <w:pPr>
        <w:pStyle w:val="BodyText"/>
        <w:rPr>
          <w:rFonts w:eastAsia="Aptos"/>
        </w:rPr>
      </w:pPr>
      <w:r w:rsidRPr="00BA0312">
        <w:rPr>
          <w:rFonts w:eastAsia="Aptos"/>
        </w:rPr>
        <w:t xml:space="preserve">The following diagram illustrates some of the key metrics about the aggregate accomplishments of the 83 SPL Department faculty (including </w:t>
      </w:r>
      <w:r w:rsidRPr="00BA0312">
        <w:rPr>
          <w:rFonts w:eastAsia="Aptos"/>
          <w:u w:val="single"/>
        </w:rPr>
        <w:t xml:space="preserve"> 20 CT</w:t>
      </w:r>
      <w:r w:rsidRPr="00BA0312">
        <w:rPr>
          <w:rFonts w:eastAsia="Aptos"/>
        </w:rPr>
        <w:t xml:space="preserve">, </w:t>
      </w:r>
      <w:r w:rsidRPr="00BA0312">
        <w:rPr>
          <w:rFonts w:eastAsia="Aptos"/>
          <w:u w:val="single"/>
        </w:rPr>
        <w:t xml:space="preserve"> 3 RT</w:t>
      </w:r>
      <w:r w:rsidRPr="00BA0312">
        <w:rPr>
          <w:rFonts w:eastAsia="Aptos"/>
        </w:rPr>
        <w:t xml:space="preserve">, </w:t>
      </w:r>
      <w:r w:rsidRPr="00BA0312">
        <w:rPr>
          <w:rFonts w:eastAsia="Aptos"/>
          <w:u w:val="single"/>
        </w:rPr>
        <w:t>20 TT</w:t>
      </w:r>
      <w:r w:rsidRPr="00BA0312">
        <w:rPr>
          <w:rFonts w:eastAsia="Aptos"/>
        </w:rPr>
        <w:t xml:space="preserve">,  </w:t>
      </w:r>
      <w:r w:rsidRPr="00BA0312">
        <w:rPr>
          <w:rFonts w:eastAsia="Aptos"/>
          <w:u w:val="single"/>
        </w:rPr>
        <w:t>27 adjunct faculty</w:t>
      </w:r>
      <w:r w:rsidRPr="00BA0312">
        <w:rPr>
          <w:rFonts w:eastAsia="Aptos"/>
        </w:rPr>
        <w:t xml:space="preserve">, </w:t>
      </w:r>
      <w:r w:rsidRPr="00BA0312">
        <w:rPr>
          <w:rFonts w:eastAsia="Aptos"/>
          <w:u w:val="single"/>
        </w:rPr>
        <w:t>5 research fellows</w:t>
      </w:r>
      <w:r w:rsidRPr="00BA0312">
        <w:rPr>
          <w:rFonts w:eastAsia="Aptos"/>
        </w:rPr>
        <w:t xml:space="preserve">, and </w:t>
      </w:r>
      <w:r w:rsidRPr="00BA0312">
        <w:rPr>
          <w:rFonts w:eastAsia="Aptos"/>
          <w:u w:val="single"/>
        </w:rPr>
        <w:t>8 emeriti</w:t>
      </w:r>
      <w:r w:rsidRPr="00BA0312">
        <w:rPr>
          <w:rFonts w:eastAsia="Aptos"/>
        </w:rPr>
        <w:t xml:space="preserve"> faculty) over the 2025-2026 academic year (AY). These data were pulled from the 2026 annual faculty productivity reports, Michigan Experts, the SPL Newsfeed, and other open-access scholarship resources.</w:t>
      </w:r>
    </w:p>
    <w:p w14:paraId="45E5DA94" w14:textId="77777777" w:rsidR="00991A4A" w:rsidRDefault="00991A4A" w:rsidP="00991A4A">
      <w:pPr>
        <w:spacing w:after="0"/>
        <w:contextualSpacing/>
        <w:jc w:val="center"/>
        <w:rPr>
          <w:rFonts w:ascii="Arial" w:hAnsi="Arial" w:cs="Arial"/>
          <w:b/>
          <w:bCs/>
          <w:sz w:val="22"/>
          <w:shd w:val="clear" w:color="auto" w:fill="F8F8F8"/>
        </w:rPr>
      </w:pPr>
    </w:p>
    <w:p w14:paraId="7AC5A69C" w14:textId="58C0D7CA" w:rsidR="0080151A" w:rsidRDefault="00991A4A" w:rsidP="004B379B">
      <w:pPr>
        <w:spacing w:after="0"/>
        <w:contextualSpacing/>
        <w:jc w:val="center"/>
        <w:rPr>
          <w:rFonts w:ascii="Arial" w:hAnsi="Arial" w:cs="Arial"/>
          <w:b/>
          <w:bCs/>
          <w:sz w:val="20"/>
          <w:szCs w:val="20"/>
        </w:rPr>
      </w:pPr>
      <w:r>
        <w:rPr>
          <w:rFonts w:ascii="Arial" w:hAnsi="Arial" w:cs="Arial"/>
          <w:b/>
          <w:bCs/>
          <w:sz w:val="22"/>
          <w:shd w:val="clear" w:color="auto" w:fill="F8F8F8"/>
        </w:rPr>
        <w:t xml:space="preserve">2025-2026 SPL </w:t>
      </w:r>
      <w:r w:rsidRPr="00A12BB0">
        <w:rPr>
          <w:rFonts w:ascii="Arial" w:hAnsi="Arial" w:cs="Arial"/>
          <w:b/>
          <w:bCs/>
          <w:sz w:val="22"/>
          <w:shd w:val="clear" w:color="auto" w:fill="F8F8F8"/>
        </w:rPr>
        <w:t>Aggregate Faculty Productivity</w:t>
      </w:r>
    </w:p>
    <w:p w14:paraId="089936BE" w14:textId="58ECA655" w:rsidR="0080151A" w:rsidRDefault="00991A4A" w:rsidP="002140B8">
      <w:pPr>
        <w:pStyle w:val="BodyText"/>
        <w:contextualSpacing/>
        <w:jc w:val="center"/>
        <w:rPr>
          <w:rFonts w:ascii="Arial" w:hAnsi="Arial" w:cs="Arial"/>
          <w:b/>
          <w:bCs/>
          <w:sz w:val="20"/>
          <w:szCs w:val="20"/>
        </w:rPr>
      </w:pPr>
      <w:r w:rsidRPr="005E56EE">
        <w:rPr>
          <w:rStyle w:val="NormalTok"/>
          <w:rFonts w:ascii="Arial" w:hAnsi="Arial" w:cs="Arial"/>
          <w:noProof/>
        </w:rPr>
        <w:drawing>
          <wp:inline distT="0" distB="0" distL="0" distR="0" wp14:anchorId="09B5E253" wp14:editId="3D7DBF4A">
            <wp:extent cx="6418169" cy="3309337"/>
            <wp:effectExtent l="0" t="0" r="1905" b="5715"/>
            <wp:docPr id="261319666" name="Picture 1" descr="P8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19666" name="Picture 1" descr="P830#yIS1"/>
                    <pic:cNvPicPr/>
                  </pic:nvPicPr>
                  <pic:blipFill rotWithShape="1">
                    <a:blip r:embed="rId138"/>
                    <a:srcRect l="1880" r="1946"/>
                    <a:stretch>
                      <a:fillRect/>
                    </a:stretch>
                  </pic:blipFill>
                  <pic:spPr bwMode="auto">
                    <a:xfrm>
                      <a:off x="0" y="0"/>
                      <a:ext cx="6419703" cy="3310128"/>
                    </a:xfrm>
                    <a:prstGeom prst="rect">
                      <a:avLst/>
                    </a:prstGeom>
                    <a:ln>
                      <a:noFill/>
                    </a:ln>
                    <a:extLst>
                      <a:ext uri="{53640926-AAD7-44D8-BBD7-CCE9431645EC}">
                        <a14:shadowObscured xmlns:a14="http://schemas.microsoft.com/office/drawing/2010/main"/>
                      </a:ext>
                    </a:extLst>
                  </pic:spPr>
                </pic:pic>
              </a:graphicData>
            </a:graphic>
          </wp:inline>
        </w:drawing>
      </w:r>
    </w:p>
    <w:p w14:paraId="6CBF59F1" w14:textId="77777777" w:rsidR="00991A4A" w:rsidRPr="00852D9F" w:rsidRDefault="00991A4A" w:rsidP="004B379B">
      <w:pPr>
        <w:spacing w:after="0"/>
        <w:contextualSpacing/>
        <w:jc w:val="center"/>
        <w:rPr>
          <w:rStyle w:val="NormalTok"/>
          <w:rFonts w:ascii="Aptos" w:hAnsi="Aptos" w:cs="Arial"/>
          <w:sz w:val="21"/>
          <w:szCs w:val="21"/>
        </w:rPr>
      </w:pPr>
      <w:r w:rsidRPr="00852D9F">
        <w:rPr>
          <w:rStyle w:val="NormalTok"/>
          <w:rFonts w:ascii="Aptos" w:hAnsi="Aptos" w:cs="Arial"/>
          <w:i/>
          <w:iCs/>
          <w:sz w:val="21"/>
          <w:szCs w:val="21"/>
        </w:rPr>
        <w:t>Aggregate SPL faculty accolades, awards, and other recognitions during the 2025-2026 academic year.</w:t>
      </w:r>
    </w:p>
    <w:p w14:paraId="2599EE47" w14:textId="77777777" w:rsidR="00991A4A" w:rsidRDefault="00991A4A" w:rsidP="002140B8">
      <w:pPr>
        <w:pStyle w:val="BodyText"/>
        <w:contextualSpacing/>
        <w:jc w:val="center"/>
        <w:rPr>
          <w:rFonts w:ascii="Arial" w:hAnsi="Arial" w:cs="Arial"/>
          <w:b/>
          <w:bCs/>
          <w:sz w:val="20"/>
          <w:szCs w:val="20"/>
        </w:rPr>
      </w:pPr>
    </w:p>
    <w:p w14:paraId="352B8F4F" w14:textId="77777777" w:rsidR="004C1F81" w:rsidRDefault="004C1F81" w:rsidP="002140B8">
      <w:pPr>
        <w:pStyle w:val="BodyText"/>
        <w:contextualSpacing/>
        <w:jc w:val="center"/>
        <w:rPr>
          <w:rFonts w:ascii="Arial" w:hAnsi="Arial" w:cs="Arial"/>
          <w:b/>
          <w:bCs/>
          <w:sz w:val="20"/>
          <w:szCs w:val="20"/>
        </w:rPr>
      </w:pPr>
    </w:p>
    <w:p w14:paraId="03594880" w14:textId="77777777" w:rsidR="004C1F81" w:rsidRDefault="004C1F81" w:rsidP="002140B8">
      <w:pPr>
        <w:pStyle w:val="BodyText"/>
        <w:contextualSpacing/>
        <w:jc w:val="center"/>
        <w:rPr>
          <w:rFonts w:ascii="Arial" w:hAnsi="Arial" w:cs="Arial"/>
          <w:b/>
          <w:bCs/>
          <w:sz w:val="20"/>
          <w:szCs w:val="20"/>
        </w:rPr>
      </w:pPr>
    </w:p>
    <w:p w14:paraId="73E1B3D4" w14:textId="77777777" w:rsidR="004C1F81" w:rsidRDefault="004C1F81" w:rsidP="002140B8">
      <w:pPr>
        <w:pStyle w:val="BodyText"/>
        <w:contextualSpacing/>
        <w:jc w:val="center"/>
        <w:rPr>
          <w:rFonts w:ascii="Arial" w:hAnsi="Arial" w:cs="Arial"/>
          <w:b/>
          <w:bCs/>
          <w:sz w:val="20"/>
          <w:szCs w:val="20"/>
        </w:rPr>
      </w:pPr>
    </w:p>
    <w:p w14:paraId="45A6638C" w14:textId="77777777" w:rsidR="004C1F81" w:rsidRDefault="004C1F81" w:rsidP="002140B8">
      <w:pPr>
        <w:pStyle w:val="BodyText"/>
        <w:contextualSpacing/>
        <w:jc w:val="center"/>
        <w:rPr>
          <w:rFonts w:ascii="Arial" w:hAnsi="Arial" w:cs="Arial"/>
          <w:b/>
          <w:bCs/>
          <w:sz w:val="20"/>
          <w:szCs w:val="20"/>
        </w:rPr>
      </w:pPr>
    </w:p>
    <w:p w14:paraId="6064FB08" w14:textId="77777777" w:rsidR="004C1F81" w:rsidRDefault="004C1F81" w:rsidP="002140B8">
      <w:pPr>
        <w:pStyle w:val="BodyText"/>
        <w:contextualSpacing/>
        <w:jc w:val="center"/>
        <w:rPr>
          <w:rFonts w:ascii="Arial" w:hAnsi="Arial" w:cs="Arial"/>
          <w:b/>
          <w:bCs/>
          <w:sz w:val="20"/>
          <w:szCs w:val="20"/>
        </w:rPr>
      </w:pPr>
    </w:p>
    <w:p w14:paraId="0B300BAF" w14:textId="77777777" w:rsidR="004C1F81" w:rsidRDefault="004C1F81" w:rsidP="002140B8">
      <w:pPr>
        <w:pStyle w:val="BodyText"/>
        <w:contextualSpacing/>
        <w:jc w:val="center"/>
        <w:rPr>
          <w:rFonts w:ascii="Arial" w:hAnsi="Arial" w:cs="Arial"/>
          <w:b/>
          <w:bCs/>
          <w:sz w:val="20"/>
          <w:szCs w:val="20"/>
        </w:rPr>
      </w:pPr>
    </w:p>
    <w:p w14:paraId="37FE8074" w14:textId="77777777" w:rsidR="004C1F81" w:rsidRDefault="004C1F81" w:rsidP="002140B8">
      <w:pPr>
        <w:pStyle w:val="BodyText"/>
        <w:contextualSpacing/>
        <w:jc w:val="center"/>
        <w:rPr>
          <w:rFonts w:ascii="Arial" w:hAnsi="Arial" w:cs="Arial"/>
          <w:b/>
          <w:bCs/>
          <w:sz w:val="20"/>
          <w:szCs w:val="20"/>
        </w:rPr>
      </w:pPr>
    </w:p>
    <w:p w14:paraId="31D07C36" w14:textId="3A9CED05" w:rsidR="002140B8" w:rsidRDefault="002140B8" w:rsidP="002140B8">
      <w:pPr>
        <w:pStyle w:val="BodyText"/>
        <w:contextualSpacing/>
        <w:jc w:val="center"/>
        <w:rPr>
          <w:rFonts w:ascii="Arial" w:hAnsi="Arial" w:cs="Arial"/>
          <w:b/>
          <w:bCs/>
          <w:sz w:val="20"/>
          <w:szCs w:val="20"/>
        </w:rPr>
      </w:pPr>
      <w:r w:rsidRPr="002140B8">
        <w:rPr>
          <w:rFonts w:ascii="Arial" w:hAnsi="Arial" w:cs="Arial"/>
          <w:b/>
          <w:bCs/>
          <w:sz w:val="20"/>
          <w:szCs w:val="20"/>
        </w:rPr>
        <w:t xml:space="preserve">Distribution of </w:t>
      </w:r>
      <w:r w:rsidRPr="002140B8">
        <w:rPr>
          <w:rFonts w:ascii="Arial" w:hAnsi="Arial" w:cs="Arial"/>
          <w:b/>
          <w:bCs/>
          <w:sz w:val="20"/>
          <w:szCs w:val="20"/>
          <w:u w:val="single"/>
        </w:rPr>
        <w:t>Composite SPL Faculty Academic Productivity Scores</w:t>
      </w:r>
      <w:r w:rsidRPr="002140B8">
        <w:rPr>
          <w:rFonts w:ascii="Arial" w:hAnsi="Arial" w:cs="Arial"/>
          <w:b/>
          <w:bCs/>
          <w:sz w:val="20"/>
          <w:szCs w:val="20"/>
        </w:rPr>
        <w:t xml:space="preserve"> by faculty Rank.</w:t>
      </w:r>
    </w:p>
    <w:p w14:paraId="487EE95C" w14:textId="77777777" w:rsidR="00B07410" w:rsidRDefault="00B07410" w:rsidP="002140B8">
      <w:pPr>
        <w:pStyle w:val="BodyText"/>
        <w:contextualSpacing/>
        <w:jc w:val="center"/>
        <w:rPr>
          <w:rFonts w:ascii="Arial" w:hAnsi="Arial" w:cs="Arial"/>
          <w:b/>
          <w:bCs/>
          <w:sz w:val="20"/>
          <w:szCs w:val="20"/>
        </w:rPr>
      </w:pPr>
    </w:p>
    <w:p w14:paraId="6C0E0741" w14:textId="77777777" w:rsidR="00B07410" w:rsidRPr="002140B8" w:rsidRDefault="00B07410" w:rsidP="002140B8">
      <w:pPr>
        <w:pStyle w:val="BodyText"/>
        <w:contextualSpacing/>
        <w:jc w:val="center"/>
        <w:rPr>
          <w:rFonts w:ascii="Arial" w:hAnsi="Arial" w:cs="Arial"/>
          <w:b/>
          <w:bCs/>
          <w:sz w:val="20"/>
          <w:szCs w:val="20"/>
        </w:rPr>
      </w:pPr>
    </w:p>
    <w:p w14:paraId="16F46340" w14:textId="77777777" w:rsidR="002140B8" w:rsidRPr="00D90FF2" w:rsidRDefault="002140B8" w:rsidP="002140B8">
      <w:pPr>
        <w:pStyle w:val="BodyText"/>
        <w:contextualSpacing/>
        <w:jc w:val="center"/>
        <w:rPr>
          <w:rFonts w:ascii="Arial" w:hAnsi="Arial" w:cs="Arial"/>
          <w:sz w:val="22"/>
        </w:rPr>
      </w:pPr>
      <w:r>
        <w:rPr>
          <w:rFonts w:ascii="Arial" w:hAnsi="Arial" w:cs="Arial"/>
          <w:noProof/>
          <w:sz w:val="22"/>
        </w:rPr>
        <w:drawing>
          <wp:inline distT="0" distB="0" distL="0" distR="0" wp14:anchorId="389059DA" wp14:editId="1C20560C">
            <wp:extent cx="5705856" cy="4215384"/>
            <wp:effectExtent l="0" t="0" r="9525" b="0"/>
            <wp:docPr id="717160449" name="Picture 2" descr="P8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60449" name="Picture 2" descr="P843#yIS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705856" cy="4215384"/>
                    </a:xfrm>
                    <a:prstGeom prst="rect">
                      <a:avLst/>
                    </a:prstGeom>
                    <a:noFill/>
                    <a:ln>
                      <a:noFill/>
                    </a:ln>
                  </pic:spPr>
                </pic:pic>
              </a:graphicData>
            </a:graphic>
          </wp:inline>
        </w:drawing>
      </w:r>
    </w:p>
    <w:p w14:paraId="51B814BF" w14:textId="77777777" w:rsidR="004C1F81" w:rsidRDefault="004C1F81" w:rsidP="004C1F81"/>
    <w:p w14:paraId="75C7AB25" w14:textId="77777777" w:rsidR="004C1F81" w:rsidRDefault="004C1F81" w:rsidP="004C1F81"/>
    <w:p w14:paraId="522F2461" w14:textId="77777777" w:rsidR="004C1F81" w:rsidRDefault="004C1F81" w:rsidP="004C1F81"/>
    <w:p w14:paraId="2FF5A446" w14:textId="77777777" w:rsidR="004C1F81" w:rsidRDefault="004C1F81" w:rsidP="004C1F81"/>
    <w:p w14:paraId="7654AFCA" w14:textId="77777777" w:rsidR="004C1F81" w:rsidRDefault="004C1F81" w:rsidP="004C1F81"/>
    <w:p w14:paraId="1865702B" w14:textId="77777777" w:rsidR="004C1F81" w:rsidRDefault="004C1F81" w:rsidP="004C1F81"/>
    <w:p w14:paraId="291F0425" w14:textId="77777777" w:rsidR="004C1F81" w:rsidRDefault="004C1F81" w:rsidP="004C1F81"/>
    <w:p w14:paraId="036F0375" w14:textId="77777777" w:rsidR="004C1F81" w:rsidRDefault="004C1F81" w:rsidP="004C1F81"/>
    <w:p w14:paraId="31CFF3C3" w14:textId="77777777" w:rsidR="004C1F81" w:rsidRDefault="004C1F81" w:rsidP="004C1F81"/>
    <w:p w14:paraId="640E0181" w14:textId="77777777" w:rsidR="004C1F81" w:rsidRDefault="004C1F81" w:rsidP="004C1F81"/>
    <w:p w14:paraId="1386A62C" w14:textId="77777777" w:rsidR="004C1F81" w:rsidRDefault="004C1F81" w:rsidP="004C1F81"/>
    <w:p w14:paraId="0560C4B7" w14:textId="77777777" w:rsidR="004C1F81" w:rsidRDefault="004C1F81" w:rsidP="004C1F81"/>
    <w:p w14:paraId="7D3D7B01" w14:textId="77777777" w:rsidR="004C1F81" w:rsidRDefault="004C1F81" w:rsidP="004C1F81"/>
    <w:p w14:paraId="0670ABB7" w14:textId="77777777" w:rsidR="004C1F81" w:rsidRDefault="004C1F81" w:rsidP="004C1F81"/>
    <w:p w14:paraId="2426651E" w14:textId="77777777" w:rsidR="004C1F81" w:rsidRPr="004C1F81" w:rsidRDefault="004C1F81" w:rsidP="004B379B"/>
    <w:p w14:paraId="3C2C5EB1" w14:textId="77777777" w:rsidR="00451FFE" w:rsidRDefault="00000000" w:rsidP="00BF23E9">
      <w:pPr>
        <w:pStyle w:val="Heading3"/>
      </w:pPr>
      <w:bookmarkStart w:id="33" w:name="_Toc240277435"/>
      <w:r>
        <w:t>Text mining of publications and grants</w:t>
      </w:r>
      <w:bookmarkEnd w:id="33"/>
    </w:p>
    <w:p w14:paraId="0D3978CE" w14:textId="77777777" w:rsidR="00451FFE" w:rsidRDefault="00000000">
      <w:pPr>
        <w:pStyle w:val="BodyText"/>
      </w:pPr>
      <w:r>
        <w:rPr>
          <w:rFonts w:eastAsia="Aptos"/>
        </w:rPr>
        <w:t>Using natural-language processing/text-mining methods, the 2025-2026 faculty productivity narratives can be converted into a document-term matrix for aggregate topic analysis. The draft analysis used 41 faculty reports and retained 200 high-frequency or research-relevant terms/phrases, yielding a 41 x 200 analytical matrix before downstream clustering or visualization.</w:t>
      </w:r>
    </w:p>
    <w:p w14:paraId="70DC3BC4" w14:textId="5B06E5A4" w:rsidR="00451FFE" w:rsidRDefault="00000000">
      <w:pPr>
        <w:pStyle w:val="BodyText"/>
        <w:rPr>
          <w:rFonts w:eastAsia="Aptos"/>
        </w:rPr>
      </w:pPr>
      <w:r>
        <w:rPr>
          <w:rFonts w:eastAsia="Aptos"/>
        </w:rPr>
        <w:t xml:space="preserve">Faculty names appearing in titles, author lists, presentations, grants, or narrative fields can create disambiguation artifacts. Any figure containing names should therefore be checked against the source data, and name order on an axis should not be interpreted as a rank unless explicitly </w:t>
      </w:r>
      <w:r w:rsidR="00E915D6">
        <w:rPr>
          <w:rFonts w:eastAsia="Aptos"/>
        </w:rPr>
        <w:t xml:space="preserve">designated </w:t>
      </w:r>
      <w:r>
        <w:rPr>
          <w:rFonts w:eastAsia="Aptos"/>
        </w:rPr>
        <w:t>as one.</w:t>
      </w:r>
    </w:p>
    <w:p w14:paraId="0FC7B776" w14:textId="77777777" w:rsidR="00970865" w:rsidRDefault="00970865" w:rsidP="002140B8">
      <w:pPr>
        <w:pStyle w:val="BodyText"/>
        <w:spacing w:after="0"/>
        <w:contextualSpacing/>
        <w:jc w:val="center"/>
        <w:rPr>
          <w:rFonts w:ascii="Arial" w:hAnsi="Arial" w:cs="Arial"/>
          <w:i/>
          <w:iCs/>
          <w:sz w:val="20"/>
          <w:szCs w:val="20"/>
        </w:rPr>
      </w:pPr>
    </w:p>
    <w:p w14:paraId="788BB853" w14:textId="6AD8AF7D" w:rsidR="002140B8" w:rsidRPr="002140B8" w:rsidRDefault="002140B8" w:rsidP="002140B8">
      <w:pPr>
        <w:pStyle w:val="BodyText"/>
        <w:spacing w:after="0"/>
        <w:contextualSpacing/>
        <w:jc w:val="center"/>
        <w:rPr>
          <w:rFonts w:ascii="Arial" w:hAnsi="Arial" w:cs="Arial"/>
          <w:i/>
          <w:iCs/>
          <w:sz w:val="20"/>
          <w:szCs w:val="20"/>
        </w:rPr>
      </w:pPr>
      <w:r w:rsidRPr="002140B8">
        <w:rPr>
          <w:rFonts w:ascii="Arial" w:hAnsi="Arial" w:cs="Arial"/>
          <w:i/>
          <w:iCs/>
          <w:sz w:val="20"/>
          <w:szCs w:val="20"/>
        </w:rPr>
        <w:t>Frequently used terms in various SPL faculty scholarly activities (2025-2026).</w:t>
      </w:r>
    </w:p>
    <w:tbl>
      <w:tblPr>
        <w:tblStyle w:val="TableGrid"/>
        <w:tblW w:w="0" w:type="auto"/>
        <w:tblLook w:val="04A0" w:firstRow="1" w:lastRow="0" w:firstColumn="1" w:lastColumn="0" w:noHBand="0" w:noVBand="1"/>
      </w:tblPr>
      <w:tblGrid>
        <w:gridCol w:w="5441"/>
        <w:gridCol w:w="4427"/>
      </w:tblGrid>
      <w:tr w:rsidR="002140B8" w:rsidRPr="002140B8" w14:paraId="593E2A02" w14:textId="77777777" w:rsidTr="00CB4733">
        <w:tc>
          <w:tcPr>
            <w:tcW w:w="5916" w:type="dxa"/>
            <w:vAlign w:val="center"/>
          </w:tcPr>
          <w:p w14:paraId="232B4EA7" w14:textId="77777777" w:rsidR="002140B8" w:rsidRPr="002140B8" w:rsidRDefault="002140B8" w:rsidP="00CB4733">
            <w:pPr>
              <w:pStyle w:val="BodyText"/>
              <w:spacing w:after="0"/>
              <w:contextualSpacing/>
              <w:jc w:val="center"/>
              <w:rPr>
                <w:rFonts w:ascii="Arial" w:hAnsi="Arial" w:cs="Arial"/>
                <w:sz w:val="20"/>
                <w:szCs w:val="20"/>
              </w:rPr>
            </w:pPr>
            <w:r w:rsidRPr="002140B8">
              <w:rPr>
                <w:rFonts w:ascii="Arial" w:hAnsi="Arial" w:cs="Arial"/>
                <w:noProof/>
                <w:sz w:val="20"/>
                <w:szCs w:val="20"/>
              </w:rPr>
              <w:drawing>
                <wp:inline distT="0" distB="0" distL="0" distR="0" wp14:anchorId="0C535904" wp14:editId="1F91CDDF">
                  <wp:extent cx="3611880" cy="2807208"/>
                  <wp:effectExtent l="0" t="0" r="7620" b="0"/>
                  <wp:docPr id="1277841992" name="Picture 3" descr="P864C1T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841992" name="Picture 3" descr="P864C1T11#yIS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611880" cy="2807208"/>
                          </a:xfrm>
                          <a:prstGeom prst="rect">
                            <a:avLst/>
                          </a:prstGeom>
                          <a:noFill/>
                          <a:ln>
                            <a:noFill/>
                          </a:ln>
                        </pic:spPr>
                      </pic:pic>
                    </a:graphicData>
                  </a:graphic>
                </wp:inline>
              </w:drawing>
            </w:r>
          </w:p>
        </w:tc>
        <w:tc>
          <w:tcPr>
            <w:tcW w:w="4874" w:type="dxa"/>
            <w:vAlign w:val="center"/>
          </w:tcPr>
          <w:p w14:paraId="4F7511F1" w14:textId="77777777" w:rsidR="002140B8" w:rsidRPr="002140B8" w:rsidRDefault="002140B8" w:rsidP="00CB4733">
            <w:pPr>
              <w:pStyle w:val="BodyText"/>
              <w:spacing w:after="0"/>
              <w:contextualSpacing/>
              <w:jc w:val="center"/>
              <w:rPr>
                <w:rFonts w:ascii="Arial" w:hAnsi="Arial" w:cs="Arial"/>
                <w:sz w:val="20"/>
                <w:szCs w:val="20"/>
              </w:rPr>
            </w:pPr>
            <w:r w:rsidRPr="002140B8">
              <w:rPr>
                <w:rFonts w:ascii="Arial" w:hAnsi="Arial" w:cs="Arial"/>
                <w:noProof/>
                <w:sz w:val="20"/>
                <w:szCs w:val="20"/>
              </w:rPr>
              <w:drawing>
                <wp:inline distT="0" distB="0" distL="0" distR="0" wp14:anchorId="077E2199" wp14:editId="3793B0BD">
                  <wp:extent cx="2916936" cy="1837944"/>
                  <wp:effectExtent l="0" t="0" r="0" b="0"/>
                  <wp:docPr id="928786498" name="Picture 4" descr="P865C2T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86498" name="Picture 4" descr="P865C2T11#yIS1"/>
                          <pic:cNvPicPr>
                            <a:picLocks noChangeAspect="1" noChangeArrowheads="1"/>
                          </pic:cNvPicPr>
                        </pic:nvPicPr>
                        <pic:blipFill rotWithShape="1">
                          <a:blip r:embed="rId141">
                            <a:extLst>
                              <a:ext uri="{28A0092B-C50C-407E-A947-70E740481C1C}">
                                <a14:useLocalDpi xmlns:a14="http://schemas.microsoft.com/office/drawing/2010/main" val="0"/>
                              </a:ext>
                            </a:extLst>
                          </a:blip>
                          <a:srcRect l="29574" t="35712" r="29655" b="30047"/>
                          <a:stretch>
                            <a:fillRect/>
                          </a:stretch>
                        </pic:blipFill>
                        <pic:spPr bwMode="auto">
                          <a:xfrm>
                            <a:off x="0" y="0"/>
                            <a:ext cx="2916936" cy="183794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140B8" w:rsidRPr="002140B8" w14:paraId="31B9F931" w14:textId="77777777" w:rsidTr="00CB4733">
        <w:tc>
          <w:tcPr>
            <w:tcW w:w="10790" w:type="dxa"/>
            <w:gridSpan w:val="2"/>
            <w:vAlign w:val="center"/>
          </w:tcPr>
          <w:p w14:paraId="40DE784D" w14:textId="77777777" w:rsidR="002140B8" w:rsidRPr="004B379B" w:rsidRDefault="002140B8" w:rsidP="00CB4733">
            <w:pPr>
              <w:pStyle w:val="BodyText"/>
              <w:spacing w:after="0"/>
              <w:contextualSpacing/>
              <w:jc w:val="center"/>
              <w:rPr>
                <w:rFonts w:ascii="Aptos Display" w:hAnsi="Aptos Display" w:cs="Arial"/>
                <w:sz w:val="20"/>
                <w:szCs w:val="20"/>
              </w:rPr>
            </w:pPr>
            <w:r w:rsidRPr="004B379B">
              <w:rPr>
                <w:rFonts w:ascii="Aptos Display" w:hAnsi="Aptos Display" w:cs="Arial"/>
                <w:sz w:val="20"/>
                <w:szCs w:val="20"/>
              </w:rPr>
              <w:t>Scholarly themes and frequent research terms (2025-2026).</w:t>
            </w:r>
          </w:p>
        </w:tc>
      </w:tr>
    </w:tbl>
    <w:p w14:paraId="469990C3" w14:textId="77777777" w:rsidR="002140B8" w:rsidRPr="0020186D" w:rsidRDefault="002140B8" w:rsidP="002140B8">
      <w:pPr>
        <w:pStyle w:val="BodyText"/>
        <w:spacing w:after="0"/>
        <w:contextualSpacing/>
        <w:jc w:val="center"/>
        <w:rPr>
          <w:rFonts w:ascii="Arial" w:hAnsi="Arial" w:cs="Arial"/>
          <w:sz w:val="22"/>
        </w:rPr>
      </w:pPr>
    </w:p>
    <w:p w14:paraId="127BBD2A" w14:textId="77777777" w:rsidR="00B07410" w:rsidRDefault="00B07410" w:rsidP="007620AC">
      <w:pPr>
        <w:pStyle w:val="BodyText"/>
        <w:spacing w:after="0"/>
        <w:contextualSpacing/>
        <w:jc w:val="center"/>
        <w:rPr>
          <w:rFonts w:ascii="Aptos Display" w:hAnsi="Aptos Display" w:cs="Arial"/>
          <w:b/>
          <w:bCs/>
          <w:sz w:val="20"/>
          <w:szCs w:val="20"/>
        </w:rPr>
      </w:pPr>
    </w:p>
    <w:p w14:paraId="44E0B5F5" w14:textId="77777777" w:rsidR="00B07410" w:rsidRDefault="00B07410" w:rsidP="007620AC">
      <w:pPr>
        <w:pStyle w:val="BodyText"/>
        <w:spacing w:after="0"/>
        <w:contextualSpacing/>
        <w:jc w:val="center"/>
        <w:rPr>
          <w:rFonts w:ascii="Aptos Display" w:hAnsi="Aptos Display" w:cs="Arial"/>
          <w:b/>
          <w:bCs/>
          <w:sz w:val="20"/>
          <w:szCs w:val="20"/>
        </w:rPr>
      </w:pPr>
    </w:p>
    <w:p w14:paraId="117A518F" w14:textId="5D80A039" w:rsidR="007620AC" w:rsidRPr="004B379B" w:rsidRDefault="007620AC" w:rsidP="007620AC">
      <w:pPr>
        <w:pStyle w:val="BodyText"/>
        <w:spacing w:after="0"/>
        <w:contextualSpacing/>
        <w:jc w:val="center"/>
        <w:rPr>
          <w:rFonts w:ascii="Aptos Display" w:hAnsi="Aptos Display" w:cs="Arial"/>
          <w:b/>
          <w:bCs/>
          <w:sz w:val="20"/>
          <w:szCs w:val="20"/>
        </w:rPr>
      </w:pPr>
      <w:r w:rsidRPr="004B379B">
        <w:rPr>
          <w:rFonts w:ascii="Aptos Display" w:hAnsi="Aptos Display" w:cs="Arial"/>
          <w:b/>
          <w:bCs/>
          <w:sz w:val="20"/>
          <w:szCs w:val="20"/>
        </w:rPr>
        <w:t>SPL faculty scholarly publications by track and rank, and grants by track (2025-2026).</w:t>
      </w:r>
    </w:p>
    <w:p w14:paraId="1C97855C" w14:textId="77777777" w:rsidR="007620AC" w:rsidRPr="0020186D" w:rsidRDefault="007620AC" w:rsidP="007620AC">
      <w:pPr>
        <w:pStyle w:val="BodyText"/>
        <w:spacing w:after="0"/>
        <w:contextualSpacing/>
        <w:jc w:val="center"/>
        <w:rPr>
          <w:rFonts w:ascii="Arial" w:hAnsi="Arial" w:cs="Arial"/>
          <w:i/>
          <w:iCs/>
          <w:sz w:val="22"/>
        </w:rPr>
      </w:pPr>
    </w:p>
    <w:p w14:paraId="7BE3ECEA" w14:textId="77777777" w:rsidR="007620AC" w:rsidRDefault="007620AC" w:rsidP="007620AC">
      <w:pPr>
        <w:pStyle w:val="BodyText"/>
        <w:spacing w:after="0"/>
        <w:contextualSpacing/>
        <w:jc w:val="center"/>
        <w:rPr>
          <w:rFonts w:ascii="Arial" w:hAnsi="Arial" w:cs="Arial"/>
          <w:noProof/>
        </w:rPr>
      </w:pPr>
      <w:r>
        <w:rPr>
          <w:rFonts w:ascii="Arial" w:hAnsi="Arial" w:cs="Arial"/>
          <w:noProof/>
        </w:rPr>
        <w:lastRenderedPageBreak/>
        <w:drawing>
          <wp:inline distT="0" distB="0" distL="0" distR="0" wp14:anchorId="36711818" wp14:editId="37F01C80">
            <wp:extent cx="4251960" cy="2880360"/>
            <wp:effectExtent l="0" t="0" r="0" b="0"/>
            <wp:docPr id="585560062" name="Picture 2" descr="P8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60062" name="Picture 2" descr="P874#yIS1"/>
                    <pic:cNvPicPr>
                      <a:picLocks noChangeAspect="1" noChangeArrowheads="1"/>
                    </pic:cNvPicPr>
                  </pic:nvPicPr>
                  <pic:blipFill>
                    <a:blip r:embed="rId142" cstate="print">
                      <a:extLst>
                        <a:ext uri="{28A0092B-C50C-407E-A947-70E740481C1C}">
                          <a14:useLocalDpi xmlns:a14="http://schemas.microsoft.com/office/drawing/2010/main" val="0"/>
                        </a:ext>
                      </a:extLst>
                    </a:blip>
                    <a:stretch>
                      <a:fillRect/>
                    </a:stretch>
                  </pic:blipFill>
                  <pic:spPr bwMode="auto">
                    <a:xfrm>
                      <a:off x="0" y="0"/>
                      <a:ext cx="4251960" cy="2880360"/>
                    </a:xfrm>
                    <a:prstGeom prst="rect">
                      <a:avLst/>
                    </a:prstGeom>
                    <a:noFill/>
                    <a:ln>
                      <a:noFill/>
                    </a:ln>
                  </pic:spPr>
                </pic:pic>
              </a:graphicData>
            </a:graphic>
          </wp:inline>
        </w:drawing>
      </w:r>
      <w:r w:rsidRPr="0020186D">
        <w:rPr>
          <w:rFonts w:ascii="Arial" w:hAnsi="Arial" w:cs="Arial"/>
        </w:rPr>
        <w:t xml:space="preserve"> </w:t>
      </w:r>
      <w:r w:rsidRPr="0020186D">
        <w:rPr>
          <w:rFonts w:ascii="Arial" w:hAnsi="Arial" w:cs="Arial"/>
          <w:noProof/>
        </w:rPr>
        <w:t xml:space="preserve"> </w:t>
      </w:r>
    </w:p>
    <w:p w14:paraId="7204CCAF" w14:textId="77777777" w:rsidR="007620AC" w:rsidRDefault="007620AC" w:rsidP="007620AC">
      <w:pPr>
        <w:pStyle w:val="BodyText"/>
        <w:spacing w:after="0"/>
        <w:contextualSpacing/>
        <w:jc w:val="center"/>
        <w:rPr>
          <w:rFonts w:ascii="Arial" w:hAnsi="Arial" w:cs="Arial"/>
          <w:noProof/>
        </w:rPr>
      </w:pPr>
    </w:p>
    <w:p w14:paraId="3D2D4332" w14:textId="77777777" w:rsidR="007620AC" w:rsidRDefault="007620AC" w:rsidP="007620AC">
      <w:pPr>
        <w:pStyle w:val="BodyText"/>
        <w:spacing w:after="0"/>
        <w:contextualSpacing/>
        <w:jc w:val="center"/>
        <w:rPr>
          <w:rFonts w:ascii="Arial" w:hAnsi="Arial" w:cs="Arial"/>
        </w:rPr>
      </w:pPr>
      <w:r>
        <w:rPr>
          <w:rFonts w:ascii="Arial" w:hAnsi="Arial" w:cs="Arial"/>
          <w:noProof/>
        </w:rPr>
        <w:drawing>
          <wp:inline distT="0" distB="0" distL="0" distR="0" wp14:anchorId="032488D0" wp14:editId="11822C2D">
            <wp:extent cx="4187952" cy="2606040"/>
            <wp:effectExtent l="0" t="0" r="3175" b="3810"/>
            <wp:docPr id="470106718" name="Picture 6" descr="P8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06718" name="Picture 6" descr="P876#yIS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187952" cy="2606040"/>
                    </a:xfrm>
                    <a:prstGeom prst="rect">
                      <a:avLst/>
                    </a:prstGeom>
                    <a:noFill/>
                    <a:ln>
                      <a:noFill/>
                    </a:ln>
                  </pic:spPr>
                </pic:pic>
              </a:graphicData>
            </a:graphic>
          </wp:inline>
        </w:drawing>
      </w:r>
    </w:p>
    <w:p w14:paraId="5F407B09" w14:textId="77777777" w:rsidR="00B07410" w:rsidRPr="0020186D" w:rsidRDefault="00B07410" w:rsidP="007620AC">
      <w:pPr>
        <w:pStyle w:val="BodyText"/>
        <w:spacing w:after="0"/>
        <w:contextualSpacing/>
        <w:jc w:val="center"/>
        <w:rPr>
          <w:rFonts w:ascii="Arial" w:hAnsi="Arial" w:cs="Arial"/>
        </w:rPr>
      </w:pPr>
    </w:p>
    <w:p w14:paraId="65061C1B" w14:textId="77777777" w:rsidR="007620AC" w:rsidRDefault="007620AC" w:rsidP="007620AC">
      <w:pPr>
        <w:pStyle w:val="BodyText"/>
        <w:spacing w:after="0"/>
        <w:contextualSpacing/>
        <w:jc w:val="center"/>
        <w:rPr>
          <w:rFonts w:ascii="Arial" w:hAnsi="Arial" w:cs="Arial"/>
        </w:rPr>
      </w:pPr>
      <w:r>
        <w:rPr>
          <w:rFonts w:ascii="Arial" w:hAnsi="Arial" w:cs="Arial"/>
          <w:noProof/>
        </w:rPr>
        <w:drawing>
          <wp:inline distT="0" distB="0" distL="0" distR="0" wp14:anchorId="6285DAF5" wp14:editId="49E56D60">
            <wp:extent cx="4224528" cy="2752344"/>
            <wp:effectExtent l="0" t="0" r="5080" b="0"/>
            <wp:docPr id="1491294787" name="Picture 5" descr="P8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94787" name="Picture 5" descr="P878#yIS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224528" cy="2752344"/>
                    </a:xfrm>
                    <a:prstGeom prst="rect">
                      <a:avLst/>
                    </a:prstGeom>
                    <a:noFill/>
                    <a:ln>
                      <a:noFill/>
                    </a:ln>
                  </pic:spPr>
                </pic:pic>
              </a:graphicData>
            </a:graphic>
          </wp:inline>
        </w:drawing>
      </w:r>
    </w:p>
    <w:p w14:paraId="2F77189D" w14:textId="77777777" w:rsidR="002140B8" w:rsidRDefault="002140B8">
      <w:pPr>
        <w:pStyle w:val="BodyText"/>
      </w:pPr>
    </w:p>
    <w:p w14:paraId="5B1EEC2F" w14:textId="77777777" w:rsidR="007F3811" w:rsidRDefault="007F3811" w:rsidP="007620AC">
      <w:pPr>
        <w:pStyle w:val="BodyText"/>
        <w:spacing w:after="0"/>
        <w:contextualSpacing/>
        <w:jc w:val="center"/>
        <w:rPr>
          <w:rFonts w:ascii="Aptos Display" w:hAnsi="Aptos Display" w:cs="Arial"/>
          <w:sz w:val="20"/>
          <w:szCs w:val="20"/>
        </w:rPr>
      </w:pPr>
    </w:p>
    <w:p w14:paraId="68E8E89A" w14:textId="77777777" w:rsidR="007F3811" w:rsidRDefault="007F3811" w:rsidP="007620AC">
      <w:pPr>
        <w:pStyle w:val="BodyText"/>
        <w:spacing w:after="0"/>
        <w:contextualSpacing/>
        <w:jc w:val="center"/>
        <w:rPr>
          <w:rFonts w:ascii="Aptos Display" w:hAnsi="Aptos Display" w:cs="Arial"/>
          <w:sz w:val="20"/>
          <w:szCs w:val="20"/>
        </w:rPr>
      </w:pPr>
    </w:p>
    <w:p w14:paraId="58D74B45" w14:textId="77777777" w:rsidR="007F3811" w:rsidRDefault="007F3811" w:rsidP="007620AC">
      <w:pPr>
        <w:pStyle w:val="BodyText"/>
        <w:spacing w:after="0"/>
        <w:contextualSpacing/>
        <w:jc w:val="center"/>
        <w:rPr>
          <w:rFonts w:ascii="Aptos Display" w:hAnsi="Aptos Display" w:cs="Arial"/>
          <w:sz w:val="20"/>
          <w:szCs w:val="20"/>
        </w:rPr>
      </w:pPr>
    </w:p>
    <w:p w14:paraId="36BBF928" w14:textId="77777777" w:rsidR="007F3811" w:rsidRDefault="007F3811" w:rsidP="007620AC">
      <w:pPr>
        <w:pStyle w:val="BodyText"/>
        <w:spacing w:after="0"/>
        <w:contextualSpacing/>
        <w:jc w:val="center"/>
        <w:rPr>
          <w:rFonts w:ascii="Aptos Display" w:hAnsi="Aptos Display" w:cs="Arial"/>
          <w:sz w:val="20"/>
          <w:szCs w:val="20"/>
        </w:rPr>
      </w:pPr>
    </w:p>
    <w:p w14:paraId="324695D9" w14:textId="77777777" w:rsidR="007F3811" w:rsidRDefault="007F3811" w:rsidP="007620AC">
      <w:pPr>
        <w:pStyle w:val="BodyText"/>
        <w:spacing w:after="0"/>
        <w:contextualSpacing/>
        <w:jc w:val="center"/>
        <w:rPr>
          <w:rFonts w:ascii="Aptos Display" w:hAnsi="Aptos Display" w:cs="Arial"/>
          <w:sz w:val="20"/>
          <w:szCs w:val="20"/>
        </w:rPr>
      </w:pPr>
    </w:p>
    <w:p w14:paraId="572F46EE" w14:textId="77777777" w:rsidR="007F3811" w:rsidRDefault="007F3811" w:rsidP="007620AC">
      <w:pPr>
        <w:pStyle w:val="BodyText"/>
        <w:spacing w:after="0"/>
        <w:contextualSpacing/>
        <w:jc w:val="center"/>
        <w:rPr>
          <w:rFonts w:ascii="Aptos Display" w:hAnsi="Aptos Display" w:cs="Arial"/>
          <w:sz w:val="20"/>
          <w:szCs w:val="20"/>
        </w:rPr>
      </w:pPr>
    </w:p>
    <w:p w14:paraId="493D6965" w14:textId="77777777" w:rsidR="007F3811" w:rsidRDefault="007F3811" w:rsidP="007620AC">
      <w:pPr>
        <w:pStyle w:val="BodyText"/>
        <w:spacing w:after="0"/>
        <w:contextualSpacing/>
        <w:jc w:val="center"/>
        <w:rPr>
          <w:rFonts w:ascii="Aptos Display" w:hAnsi="Aptos Display" w:cs="Arial"/>
          <w:sz w:val="20"/>
          <w:szCs w:val="20"/>
        </w:rPr>
      </w:pPr>
    </w:p>
    <w:p w14:paraId="26BC7B0C" w14:textId="77777777" w:rsidR="007F3811" w:rsidRDefault="007F3811" w:rsidP="007620AC">
      <w:pPr>
        <w:pStyle w:val="BodyText"/>
        <w:spacing w:after="0"/>
        <w:contextualSpacing/>
        <w:jc w:val="center"/>
        <w:rPr>
          <w:rFonts w:ascii="Aptos Display" w:hAnsi="Aptos Display" w:cs="Arial"/>
          <w:sz w:val="20"/>
          <w:szCs w:val="20"/>
        </w:rPr>
      </w:pPr>
    </w:p>
    <w:p w14:paraId="292CB02A" w14:textId="77777777" w:rsidR="007F3811" w:rsidRDefault="007F3811" w:rsidP="007620AC">
      <w:pPr>
        <w:pStyle w:val="BodyText"/>
        <w:spacing w:after="0"/>
        <w:contextualSpacing/>
        <w:jc w:val="center"/>
        <w:rPr>
          <w:rFonts w:ascii="Aptos Display" w:hAnsi="Aptos Display" w:cs="Arial"/>
          <w:sz w:val="20"/>
          <w:szCs w:val="20"/>
        </w:rPr>
      </w:pPr>
    </w:p>
    <w:p w14:paraId="3597B2EF" w14:textId="77777777" w:rsidR="007F3811" w:rsidRDefault="007F3811" w:rsidP="007620AC">
      <w:pPr>
        <w:pStyle w:val="BodyText"/>
        <w:spacing w:after="0"/>
        <w:contextualSpacing/>
        <w:jc w:val="center"/>
        <w:rPr>
          <w:rFonts w:ascii="Aptos Display" w:hAnsi="Aptos Display" w:cs="Arial"/>
          <w:sz w:val="20"/>
          <w:szCs w:val="20"/>
        </w:rPr>
      </w:pPr>
    </w:p>
    <w:p w14:paraId="34BA54C8" w14:textId="77777777" w:rsidR="007F3811" w:rsidRDefault="007F3811" w:rsidP="007620AC">
      <w:pPr>
        <w:pStyle w:val="BodyText"/>
        <w:spacing w:after="0"/>
        <w:contextualSpacing/>
        <w:jc w:val="center"/>
        <w:rPr>
          <w:rFonts w:ascii="Aptos Display" w:hAnsi="Aptos Display" w:cs="Arial"/>
          <w:sz w:val="20"/>
          <w:szCs w:val="20"/>
        </w:rPr>
      </w:pPr>
    </w:p>
    <w:p w14:paraId="01BC0A81" w14:textId="77777777" w:rsidR="007F3811" w:rsidRDefault="007F3811" w:rsidP="007620AC">
      <w:pPr>
        <w:pStyle w:val="BodyText"/>
        <w:spacing w:after="0"/>
        <w:contextualSpacing/>
        <w:jc w:val="center"/>
        <w:rPr>
          <w:rFonts w:ascii="Aptos Display" w:hAnsi="Aptos Display" w:cs="Arial"/>
          <w:sz w:val="20"/>
          <w:szCs w:val="20"/>
        </w:rPr>
      </w:pPr>
    </w:p>
    <w:p w14:paraId="2D0E5F25" w14:textId="77777777" w:rsidR="007F3811" w:rsidRDefault="007F3811" w:rsidP="007620AC">
      <w:pPr>
        <w:pStyle w:val="BodyText"/>
        <w:spacing w:after="0"/>
        <w:contextualSpacing/>
        <w:jc w:val="center"/>
        <w:rPr>
          <w:rFonts w:ascii="Aptos Display" w:hAnsi="Aptos Display" w:cs="Arial"/>
          <w:sz w:val="20"/>
          <w:szCs w:val="20"/>
        </w:rPr>
      </w:pPr>
    </w:p>
    <w:p w14:paraId="63E05FA7" w14:textId="77777777" w:rsidR="007F3811" w:rsidRDefault="007F3811" w:rsidP="007620AC">
      <w:pPr>
        <w:pStyle w:val="BodyText"/>
        <w:spacing w:after="0"/>
        <w:contextualSpacing/>
        <w:jc w:val="center"/>
        <w:rPr>
          <w:rFonts w:ascii="Aptos Display" w:hAnsi="Aptos Display" w:cs="Arial"/>
          <w:sz w:val="20"/>
          <w:szCs w:val="20"/>
        </w:rPr>
      </w:pPr>
    </w:p>
    <w:p w14:paraId="76C42995" w14:textId="77777777" w:rsidR="007F3811" w:rsidRDefault="007F3811" w:rsidP="007620AC">
      <w:pPr>
        <w:pStyle w:val="BodyText"/>
        <w:spacing w:after="0"/>
        <w:contextualSpacing/>
        <w:jc w:val="center"/>
        <w:rPr>
          <w:rFonts w:ascii="Aptos Display" w:hAnsi="Aptos Display" w:cs="Arial"/>
          <w:sz w:val="20"/>
          <w:szCs w:val="20"/>
        </w:rPr>
      </w:pPr>
    </w:p>
    <w:p w14:paraId="469C1EA1" w14:textId="77777777" w:rsidR="007F3811" w:rsidRDefault="007F3811" w:rsidP="007620AC">
      <w:pPr>
        <w:pStyle w:val="BodyText"/>
        <w:spacing w:after="0"/>
        <w:contextualSpacing/>
        <w:jc w:val="center"/>
        <w:rPr>
          <w:rFonts w:ascii="Aptos Display" w:hAnsi="Aptos Display" w:cs="Arial"/>
          <w:sz w:val="20"/>
          <w:szCs w:val="20"/>
        </w:rPr>
      </w:pPr>
    </w:p>
    <w:p w14:paraId="22CA0274" w14:textId="77777777" w:rsidR="007F3811" w:rsidRDefault="007F3811" w:rsidP="007620AC">
      <w:pPr>
        <w:pStyle w:val="BodyText"/>
        <w:spacing w:after="0"/>
        <w:contextualSpacing/>
        <w:jc w:val="center"/>
        <w:rPr>
          <w:rFonts w:ascii="Aptos Display" w:hAnsi="Aptos Display" w:cs="Arial"/>
          <w:sz w:val="20"/>
          <w:szCs w:val="20"/>
        </w:rPr>
      </w:pPr>
    </w:p>
    <w:p w14:paraId="103573EB" w14:textId="3A1A6CBB" w:rsidR="007620AC" w:rsidRPr="004B379B" w:rsidRDefault="007620AC" w:rsidP="007620AC">
      <w:pPr>
        <w:pStyle w:val="BodyText"/>
        <w:spacing w:after="0"/>
        <w:contextualSpacing/>
        <w:jc w:val="center"/>
        <w:rPr>
          <w:rFonts w:ascii="Aptos Display" w:hAnsi="Aptos Display" w:cs="Arial"/>
          <w:sz w:val="20"/>
          <w:szCs w:val="20"/>
        </w:rPr>
      </w:pPr>
      <w:r w:rsidRPr="004B379B">
        <w:rPr>
          <w:rFonts w:ascii="Aptos Display" w:hAnsi="Aptos Display" w:cs="Arial"/>
          <w:sz w:val="20"/>
          <w:szCs w:val="20"/>
        </w:rPr>
        <w:t>Return on extramural funding investment – grants vs. scholarly publications by faculty rank &amp; track (2025-26).</w:t>
      </w:r>
    </w:p>
    <w:p w14:paraId="6DACBB23" w14:textId="77777777" w:rsidR="007620AC" w:rsidRPr="004B379B" w:rsidRDefault="007620AC" w:rsidP="007620AC">
      <w:pPr>
        <w:pStyle w:val="BodyText"/>
        <w:spacing w:after="0"/>
        <w:contextualSpacing/>
        <w:jc w:val="center"/>
        <w:rPr>
          <w:rFonts w:ascii="Arial" w:hAnsi="Arial" w:cs="Arial"/>
        </w:rPr>
      </w:pPr>
    </w:p>
    <w:p w14:paraId="16941378" w14:textId="77777777" w:rsidR="007620AC" w:rsidRPr="0020186D" w:rsidRDefault="007620AC" w:rsidP="007620AC">
      <w:pPr>
        <w:pStyle w:val="BodyText"/>
        <w:spacing w:after="0"/>
        <w:contextualSpacing/>
        <w:jc w:val="center"/>
        <w:rPr>
          <w:rFonts w:ascii="Arial" w:hAnsi="Arial" w:cs="Arial"/>
        </w:rPr>
      </w:pPr>
      <w:r w:rsidRPr="0020186D">
        <w:rPr>
          <w:rFonts w:ascii="Arial" w:hAnsi="Arial" w:cs="Arial"/>
          <w:noProof/>
        </w:rPr>
        <w:drawing>
          <wp:inline distT="0" distB="0" distL="0" distR="0" wp14:anchorId="4055D5B9" wp14:editId="01A1CA1B">
            <wp:extent cx="6071616" cy="4272453"/>
            <wp:effectExtent l="0" t="0" r="5715" b="0"/>
            <wp:docPr id="3" name="Picture" descr="P8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P899#yIS1"/>
                    <pic:cNvPicPr>
                      <a:picLocks noChangeAspect="1" noChangeArrowheads="1"/>
                    </pic:cNvPicPr>
                  </pic:nvPicPr>
                  <pic:blipFill>
                    <a:blip r:embed="rId145">
                      <a:extLst>
                        <a:ext uri="{28A0092B-C50C-407E-A947-70E740481C1C}">
                          <a14:useLocalDpi xmlns:a14="http://schemas.microsoft.com/office/drawing/2010/main" val="0"/>
                        </a:ext>
                      </a:extLst>
                    </a:blip>
                    <a:stretch>
                      <a:fillRect/>
                    </a:stretch>
                  </pic:blipFill>
                  <pic:spPr bwMode="auto">
                    <a:xfrm>
                      <a:off x="0" y="0"/>
                      <a:ext cx="6071616" cy="4272453"/>
                    </a:xfrm>
                    <a:prstGeom prst="rect">
                      <a:avLst/>
                    </a:prstGeom>
                    <a:noFill/>
                    <a:ln w="9525">
                      <a:noFill/>
                      <a:headEnd/>
                      <a:tailEnd/>
                    </a:ln>
                  </pic:spPr>
                </pic:pic>
              </a:graphicData>
            </a:graphic>
          </wp:inline>
        </w:drawing>
      </w:r>
    </w:p>
    <w:p w14:paraId="57232957" w14:textId="77777777" w:rsidR="009434DD" w:rsidRDefault="009434DD" w:rsidP="007620AC">
      <w:pPr>
        <w:pStyle w:val="ChairAction"/>
        <w:spacing w:before="60" w:after="140" w:line="252" w:lineRule="auto"/>
        <w:ind w:left="0"/>
        <w:rPr>
          <w:rFonts w:eastAsia="Aptos"/>
          <w:color w:val="3A3A3A"/>
          <w:highlight w:val="yellow"/>
        </w:rPr>
      </w:pPr>
    </w:p>
    <w:p w14:paraId="57AA4528" w14:textId="77777777" w:rsidR="00970865" w:rsidRDefault="00970865" w:rsidP="00BF23E9">
      <w:pPr>
        <w:pStyle w:val="Heading3"/>
      </w:pPr>
    </w:p>
    <w:p w14:paraId="410C5A0A" w14:textId="77777777" w:rsidR="00970865" w:rsidRDefault="00970865" w:rsidP="00BF23E9">
      <w:pPr>
        <w:pStyle w:val="Heading3"/>
      </w:pPr>
    </w:p>
    <w:p w14:paraId="65DB67B5" w14:textId="77777777" w:rsidR="00970865" w:rsidRDefault="00970865" w:rsidP="00BF23E9">
      <w:pPr>
        <w:pStyle w:val="Heading3"/>
      </w:pPr>
    </w:p>
    <w:p w14:paraId="632DF68C" w14:textId="77777777" w:rsidR="00970865" w:rsidRDefault="00970865" w:rsidP="00BF23E9">
      <w:pPr>
        <w:pStyle w:val="Heading3"/>
      </w:pPr>
    </w:p>
    <w:p w14:paraId="778BE5D0" w14:textId="77777777" w:rsidR="00970865" w:rsidRDefault="00970865" w:rsidP="00BF23E9">
      <w:pPr>
        <w:pStyle w:val="Heading3"/>
      </w:pPr>
    </w:p>
    <w:p w14:paraId="1B98E7DA" w14:textId="77777777" w:rsidR="00970865" w:rsidRDefault="00970865" w:rsidP="00BF23E9">
      <w:pPr>
        <w:pStyle w:val="Heading3"/>
      </w:pPr>
    </w:p>
    <w:p w14:paraId="5E9CD1A4" w14:textId="77777777" w:rsidR="00970865" w:rsidRDefault="00970865" w:rsidP="00BF23E9">
      <w:pPr>
        <w:pStyle w:val="Heading3"/>
      </w:pPr>
    </w:p>
    <w:p w14:paraId="4141B7D0" w14:textId="77777777" w:rsidR="00970865" w:rsidRDefault="00970865" w:rsidP="00BF23E9">
      <w:pPr>
        <w:pStyle w:val="Heading3"/>
      </w:pPr>
    </w:p>
    <w:p w14:paraId="76D78FB7" w14:textId="77777777" w:rsidR="00970865" w:rsidRDefault="00970865" w:rsidP="00970865"/>
    <w:p w14:paraId="52C91C0F" w14:textId="77777777" w:rsidR="00970865" w:rsidRDefault="00970865" w:rsidP="00970865"/>
    <w:p w14:paraId="14B57B56" w14:textId="77777777" w:rsidR="00970865" w:rsidRDefault="00970865" w:rsidP="00970865"/>
    <w:p w14:paraId="21A9B694" w14:textId="77777777" w:rsidR="00970865" w:rsidRPr="00970865" w:rsidRDefault="00970865" w:rsidP="004B379B"/>
    <w:p w14:paraId="0306D637" w14:textId="1C4FECF2" w:rsidR="00451FFE" w:rsidRDefault="00000000" w:rsidP="00BF23E9">
      <w:pPr>
        <w:pStyle w:val="Heading3"/>
      </w:pPr>
      <w:bookmarkStart w:id="34" w:name="_Toc240277436"/>
      <w:r>
        <w:t>Faculty connectivity</w:t>
      </w:r>
      <w:bookmarkEnd w:id="34"/>
    </w:p>
    <w:p w14:paraId="3854B933" w14:textId="77777777" w:rsidR="00451FFE" w:rsidRDefault="00000000">
      <w:pPr>
        <w:pStyle w:val="BodyText"/>
        <w:rPr>
          <w:rFonts w:eastAsia="Aptos"/>
        </w:rPr>
      </w:pPr>
      <w:r>
        <w:rPr>
          <w:rFonts w:eastAsia="Aptos"/>
        </w:rPr>
        <w:t>Connectivity analyses use public productivity-report fields such as grant titles, publication titles, and presentations to estimate scholarly relatedness. Hierarchical clustering can identify groups with similar language and topic profiles and may suggest opportunities for cross-faculty collaboration. A cluster is not evidence of an existing collaboration unless confirmed independently.</w:t>
      </w:r>
    </w:p>
    <w:p w14:paraId="4581918A" w14:textId="77777777" w:rsidR="009434DD" w:rsidRDefault="009434DD">
      <w:pPr>
        <w:pStyle w:val="BodyText"/>
        <w:rPr>
          <w:rFonts w:eastAsia="Aptos"/>
        </w:rPr>
      </w:pPr>
    </w:p>
    <w:p w14:paraId="347CC3D6" w14:textId="77777777" w:rsidR="007620AC" w:rsidRPr="004B379B" w:rsidRDefault="007620AC" w:rsidP="007620AC">
      <w:pPr>
        <w:spacing w:after="0"/>
        <w:ind w:right="720"/>
        <w:contextualSpacing/>
        <w:jc w:val="center"/>
        <w:rPr>
          <w:rFonts w:ascii="Aptos Display" w:hAnsi="Aptos Display" w:cs="Arial"/>
          <w:sz w:val="20"/>
          <w:szCs w:val="20"/>
          <w:shd w:val="clear" w:color="auto" w:fill="F8F8F8"/>
        </w:rPr>
      </w:pPr>
      <w:r w:rsidRPr="004B379B">
        <w:rPr>
          <w:rFonts w:ascii="Aptos Display" w:hAnsi="Aptos Display" w:cs="Arial"/>
          <w:sz w:val="20"/>
          <w:szCs w:val="20"/>
          <w:shd w:val="clear" w:color="auto" w:fill="F8F8F8"/>
        </w:rPr>
        <w:t>Hierarchical</w:t>
      </w:r>
      <w:r w:rsidRPr="004B379B" w:rsidDel="000665A5">
        <w:rPr>
          <w:rFonts w:ascii="Aptos Display" w:hAnsi="Aptos Display" w:cs="Arial"/>
          <w:sz w:val="20"/>
          <w:szCs w:val="20"/>
          <w:shd w:val="clear" w:color="auto" w:fill="F8F8F8"/>
        </w:rPr>
        <w:t xml:space="preserve"> </w:t>
      </w:r>
      <w:r w:rsidRPr="004B379B">
        <w:rPr>
          <w:rFonts w:ascii="Aptos Display" w:hAnsi="Aptos Display" w:cs="Arial"/>
          <w:sz w:val="20"/>
          <w:szCs w:val="20"/>
          <w:shd w:val="clear" w:color="auto" w:fill="F8F8F8"/>
        </w:rPr>
        <w:t>dendrogram (tree), clustering graphs of SPL faculty</w:t>
      </w:r>
    </w:p>
    <w:p w14:paraId="3171B2B3" w14:textId="77777777" w:rsidR="007620AC" w:rsidRPr="004B379B" w:rsidRDefault="007620AC" w:rsidP="007620AC">
      <w:pPr>
        <w:spacing w:after="0"/>
        <w:ind w:right="720"/>
        <w:contextualSpacing/>
        <w:jc w:val="center"/>
        <w:rPr>
          <w:rFonts w:ascii="Aptos Display" w:hAnsi="Aptos Display" w:cs="Arial"/>
          <w:sz w:val="20"/>
          <w:szCs w:val="20"/>
          <w:shd w:val="clear" w:color="auto" w:fill="F8F8F8"/>
        </w:rPr>
      </w:pPr>
      <w:r w:rsidRPr="004B379B">
        <w:rPr>
          <w:rFonts w:ascii="Aptos Display" w:hAnsi="Aptos Display" w:cs="Arial"/>
          <w:sz w:val="20"/>
          <w:szCs w:val="20"/>
          <w:shd w:val="clear" w:color="auto" w:fill="F8F8F8"/>
        </w:rPr>
        <w:t xml:space="preserve"> according to their 2025-2026 scholarly work.</w:t>
      </w:r>
    </w:p>
    <w:p w14:paraId="71E13B37" w14:textId="77777777" w:rsidR="007620AC" w:rsidRPr="00483EF2" w:rsidRDefault="007620AC" w:rsidP="007620AC">
      <w:pPr>
        <w:spacing w:after="0"/>
        <w:ind w:right="720"/>
        <w:contextualSpacing/>
        <w:jc w:val="center"/>
        <w:rPr>
          <w:rFonts w:ascii="Arial" w:hAnsi="Arial" w:cs="Arial"/>
          <w:sz w:val="22"/>
          <w:shd w:val="clear" w:color="auto" w:fill="F8F8F8"/>
        </w:rPr>
      </w:pPr>
    </w:p>
    <w:p w14:paraId="68A9A40A" w14:textId="77777777" w:rsidR="007620AC" w:rsidRDefault="007620AC" w:rsidP="007620AC">
      <w:pPr>
        <w:spacing w:after="0"/>
        <w:ind w:right="720"/>
        <w:contextualSpacing/>
        <w:jc w:val="center"/>
        <w:rPr>
          <w:rFonts w:ascii="Arial" w:hAnsi="Arial" w:cs="Arial"/>
          <w:i/>
          <w:iCs/>
          <w:sz w:val="22"/>
          <w:shd w:val="clear" w:color="auto" w:fill="F8F8F8"/>
        </w:rPr>
      </w:pPr>
      <w:r>
        <w:rPr>
          <w:rFonts w:ascii="Arial" w:hAnsi="Arial" w:cs="Arial"/>
          <w:i/>
          <w:iCs/>
          <w:noProof/>
          <w:sz w:val="22"/>
          <w:shd w:val="clear" w:color="auto" w:fill="F8F8F8"/>
        </w:rPr>
        <w:lastRenderedPageBreak/>
        <w:drawing>
          <wp:inline distT="0" distB="0" distL="0" distR="0" wp14:anchorId="5B6EA2FC" wp14:editId="36D31333">
            <wp:extent cx="6851318" cy="4756004"/>
            <wp:effectExtent l="0" t="0" r="6985" b="6985"/>
            <wp:docPr id="1793497078" name="Picture 3" descr="P9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97078" name="Picture 3" descr="P919#yIS1"/>
                    <pic:cNvPicPr>
                      <a:picLocks noChangeAspect="1" noChangeArrowheads="1"/>
                    </pic:cNvPicPr>
                  </pic:nvPicPr>
                  <pic:blipFill rotWithShape="1">
                    <a:blip r:embed="rId146">
                      <a:extLst>
                        <a:ext uri="{28A0092B-C50C-407E-A947-70E740481C1C}">
                          <a14:useLocalDpi xmlns:a14="http://schemas.microsoft.com/office/drawing/2010/main" val="0"/>
                        </a:ext>
                      </a:extLst>
                    </a:blip>
                    <a:srcRect t="4698"/>
                    <a:stretch>
                      <a:fillRect/>
                    </a:stretch>
                  </pic:blipFill>
                  <pic:spPr bwMode="auto">
                    <a:xfrm>
                      <a:off x="0" y="0"/>
                      <a:ext cx="6851650" cy="4756235"/>
                    </a:xfrm>
                    <a:prstGeom prst="rect">
                      <a:avLst/>
                    </a:prstGeom>
                    <a:noFill/>
                    <a:ln>
                      <a:noFill/>
                    </a:ln>
                    <a:extLst>
                      <a:ext uri="{53640926-AAD7-44D8-BBD7-CCE9431645EC}">
                        <a14:shadowObscured xmlns:a14="http://schemas.microsoft.com/office/drawing/2010/main"/>
                      </a:ext>
                    </a:extLst>
                  </pic:spPr>
                </pic:pic>
              </a:graphicData>
            </a:graphic>
          </wp:inline>
        </w:drawing>
      </w:r>
    </w:p>
    <w:p w14:paraId="4F070599" w14:textId="67A0327F" w:rsidR="007620AC" w:rsidRPr="004B379B" w:rsidRDefault="008A491E" w:rsidP="007620AC">
      <w:pPr>
        <w:spacing w:after="0"/>
        <w:ind w:right="720"/>
        <w:contextualSpacing/>
        <w:jc w:val="center"/>
        <w:rPr>
          <w:rFonts w:ascii="Aptos Display" w:hAnsi="Aptos Display" w:cs="Arial"/>
          <w:i/>
          <w:iCs/>
          <w:sz w:val="20"/>
          <w:szCs w:val="20"/>
          <w:shd w:val="clear" w:color="auto" w:fill="F8F8F8"/>
        </w:rPr>
      </w:pPr>
      <w:r w:rsidRPr="004B379B">
        <w:rPr>
          <w:rFonts w:ascii="Aptos Display" w:hAnsi="Aptos Display" w:cs="Arial"/>
          <w:i/>
          <w:iCs/>
          <w:sz w:val="20"/>
          <w:szCs w:val="20"/>
          <w:shd w:val="clear" w:color="auto" w:fill="F8F8F8"/>
        </w:rPr>
        <w:t xml:space="preserve">                   </w:t>
      </w:r>
      <w:r w:rsidR="007620AC" w:rsidRPr="004B379B">
        <w:rPr>
          <w:rFonts w:ascii="Aptos Display" w:hAnsi="Aptos Display" w:cs="Arial"/>
          <w:i/>
          <w:iCs/>
          <w:sz w:val="20"/>
          <w:szCs w:val="20"/>
          <w:u w:val="single"/>
          <w:shd w:val="clear" w:color="auto" w:fill="F8F8F8"/>
        </w:rPr>
        <w:t>Legend</w:t>
      </w:r>
      <w:r w:rsidR="007620AC" w:rsidRPr="004B379B">
        <w:rPr>
          <w:rFonts w:ascii="Aptos Display" w:hAnsi="Aptos Display" w:cs="Arial"/>
          <w:i/>
          <w:iCs/>
          <w:sz w:val="20"/>
          <w:szCs w:val="20"/>
          <w:shd w:val="clear" w:color="auto" w:fill="F8F8F8"/>
        </w:rPr>
        <w:t>: Hierarchical clustering (with cosine similarity) using grant, pubs &amp; presentation meta-data.</w:t>
      </w:r>
    </w:p>
    <w:p w14:paraId="261B8C74" w14:textId="77777777" w:rsidR="007620AC" w:rsidRDefault="007620AC">
      <w:pPr>
        <w:pStyle w:val="BodyText"/>
        <w:rPr>
          <w:rFonts w:ascii="Aptos Display" w:hAnsi="Aptos Display"/>
        </w:rPr>
      </w:pPr>
    </w:p>
    <w:p w14:paraId="792C53BF" w14:textId="77777777" w:rsidR="008A491E" w:rsidRDefault="008A491E">
      <w:pPr>
        <w:pStyle w:val="BodyText"/>
        <w:rPr>
          <w:rFonts w:ascii="Aptos Display" w:hAnsi="Aptos Display"/>
        </w:rPr>
      </w:pPr>
    </w:p>
    <w:p w14:paraId="08D7C74D" w14:textId="77777777" w:rsidR="008A491E" w:rsidRDefault="008A491E">
      <w:pPr>
        <w:pStyle w:val="BodyText"/>
        <w:rPr>
          <w:rFonts w:ascii="Aptos Display" w:hAnsi="Aptos Display"/>
        </w:rPr>
      </w:pPr>
    </w:p>
    <w:p w14:paraId="49FCBA20" w14:textId="77777777" w:rsidR="008A491E" w:rsidRDefault="008A491E">
      <w:pPr>
        <w:pStyle w:val="BodyText"/>
        <w:rPr>
          <w:rFonts w:ascii="Aptos Display" w:hAnsi="Aptos Display"/>
        </w:rPr>
      </w:pPr>
    </w:p>
    <w:p w14:paraId="75B6F988" w14:textId="77777777" w:rsidR="008A491E" w:rsidRDefault="008A491E">
      <w:pPr>
        <w:pStyle w:val="BodyText"/>
        <w:rPr>
          <w:rFonts w:ascii="Aptos Display" w:hAnsi="Aptos Display"/>
        </w:rPr>
      </w:pPr>
    </w:p>
    <w:p w14:paraId="3160107E" w14:textId="77777777" w:rsidR="008A491E" w:rsidRDefault="008A491E">
      <w:pPr>
        <w:pStyle w:val="BodyText"/>
        <w:rPr>
          <w:rFonts w:ascii="Aptos Display" w:hAnsi="Aptos Display"/>
        </w:rPr>
      </w:pPr>
    </w:p>
    <w:p w14:paraId="4A930440" w14:textId="77777777" w:rsidR="008A491E" w:rsidRDefault="008A491E">
      <w:pPr>
        <w:pStyle w:val="BodyText"/>
        <w:rPr>
          <w:rFonts w:ascii="Aptos Display" w:hAnsi="Aptos Display"/>
        </w:rPr>
      </w:pPr>
    </w:p>
    <w:p w14:paraId="5CB839FF" w14:textId="77777777" w:rsidR="008A491E" w:rsidRDefault="008A491E">
      <w:pPr>
        <w:pStyle w:val="BodyText"/>
        <w:rPr>
          <w:rFonts w:ascii="Aptos Display" w:hAnsi="Aptos Display"/>
        </w:rPr>
      </w:pPr>
    </w:p>
    <w:tbl>
      <w:tblPr>
        <w:tblW w:w="7000" w:type="dxa"/>
        <w:jc w:val="center"/>
        <w:tblLook w:val="04A0" w:firstRow="1" w:lastRow="0" w:firstColumn="1" w:lastColumn="0" w:noHBand="0" w:noVBand="1"/>
      </w:tblPr>
      <w:tblGrid>
        <w:gridCol w:w="3160"/>
        <w:gridCol w:w="1965"/>
        <w:gridCol w:w="1875"/>
      </w:tblGrid>
      <w:tr w:rsidR="008A491E" w:rsidRPr="008A491E" w14:paraId="5E316ED1" w14:textId="77777777" w:rsidTr="0039443B">
        <w:trPr>
          <w:trHeight w:val="312"/>
          <w:jc w:val="center"/>
        </w:trPr>
        <w:tc>
          <w:tcPr>
            <w:tcW w:w="3160" w:type="dxa"/>
            <w:tcBorders>
              <w:top w:val="single" w:sz="4" w:space="0" w:color="000000"/>
              <w:left w:val="single" w:sz="4" w:space="0" w:color="000000"/>
              <w:bottom w:val="single" w:sz="4" w:space="0" w:color="000000"/>
              <w:right w:val="single" w:sz="4" w:space="0" w:color="000000"/>
            </w:tcBorders>
            <w:noWrap/>
            <w:vAlign w:val="center"/>
            <w:hideMark/>
          </w:tcPr>
          <w:p w14:paraId="0A65E6D8" w14:textId="77777777" w:rsidR="008A491E" w:rsidRPr="008A491E" w:rsidRDefault="008A491E" w:rsidP="008A491E">
            <w:pPr>
              <w:spacing w:after="0" w:line="240" w:lineRule="auto"/>
              <w:rPr>
                <w:rFonts w:ascii="Aptos Narrow" w:eastAsia="Times New Roman" w:hAnsi="Aptos Narrow" w:cs="Times New Roman"/>
                <w:b/>
                <w:bCs/>
                <w:sz w:val="24"/>
                <w:szCs w:val="24"/>
              </w:rPr>
            </w:pPr>
            <w:r w:rsidRPr="008A491E">
              <w:rPr>
                <w:rFonts w:ascii="Aptos Narrow" w:eastAsia="Times New Roman" w:hAnsi="Aptos Narrow" w:cs="Times New Roman"/>
                <w:b/>
                <w:bCs/>
                <w:sz w:val="24"/>
                <w:szCs w:val="24"/>
              </w:rPr>
              <w:t>SPL Faculty</w:t>
            </w:r>
          </w:p>
        </w:tc>
        <w:tc>
          <w:tcPr>
            <w:tcW w:w="1965" w:type="dxa"/>
            <w:tcBorders>
              <w:top w:val="single" w:sz="4" w:space="0" w:color="000000"/>
              <w:left w:val="nil"/>
              <w:bottom w:val="single" w:sz="4" w:space="0" w:color="000000"/>
              <w:right w:val="single" w:sz="4" w:space="0" w:color="000000"/>
            </w:tcBorders>
            <w:noWrap/>
            <w:vAlign w:val="center"/>
            <w:hideMark/>
          </w:tcPr>
          <w:p w14:paraId="02559875" w14:textId="77777777" w:rsidR="008A491E" w:rsidRPr="008A491E" w:rsidRDefault="008A491E" w:rsidP="008A491E">
            <w:pPr>
              <w:spacing w:after="0" w:line="240" w:lineRule="auto"/>
              <w:jc w:val="center"/>
              <w:rPr>
                <w:rFonts w:ascii="Aptos Narrow" w:eastAsia="Times New Roman" w:hAnsi="Aptos Narrow" w:cs="Times New Roman"/>
                <w:b/>
                <w:bCs/>
                <w:sz w:val="24"/>
                <w:szCs w:val="24"/>
              </w:rPr>
            </w:pPr>
            <w:r w:rsidRPr="008A491E">
              <w:rPr>
                <w:rFonts w:ascii="Aptos Narrow" w:eastAsia="Times New Roman" w:hAnsi="Aptos Narrow" w:cs="Times New Roman"/>
                <w:b/>
                <w:bCs/>
                <w:sz w:val="24"/>
                <w:szCs w:val="24"/>
              </w:rPr>
              <w:t>Derived Cluster</w:t>
            </w:r>
          </w:p>
        </w:tc>
        <w:tc>
          <w:tcPr>
            <w:tcW w:w="1875" w:type="dxa"/>
            <w:tcBorders>
              <w:top w:val="single" w:sz="4" w:space="0" w:color="000000"/>
              <w:left w:val="nil"/>
              <w:bottom w:val="single" w:sz="4" w:space="0" w:color="000000"/>
              <w:right w:val="single" w:sz="4" w:space="0" w:color="000000"/>
            </w:tcBorders>
            <w:noWrap/>
            <w:vAlign w:val="center"/>
            <w:hideMark/>
          </w:tcPr>
          <w:p w14:paraId="28C66585" w14:textId="77777777" w:rsidR="008A491E" w:rsidRPr="008A491E" w:rsidRDefault="008A491E" w:rsidP="008A491E">
            <w:pPr>
              <w:spacing w:after="0" w:line="240" w:lineRule="auto"/>
              <w:jc w:val="center"/>
              <w:rPr>
                <w:rFonts w:ascii="Aptos Narrow" w:eastAsia="Times New Roman" w:hAnsi="Aptos Narrow" w:cs="Times New Roman"/>
                <w:b/>
                <w:bCs/>
                <w:sz w:val="24"/>
                <w:szCs w:val="24"/>
              </w:rPr>
            </w:pPr>
            <w:r w:rsidRPr="008A491E">
              <w:rPr>
                <w:rFonts w:ascii="Aptos Narrow" w:eastAsia="Times New Roman" w:hAnsi="Aptos Narrow" w:cs="Times New Roman"/>
                <w:b/>
                <w:bCs/>
                <w:sz w:val="24"/>
                <w:szCs w:val="24"/>
              </w:rPr>
              <w:t>Color</w:t>
            </w:r>
          </w:p>
        </w:tc>
      </w:tr>
      <w:tr w:rsidR="008A491E" w:rsidRPr="008A491E" w14:paraId="494765AF"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29752E0E"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Emily Dove-Medows</w:t>
            </w:r>
          </w:p>
        </w:tc>
        <w:tc>
          <w:tcPr>
            <w:tcW w:w="1965" w:type="dxa"/>
            <w:tcBorders>
              <w:top w:val="nil"/>
              <w:left w:val="nil"/>
              <w:bottom w:val="single" w:sz="4" w:space="0" w:color="000000"/>
              <w:right w:val="single" w:sz="4" w:space="0" w:color="000000"/>
            </w:tcBorders>
            <w:noWrap/>
            <w:vAlign w:val="center"/>
            <w:hideMark/>
          </w:tcPr>
          <w:p w14:paraId="0F7498AB"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071199D6"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420235E0"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5314B43A"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Yasamin Kusunoki</w:t>
            </w:r>
          </w:p>
        </w:tc>
        <w:tc>
          <w:tcPr>
            <w:tcW w:w="1965" w:type="dxa"/>
            <w:tcBorders>
              <w:top w:val="nil"/>
              <w:left w:val="nil"/>
              <w:bottom w:val="single" w:sz="4" w:space="0" w:color="000000"/>
              <w:right w:val="single" w:sz="4" w:space="0" w:color="000000"/>
            </w:tcBorders>
            <w:noWrap/>
            <w:vAlign w:val="center"/>
            <w:hideMark/>
          </w:tcPr>
          <w:p w14:paraId="5C53041D"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77D1ADB7"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6D0718B5"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69D99788"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Ivo Dinov</w:t>
            </w:r>
          </w:p>
        </w:tc>
        <w:tc>
          <w:tcPr>
            <w:tcW w:w="1965" w:type="dxa"/>
            <w:tcBorders>
              <w:top w:val="nil"/>
              <w:left w:val="nil"/>
              <w:bottom w:val="single" w:sz="4" w:space="0" w:color="000000"/>
              <w:right w:val="single" w:sz="4" w:space="0" w:color="000000"/>
            </w:tcBorders>
            <w:noWrap/>
            <w:vAlign w:val="center"/>
            <w:hideMark/>
          </w:tcPr>
          <w:p w14:paraId="5B972F58"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5200353C"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20D04209"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444BD6C2"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Sue Anne Bell</w:t>
            </w:r>
          </w:p>
        </w:tc>
        <w:tc>
          <w:tcPr>
            <w:tcW w:w="1965" w:type="dxa"/>
            <w:tcBorders>
              <w:top w:val="nil"/>
              <w:left w:val="nil"/>
              <w:bottom w:val="single" w:sz="4" w:space="0" w:color="000000"/>
              <w:right w:val="single" w:sz="4" w:space="0" w:color="000000"/>
            </w:tcBorders>
            <w:noWrap/>
            <w:vAlign w:val="center"/>
            <w:hideMark/>
          </w:tcPr>
          <w:p w14:paraId="2C7AA5D2"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78383EDB"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60B3C117"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70820B17"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Geoffrey Hoffman</w:t>
            </w:r>
          </w:p>
        </w:tc>
        <w:tc>
          <w:tcPr>
            <w:tcW w:w="1965" w:type="dxa"/>
            <w:tcBorders>
              <w:top w:val="nil"/>
              <w:left w:val="nil"/>
              <w:bottom w:val="single" w:sz="4" w:space="0" w:color="000000"/>
              <w:right w:val="single" w:sz="4" w:space="0" w:color="000000"/>
            </w:tcBorders>
            <w:noWrap/>
            <w:vAlign w:val="center"/>
            <w:hideMark/>
          </w:tcPr>
          <w:p w14:paraId="47F0578F"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6A5BD97F"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2CBCD9B1"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6B037508"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Sarah Stoddard</w:t>
            </w:r>
          </w:p>
        </w:tc>
        <w:tc>
          <w:tcPr>
            <w:tcW w:w="1965" w:type="dxa"/>
            <w:tcBorders>
              <w:top w:val="nil"/>
              <w:left w:val="nil"/>
              <w:bottom w:val="single" w:sz="4" w:space="0" w:color="000000"/>
              <w:right w:val="single" w:sz="4" w:space="0" w:color="000000"/>
            </w:tcBorders>
            <w:noWrap/>
            <w:vAlign w:val="center"/>
            <w:hideMark/>
          </w:tcPr>
          <w:p w14:paraId="7EADA066"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65EF69DB"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23FBCDBB"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63F81AB0"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Sheria Robinson-Lane</w:t>
            </w:r>
          </w:p>
        </w:tc>
        <w:tc>
          <w:tcPr>
            <w:tcW w:w="1965" w:type="dxa"/>
            <w:tcBorders>
              <w:top w:val="nil"/>
              <w:left w:val="nil"/>
              <w:bottom w:val="single" w:sz="4" w:space="0" w:color="000000"/>
              <w:right w:val="single" w:sz="4" w:space="0" w:color="000000"/>
            </w:tcBorders>
            <w:noWrap/>
            <w:vAlign w:val="center"/>
            <w:hideMark/>
          </w:tcPr>
          <w:p w14:paraId="4024C567"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5DB5D6BC"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7B153380"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0E1033D6"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Hala Darwish</w:t>
            </w:r>
          </w:p>
        </w:tc>
        <w:tc>
          <w:tcPr>
            <w:tcW w:w="1965" w:type="dxa"/>
            <w:tcBorders>
              <w:top w:val="nil"/>
              <w:left w:val="nil"/>
              <w:bottom w:val="single" w:sz="4" w:space="0" w:color="000000"/>
              <w:right w:val="single" w:sz="4" w:space="0" w:color="000000"/>
            </w:tcBorders>
            <w:noWrap/>
            <w:vAlign w:val="center"/>
            <w:hideMark/>
          </w:tcPr>
          <w:p w14:paraId="1EA1555D"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2E54823D"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750C4035"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7765B16E"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lastRenderedPageBreak/>
              <w:t>Philip Veliz</w:t>
            </w:r>
          </w:p>
        </w:tc>
        <w:tc>
          <w:tcPr>
            <w:tcW w:w="1965" w:type="dxa"/>
            <w:tcBorders>
              <w:top w:val="nil"/>
              <w:left w:val="nil"/>
              <w:bottom w:val="single" w:sz="4" w:space="0" w:color="000000"/>
              <w:right w:val="single" w:sz="4" w:space="0" w:color="000000"/>
            </w:tcBorders>
            <w:noWrap/>
            <w:vAlign w:val="center"/>
            <w:hideMark/>
          </w:tcPr>
          <w:p w14:paraId="1354B396"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337A4740"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2CB62D88"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720828E9"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Matthew Davis</w:t>
            </w:r>
          </w:p>
        </w:tc>
        <w:tc>
          <w:tcPr>
            <w:tcW w:w="1965" w:type="dxa"/>
            <w:tcBorders>
              <w:top w:val="nil"/>
              <w:left w:val="nil"/>
              <w:bottom w:val="single" w:sz="4" w:space="0" w:color="000000"/>
              <w:right w:val="single" w:sz="4" w:space="0" w:color="000000"/>
            </w:tcBorders>
            <w:noWrap/>
            <w:vAlign w:val="center"/>
            <w:hideMark/>
          </w:tcPr>
          <w:p w14:paraId="3E1675FF"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7EB97B25"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09DF58D6"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63FD943E"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Milisa Manojlovich</w:t>
            </w:r>
          </w:p>
        </w:tc>
        <w:tc>
          <w:tcPr>
            <w:tcW w:w="1965" w:type="dxa"/>
            <w:tcBorders>
              <w:top w:val="nil"/>
              <w:left w:val="nil"/>
              <w:bottom w:val="single" w:sz="4" w:space="0" w:color="000000"/>
              <w:right w:val="single" w:sz="4" w:space="0" w:color="000000"/>
            </w:tcBorders>
            <w:noWrap/>
            <w:vAlign w:val="center"/>
            <w:hideMark/>
          </w:tcPr>
          <w:p w14:paraId="122D0690"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64617556"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04FCC794"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585FAF21"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Alexandra Agapiou</w:t>
            </w:r>
          </w:p>
        </w:tc>
        <w:tc>
          <w:tcPr>
            <w:tcW w:w="1965" w:type="dxa"/>
            <w:tcBorders>
              <w:top w:val="nil"/>
              <w:left w:val="nil"/>
              <w:bottom w:val="single" w:sz="4" w:space="0" w:color="000000"/>
              <w:right w:val="single" w:sz="4" w:space="0" w:color="000000"/>
            </w:tcBorders>
            <w:noWrap/>
            <w:vAlign w:val="center"/>
            <w:hideMark/>
          </w:tcPr>
          <w:p w14:paraId="69CE7754"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30C4B266"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19B1BD33"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7081280B"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Cherie Conley</w:t>
            </w:r>
          </w:p>
        </w:tc>
        <w:tc>
          <w:tcPr>
            <w:tcW w:w="1965" w:type="dxa"/>
            <w:tcBorders>
              <w:top w:val="nil"/>
              <w:left w:val="nil"/>
              <w:bottom w:val="single" w:sz="4" w:space="0" w:color="000000"/>
              <w:right w:val="single" w:sz="4" w:space="0" w:color="000000"/>
            </w:tcBorders>
            <w:noWrap/>
            <w:vAlign w:val="center"/>
            <w:hideMark/>
          </w:tcPr>
          <w:p w14:paraId="25EA1F71"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21C4E5D4"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238EA29D"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52B4166F"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Deanna Marriott</w:t>
            </w:r>
          </w:p>
        </w:tc>
        <w:tc>
          <w:tcPr>
            <w:tcW w:w="1965" w:type="dxa"/>
            <w:tcBorders>
              <w:top w:val="nil"/>
              <w:left w:val="nil"/>
              <w:bottom w:val="single" w:sz="4" w:space="0" w:color="000000"/>
              <w:right w:val="single" w:sz="4" w:space="0" w:color="000000"/>
            </w:tcBorders>
            <w:noWrap/>
            <w:vAlign w:val="center"/>
            <w:hideMark/>
          </w:tcPr>
          <w:p w14:paraId="61CD700C"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000000"/>
              <w:right w:val="single" w:sz="4" w:space="0" w:color="000000"/>
            </w:tcBorders>
            <w:noWrap/>
            <w:vAlign w:val="center"/>
            <w:hideMark/>
          </w:tcPr>
          <w:p w14:paraId="21506064"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3406C192" w14:textId="77777777" w:rsidTr="004B379B">
        <w:trPr>
          <w:trHeight w:val="288"/>
          <w:jc w:val="center"/>
        </w:trPr>
        <w:tc>
          <w:tcPr>
            <w:tcW w:w="3160" w:type="dxa"/>
            <w:tcBorders>
              <w:top w:val="nil"/>
              <w:left w:val="single" w:sz="4" w:space="0" w:color="000000"/>
              <w:bottom w:val="single" w:sz="4" w:space="0" w:color="auto"/>
              <w:right w:val="single" w:sz="4" w:space="0" w:color="000000"/>
            </w:tcBorders>
            <w:noWrap/>
            <w:vAlign w:val="center"/>
            <w:hideMark/>
          </w:tcPr>
          <w:p w14:paraId="3201230C"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HaEun Lee</w:t>
            </w:r>
          </w:p>
        </w:tc>
        <w:tc>
          <w:tcPr>
            <w:tcW w:w="1965" w:type="dxa"/>
            <w:tcBorders>
              <w:top w:val="nil"/>
              <w:left w:val="nil"/>
              <w:bottom w:val="single" w:sz="4" w:space="0" w:color="auto"/>
              <w:right w:val="single" w:sz="4" w:space="0" w:color="000000"/>
            </w:tcBorders>
            <w:noWrap/>
            <w:vAlign w:val="center"/>
            <w:hideMark/>
          </w:tcPr>
          <w:p w14:paraId="70AA5E2B"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nil"/>
              <w:left w:val="nil"/>
              <w:bottom w:val="single" w:sz="4" w:space="0" w:color="auto"/>
              <w:right w:val="single" w:sz="4" w:space="0" w:color="000000"/>
            </w:tcBorders>
            <w:noWrap/>
            <w:vAlign w:val="center"/>
            <w:hideMark/>
          </w:tcPr>
          <w:p w14:paraId="52EB9D84"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6E5D42AE" w14:textId="77777777" w:rsidTr="004B379B">
        <w:trPr>
          <w:trHeight w:val="288"/>
          <w:jc w:val="center"/>
        </w:trPr>
        <w:tc>
          <w:tcPr>
            <w:tcW w:w="3160" w:type="dxa"/>
            <w:tcBorders>
              <w:top w:val="single" w:sz="4" w:space="0" w:color="auto"/>
              <w:left w:val="single" w:sz="4" w:space="0" w:color="000000"/>
              <w:bottom w:val="single" w:sz="4" w:space="0" w:color="000000"/>
              <w:right w:val="single" w:sz="4" w:space="0" w:color="000000"/>
            </w:tcBorders>
            <w:noWrap/>
            <w:vAlign w:val="center"/>
            <w:hideMark/>
          </w:tcPr>
          <w:p w14:paraId="023CD81B" w14:textId="77777777" w:rsidR="008A491E" w:rsidRPr="008A491E" w:rsidRDefault="008A491E" w:rsidP="008A491E">
            <w:pPr>
              <w:spacing w:after="0" w:line="240" w:lineRule="auto"/>
              <w:rPr>
                <w:rFonts w:ascii="Aptos Narrow" w:eastAsia="Times New Roman" w:hAnsi="Aptos Narrow" w:cs="Times New Roman"/>
                <w:b/>
                <w:bCs/>
                <w:color w:val="FF0000"/>
                <w:sz w:val="20"/>
                <w:szCs w:val="20"/>
              </w:rPr>
            </w:pPr>
            <w:r w:rsidRPr="008A491E">
              <w:rPr>
                <w:rFonts w:ascii="Aptos Narrow" w:eastAsia="Times New Roman" w:hAnsi="Aptos Narrow" w:cs="Times New Roman"/>
                <w:b/>
                <w:bCs/>
                <w:color w:val="FF0000"/>
                <w:sz w:val="20"/>
                <w:szCs w:val="20"/>
              </w:rPr>
              <w:t>Susan Butterworth</w:t>
            </w:r>
          </w:p>
        </w:tc>
        <w:tc>
          <w:tcPr>
            <w:tcW w:w="1965" w:type="dxa"/>
            <w:tcBorders>
              <w:top w:val="single" w:sz="4" w:space="0" w:color="auto"/>
              <w:left w:val="nil"/>
              <w:bottom w:val="single" w:sz="4" w:space="0" w:color="000000"/>
              <w:right w:val="single" w:sz="4" w:space="0" w:color="000000"/>
            </w:tcBorders>
            <w:noWrap/>
            <w:vAlign w:val="center"/>
            <w:hideMark/>
          </w:tcPr>
          <w:p w14:paraId="733B4405"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1</w:t>
            </w:r>
          </w:p>
        </w:tc>
        <w:tc>
          <w:tcPr>
            <w:tcW w:w="1875" w:type="dxa"/>
            <w:tcBorders>
              <w:top w:val="single" w:sz="4" w:space="0" w:color="auto"/>
              <w:left w:val="nil"/>
              <w:bottom w:val="single" w:sz="4" w:space="0" w:color="000000"/>
              <w:right w:val="single" w:sz="4" w:space="0" w:color="000000"/>
            </w:tcBorders>
            <w:noWrap/>
            <w:vAlign w:val="center"/>
            <w:hideMark/>
          </w:tcPr>
          <w:p w14:paraId="43AD6735" w14:textId="77777777" w:rsidR="008A491E" w:rsidRPr="008A491E" w:rsidRDefault="008A491E" w:rsidP="008A491E">
            <w:pPr>
              <w:spacing w:after="0" w:line="240" w:lineRule="auto"/>
              <w:jc w:val="center"/>
              <w:rPr>
                <w:rFonts w:ascii="Aptos Narrow" w:eastAsia="Times New Roman" w:hAnsi="Aptos Narrow" w:cs="Times New Roman"/>
                <w:color w:val="FF0000"/>
                <w:sz w:val="20"/>
                <w:szCs w:val="20"/>
              </w:rPr>
            </w:pPr>
            <w:r w:rsidRPr="008A491E">
              <w:rPr>
                <w:rFonts w:ascii="Aptos Narrow" w:eastAsia="Times New Roman" w:hAnsi="Aptos Narrow" w:cs="Times New Roman"/>
                <w:color w:val="FF0000"/>
                <w:sz w:val="20"/>
                <w:szCs w:val="20"/>
              </w:rPr>
              <w:t>red</w:t>
            </w:r>
          </w:p>
        </w:tc>
      </w:tr>
      <w:tr w:rsidR="008A491E" w:rsidRPr="008A491E" w14:paraId="004B4A12"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0AD3F2AB"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Karen Harden</w:t>
            </w:r>
          </w:p>
        </w:tc>
        <w:tc>
          <w:tcPr>
            <w:tcW w:w="1965" w:type="dxa"/>
            <w:tcBorders>
              <w:top w:val="nil"/>
              <w:left w:val="nil"/>
              <w:bottom w:val="single" w:sz="4" w:space="0" w:color="000000"/>
              <w:right w:val="single" w:sz="4" w:space="0" w:color="000000"/>
            </w:tcBorders>
            <w:noWrap/>
            <w:vAlign w:val="center"/>
            <w:hideMark/>
          </w:tcPr>
          <w:p w14:paraId="00113B81"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30246BE0"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002F43F0"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63653F8C"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Dana Tschannen</w:t>
            </w:r>
          </w:p>
        </w:tc>
        <w:tc>
          <w:tcPr>
            <w:tcW w:w="1965" w:type="dxa"/>
            <w:tcBorders>
              <w:top w:val="nil"/>
              <w:left w:val="nil"/>
              <w:bottom w:val="single" w:sz="4" w:space="0" w:color="000000"/>
              <w:right w:val="single" w:sz="4" w:space="0" w:color="000000"/>
            </w:tcBorders>
            <w:noWrap/>
            <w:vAlign w:val="center"/>
            <w:hideMark/>
          </w:tcPr>
          <w:p w14:paraId="3E43C1BE"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486C5CC1"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156712A2"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304E1047"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Michelle Aebersold</w:t>
            </w:r>
          </w:p>
        </w:tc>
        <w:tc>
          <w:tcPr>
            <w:tcW w:w="1965" w:type="dxa"/>
            <w:tcBorders>
              <w:top w:val="nil"/>
              <w:left w:val="nil"/>
              <w:bottom w:val="single" w:sz="4" w:space="0" w:color="000000"/>
              <w:right w:val="single" w:sz="4" w:space="0" w:color="000000"/>
            </w:tcBorders>
            <w:noWrap/>
            <w:vAlign w:val="center"/>
            <w:hideMark/>
          </w:tcPr>
          <w:p w14:paraId="3DD32F37"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69C7146A"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6B7CAC64"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2E428873"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Barbara R. Medvec</w:t>
            </w:r>
          </w:p>
        </w:tc>
        <w:tc>
          <w:tcPr>
            <w:tcW w:w="1965" w:type="dxa"/>
            <w:tcBorders>
              <w:top w:val="nil"/>
              <w:left w:val="nil"/>
              <w:bottom w:val="single" w:sz="4" w:space="0" w:color="000000"/>
              <w:right w:val="single" w:sz="4" w:space="0" w:color="000000"/>
            </w:tcBorders>
            <w:noWrap/>
            <w:vAlign w:val="center"/>
            <w:hideMark/>
          </w:tcPr>
          <w:p w14:paraId="49797513"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538D36D0"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4725EED9"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28EE6893"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Nadia Ali Charania</w:t>
            </w:r>
          </w:p>
        </w:tc>
        <w:tc>
          <w:tcPr>
            <w:tcW w:w="1965" w:type="dxa"/>
            <w:tcBorders>
              <w:top w:val="nil"/>
              <w:left w:val="nil"/>
              <w:bottom w:val="single" w:sz="4" w:space="0" w:color="000000"/>
              <w:right w:val="single" w:sz="4" w:space="0" w:color="000000"/>
            </w:tcBorders>
            <w:noWrap/>
            <w:vAlign w:val="center"/>
            <w:hideMark/>
          </w:tcPr>
          <w:p w14:paraId="5D2E86C6"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5CF53CAF"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5AD0A840" w14:textId="77777777" w:rsidTr="0039443B">
        <w:trPr>
          <w:trHeight w:val="336"/>
          <w:jc w:val="center"/>
        </w:trPr>
        <w:tc>
          <w:tcPr>
            <w:tcW w:w="3160" w:type="dxa"/>
            <w:tcBorders>
              <w:top w:val="nil"/>
              <w:left w:val="single" w:sz="4" w:space="0" w:color="000000"/>
              <w:bottom w:val="single" w:sz="4" w:space="0" w:color="000000"/>
              <w:right w:val="single" w:sz="4" w:space="0" w:color="000000"/>
            </w:tcBorders>
            <w:noWrap/>
            <w:vAlign w:val="center"/>
            <w:hideMark/>
          </w:tcPr>
          <w:p w14:paraId="1548DC8B"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Marie-Anne Rosemberg</w:t>
            </w:r>
          </w:p>
        </w:tc>
        <w:tc>
          <w:tcPr>
            <w:tcW w:w="1965" w:type="dxa"/>
            <w:tcBorders>
              <w:top w:val="nil"/>
              <w:left w:val="nil"/>
              <w:bottom w:val="single" w:sz="4" w:space="0" w:color="000000"/>
              <w:right w:val="single" w:sz="4" w:space="0" w:color="000000"/>
            </w:tcBorders>
            <w:noWrap/>
            <w:vAlign w:val="center"/>
            <w:hideMark/>
          </w:tcPr>
          <w:p w14:paraId="27416E94"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143BF271"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3DF8A097"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11D378DE"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Christopher Friese</w:t>
            </w:r>
          </w:p>
        </w:tc>
        <w:tc>
          <w:tcPr>
            <w:tcW w:w="1965" w:type="dxa"/>
            <w:tcBorders>
              <w:top w:val="nil"/>
              <w:left w:val="nil"/>
              <w:bottom w:val="single" w:sz="4" w:space="0" w:color="000000"/>
              <w:right w:val="single" w:sz="4" w:space="0" w:color="000000"/>
            </w:tcBorders>
            <w:noWrap/>
            <w:vAlign w:val="center"/>
            <w:hideMark/>
          </w:tcPr>
          <w:p w14:paraId="78D0996A"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759A5D42"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7C862D76"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0635A530"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Clayton Shuman</w:t>
            </w:r>
          </w:p>
        </w:tc>
        <w:tc>
          <w:tcPr>
            <w:tcW w:w="1965" w:type="dxa"/>
            <w:tcBorders>
              <w:top w:val="nil"/>
              <w:left w:val="nil"/>
              <w:bottom w:val="single" w:sz="4" w:space="0" w:color="000000"/>
              <w:right w:val="single" w:sz="4" w:space="0" w:color="000000"/>
            </w:tcBorders>
            <w:noWrap/>
            <w:vAlign w:val="center"/>
            <w:hideMark/>
          </w:tcPr>
          <w:p w14:paraId="530EDE3B"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7C705552"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3CEBC722"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428AFFAD"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Ashley Thibodeau</w:t>
            </w:r>
          </w:p>
        </w:tc>
        <w:tc>
          <w:tcPr>
            <w:tcW w:w="1965" w:type="dxa"/>
            <w:tcBorders>
              <w:top w:val="nil"/>
              <w:left w:val="nil"/>
              <w:bottom w:val="single" w:sz="4" w:space="0" w:color="000000"/>
              <w:right w:val="single" w:sz="4" w:space="0" w:color="000000"/>
            </w:tcBorders>
            <w:noWrap/>
            <w:vAlign w:val="center"/>
            <w:hideMark/>
          </w:tcPr>
          <w:p w14:paraId="697F7AC5"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5A95B91F"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460E7DCD"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3C433A45"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John Knight</w:t>
            </w:r>
          </w:p>
        </w:tc>
        <w:tc>
          <w:tcPr>
            <w:tcW w:w="1965" w:type="dxa"/>
            <w:tcBorders>
              <w:top w:val="nil"/>
              <w:left w:val="nil"/>
              <w:bottom w:val="single" w:sz="4" w:space="0" w:color="000000"/>
              <w:right w:val="single" w:sz="4" w:space="0" w:color="000000"/>
            </w:tcBorders>
            <w:noWrap/>
            <w:vAlign w:val="center"/>
            <w:hideMark/>
          </w:tcPr>
          <w:p w14:paraId="7A1F3783"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1AA1A39D"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1AB4A82A"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34FCEB0E"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Alec Briggs</w:t>
            </w:r>
          </w:p>
        </w:tc>
        <w:tc>
          <w:tcPr>
            <w:tcW w:w="1965" w:type="dxa"/>
            <w:tcBorders>
              <w:top w:val="nil"/>
              <w:left w:val="nil"/>
              <w:bottom w:val="single" w:sz="4" w:space="0" w:color="000000"/>
              <w:right w:val="single" w:sz="4" w:space="0" w:color="000000"/>
            </w:tcBorders>
            <w:noWrap/>
            <w:vAlign w:val="center"/>
            <w:hideMark/>
          </w:tcPr>
          <w:p w14:paraId="65D239CC"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4D002C69"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1BF4E6A8"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1FA41BF1" w14:textId="77777777" w:rsidR="008A491E" w:rsidRPr="008A491E" w:rsidRDefault="008A491E" w:rsidP="008A491E">
            <w:pPr>
              <w:spacing w:after="0" w:line="240" w:lineRule="auto"/>
              <w:rPr>
                <w:rFonts w:ascii="Aptos Narrow" w:eastAsia="Times New Roman" w:hAnsi="Aptos Narrow" w:cs="Times New Roman"/>
                <w:b/>
                <w:bCs/>
                <w:color w:val="008000"/>
                <w:sz w:val="20"/>
                <w:szCs w:val="20"/>
              </w:rPr>
            </w:pPr>
            <w:r w:rsidRPr="008A491E">
              <w:rPr>
                <w:rFonts w:ascii="Aptos Narrow" w:eastAsia="Times New Roman" w:hAnsi="Aptos Narrow" w:cs="Times New Roman"/>
                <w:b/>
                <w:bCs/>
                <w:color w:val="008000"/>
                <w:sz w:val="20"/>
                <w:szCs w:val="20"/>
              </w:rPr>
              <w:t>Melissa Bathish</w:t>
            </w:r>
          </w:p>
        </w:tc>
        <w:tc>
          <w:tcPr>
            <w:tcW w:w="1965" w:type="dxa"/>
            <w:tcBorders>
              <w:top w:val="nil"/>
              <w:left w:val="nil"/>
              <w:bottom w:val="single" w:sz="4" w:space="0" w:color="000000"/>
              <w:right w:val="single" w:sz="4" w:space="0" w:color="000000"/>
            </w:tcBorders>
            <w:noWrap/>
            <w:vAlign w:val="center"/>
            <w:hideMark/>
          </w:tcPr>
          <w:p w14:paraId="75D0A75E"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2</w:t>
            </w:r>
          </w:p>
        </w:tc>
        <w:tc>
          <w:tcPr>
            <w:tcW w:w="1875" w:type="dxa"/>
            <w:tcBorders>
              <w:top w:val="nil"/>
              <w:left w:val="nil"/>
              <w:bottom w:val="single" w:sz="4" w:space="0" w:color="000000"/>
              <w:right w:val="single" w:sz="4" w:space="0" w:color="000000"/>
            </w:tcBorders>
            <w:noWrap/>
            <w:vAlign w:val="center"/>
            <w:hideMark/>
          </w:tcPr>
          <w:p w14:paraId="60B1B18A" w14:textId="77777777" w:rsidR="008A491E" w:rsidRPr="008A491E" w:rsidRDefault="008A491E" w:rsidP="008A491E">
            <w:pPr>
              <w:spacing w:after="0" w:line="240" w:lineRule="auto"/>
              <w:jc w:val="center"/>
              <w:rPr>
                <w:rFonts w:ascii="Aptos Narrow" w:eastAsia="Times New Roman" w:hAnsi="Aptos Narrow" w:cs="Times New Roman"/>
                <w:color w:val="008000"/>
                <w:sz w:val="20"/>
                <w:szCs w:val="20"/>
              </w:rPr>
            </w:pPr>
            <w:r w:rsidRPr="008A491E">
              <w:rPr>
                <w:rFonts w:ascii="Aptos Narrow" w:eastAsia="Times New Roman" w:hAnsi="Aptos Narrow" w:cs="Times New Roman"/>
                <w:color w:val="008000"/>
                <w:sz w:val="20"/>
                <w:szCs w:val="20"/>
              </w:rPr>
              <w:t>green</w:t>
            </w:r>
          </w:p>
        </w:tc>
      </w:tr>
      <w:tr w:rsidR="008A491E" w:rsidRPr="008A491E" w14:paraId="04CCE812"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1D41879C" w14:textId="77777777" w:rsidR="008A491E" w:rsidRPr="008A491E" w:rsidRDefault="008A491E" w:rsidP="008A491E">
            <w:pPr>
              <w:spacing w:after="0" w:line="240" w:lineRule="auto"/>
              <w:rPr>
                <w:rFonts w:ascii="Aptos Narrow" w:eastAsia="Times New Roman" w:hAnsi="Aptos Narrow" w:cs="Times New Roman"/>
                <w:b/>
                <w:bCs/>
                <w:color w:val="800080"/>
                <w:sz w:val="20"/>
                <w:szCs w:val="20"/>
              </w:rPr>
            </w:pPr>
            <w:r w:rsidRPr="008A491E">
              <w:rPr>
                <w:rFonts w:ascii="Aptos Narrow" w:eastAsia="Times New Roman" w:hAnsi="Aptos Narrow" w:cs="Times New Roman"/>
                <w:b/>
                <w:bCs/>
                <w:color w:val="800080"/>
                <w:sz w:val="20"/>
                <w:szCs w:val="20"/>
              </w:rPr>
              <w:t>Laura Prochnow</w:t>
            </w:r>
          </w:p>
        </w:tc>
        <w:tc>
          <w:tcPr>
            <w:tcW w:w="1965" w:type="dxa"/>
            <w:tcBorders>
              <w:top w:val="nil"/>
              <w:left w:val="nil"/>
              <w:bottom w:val="single" w:sz="4" w:space="0" w:color="000000"/>
              <w:right w:val="single" w:sz="4" w:space="0" w:color="000000"/>
            </w:tcBorders>
            <w:noWrap/>
            <w:vAlign w:val="center"/>
            <w:hideMark/>
          </w:tcPr>
          <w:p w14:paraId="75FC3792" w14:textId="77777777" w:rsidR="008A491E" w:rsidRPr="008A491E" w:rsidRDefault="008A491E" w:rsidP="008A491E">
            <w:pPr>
              <w:spacing w:after="0" w:line="240" w:lineRule="auto"/>
              <w:jc w:val="center"/>
              <w:rPr>
                <w:rFonts w:ascii="Aptos Narrow" w:eastAsia="Times New Roman" w:hAnsi="Aptos Narrow" w:cs="Times New Roman"/>
                <w:color w:val="800080"/>
                <w:sz w:val="20"/>
                <w:szCs w:val="20"/>
              </w:rPr>
            </w:pPr>
            <w:r w:rsidRPr="008A491E">
              <w:rPr>
                <w:rFonts w:ascii="Aptos Narrow" w:eastAsia="Times New Roman" w:hAnsi="Aptos Narrow" w:cs="Times New Roman"/>
                <w:color w:val="800080"/>
                <w:sz w:val="20"/>
                <w:szCs w:val="20"/>
              </w:rPr>
              <w:t>6</w:t>
            </w:r>
          </w:p>
        </w:tc>
        <w:tc>
          <w:tcPr>
            <w:tcW w:w="1875" w:type="dxa"/>
            <w:tcBorders>
              <w:top w:val="nil"/>
              <w:left w:val="nil"/>
              <w:bottom w:val="single" w:sz="4" w:space="0" w:color="000000"/>
              <w:right w:val="single" w:sz="4" w:space="0" w:color="000000"/>
            </w:tcBorders>
            <w:noWrap/>
            <w:vAlign w:val="center"/>
            <w:hideMark/>
          </w:tcPr>
          <w:p w14:paraId="67ECDC50" w14:textId="77777777" w:rsidR="008A491E" w:rsidRPr="008A491E" w:rsidRDefault="008A491E" w:rsidP="008A491E">
            <w:pPr>
              <w:spacing w:after="0" w:line="240" w:lineRule="auto"/>
              <w:jc w:val="center"/>
              <w:rPr>
                <w:rFonts w:ascii="Aptos Narrow" w:eastAsia="Times New Roman" w:hAnsi="Aptos Narrow" w:cs="Times New Roman"/>
                <w:color w:val="800080"/>
                <w:sz w:val="20"/>
                <w:szCs w:val="20"/>
              </w:rPr>
            </w:pPr>
            <w:r w:rsidRPr="008A491E">
              <w:rPr>
                <w:rFonts w:ascii="Aptos Narrow" w:eastAsia="Times New Roman" w:hAnsi="Aptos Narrow" w:cs="Times New Roman"/>
                <w:color w:val="800080"/>
                <w:sz w:val="20"/>
                <w:szCs w:val="20"/>
              </w:rPr>
              <w:t>purple</w:t>
            </w:r>
          </w:p>
        </w:tc>
      </w:tr>
      <w:tr w:rsidR="008A491E" w:rsidRPr="008A491E" w14:paraId="3DEBA54F"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43EFA972" w14:textId="77777777" w:rsidR="008A491E" w:rsidRPr="008A491E" w:rsidRDefault="008A491E" w:rsidP="008A491E">
            <w:pPr>
              <w:spacing w:after="0" w:line="240" w:lineRule="auto"/>
              <w:rPr>
                <w:rFonts w:ascii="Aptos Narrow" w:eastAsia="Times New Roman" w:hAnsi="Aptos Narrow" w:cs="Times New Roman"/>
                <w:b/>
                <w:bCs/>
                <w:color w:val="0000FF"/>
                <w:sz w:val="20"/>
                <w:szCs w:val="20"/>
              </w:rPr>
            </w:pPr>
            <w:r w:rsidRPr="008A491E">
              <w:rPr>
                <w:rFonts w:ascii="Aptos Narrow" w:eastAsia="Times New Roman" w:hAnsi="Aptos Narrow" w:cs="Times New Roman"/>
                <w:b/>
                <w:bCs/>
                <w:color w:val="0000FF"/>
                <w:sz w:val="20"/>
                <w:szCs w:val="20"/>
              </w:rPr>
              <w:t>Amber Todd</w:t>
            </w:r>
          </w:p>
        </w:tc>
        <w:tc>
          <w:tcPr>
            <w:tcW w:w="1965" w:type="dxa"/>
            <w:tcBorders>
              <w:top w:val="nil"/>
              <w:left w:val="nil"/>
              <w:bottom w:val="single" w:sz="4" w:space="0" w:color="000000"/>
              <w:right w:val="single" w:sz="4" w:space="0" w:color="000000"/>
            </w:tcBorders>
            <w:noWrap/>
            <w:vAlign w:val="center"/>
            <w:hideMark/>
          </w:tcPr>
          <w:p w14:paraId="5C444903" w14:textId="77777777" w:rsidR="008A491E" w:rsidRPr="008A491E" w:rsidRDefault="008A491E" w:rsidP="008A491E">
            <w:pPr>
              <w:spacing w:after="0" w:line="240" w:lineRule="auto"/>
              <w:jc w:val="center"/>
              <w:rPr>
                <w:rFonts w:ascii="Aptos Narrow" w:eastAsia="Times New Roman" w:hAnsi="Aptos Narrow" w:cs="Times New Roman"/>
                <w:color w:val="0000FF"/>
                <w:sz w:val="20"/>
                <w:szCs w:val="20"/>
              </w:rPr>
            </w:pPr>
            <w:r w:rsidRPr="008A491E">
              <w:rPr>
                <w:rFonts w:ascii="Aptos Narrow" w:eastAsia="Times New Roman" w:hAnsi="Aptos Narrow" w:cs="Times New Roman"/>
                <w:color w:val="0000FF"/>
                <w:sz w:val="20"/>
                <w:szCs w:val="20"/>
              </w:rPr>
              <w:t>3</w:t>
            </w:r>
          </w:p>
        </w:tc>
        <w:tc>
          <w:tcPr>
            <w:tcW w:w="1875" w:type="dxa"/>
            <w:tcBorders>
              <w:top w:val="nil"/>
              <w:left w:val="nil"/>
              <w:bottom w:val="single" w:sz="4" w:space="0" w:color="000000"/>
              <w:right w:val="single" w:sz="4" w:space="0" w:color="000000"/>
            </w:tcBorders>
            <w:noWrap/>
            <w:vAlign w:val="center"/>
            <w:hideMark/>
          </w:tcPr>
          <w:p w14:paraId="42B1E6AF" w14:textId="77777777" w:rsidR="008A491E" w:rsidRPr="008A491E" w:rsidRDefault="008A491E" w:rsidP="008A491E">
            <w:pPr>
              <w:spacing w:after="0" w:line="240" w:lineRule="auto"/>
              <w:jc w:val="center"/>
              <w:rPr>
                <w:rFonts w:ascii="Aptos Narrow" w:eastAsia="Times New Roman" w:hAnsi="Aptos Narrow" w:cs="Times New Roman"/>
                <w:color w:val="0000FF"/>
                <w:sz w:val="20"/>
                <w:szCs w:val="20"/>
              </w:rPr>
            </w:pPr>
            <w:r w:rsidRPr="008A491E">
              <w:rPr>
                <w:rFonts w:ascii="Aptos Narrow" w:eastAsia="Times New Roman" w:hAnsi="Aptos Narrow" w:cs="Times New Roman"/>
                <w:color w:val="0000FF"/>
                <w:sz w:val="20"/>
                <w:szCs w:val="20"/>
              </w:rPr>
              <w:t>blue</w:t>
            </w:r>
          </w:p>
        </w:tc>
      </w:tr>
      <w:tr w:rsidR="008A491E" w:rsidRPr="008A491E" w14:paraId="26907B6D"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1431AA75" w14:textId="77777777" w:rsidR="008A491E" w:rsidRPr="008A491E" w:rsidRDefault="008A491E" w:rsidP="008A491E">
            <w:pPr>
              <w:spacing w:after="0" w:line="240" w:lineRule="auto"/>
              <w:rPr>
                <w:rFonts w:ascii="Aptos Narrow" w:eastAsia="Times New Roman" w:hAnsi="Aptos Narrow" w:cs="Times New Roman"/>
                <w:b/>
                <w:bCs/>
                <w:color w:val="0000FF"/>
                <w:sz w:val="20"/>
                <w:szCs w:val="20"/>
              </w:rPr>
            </w:pPr>
            <w:r w:rsidRPr="008A491E">
              <w:rPr>
                <w:rFonts w:ascii="Aptos Narrow" w:eastAsia="Times New Roman" w:hAnsi="Aptos Narrow" w:cs="Times New Roman"/>
                <w:b/>
                <w:bCs/>
                <w:color w:val="0000FF"/>
                <w:sz w:val="20"/>
                <w:szCs w:val="20"/>
              </w:rPr>
              <w:t>Jacob Kuzma</w:t>
            </w:r>
          </w:p>
        </w:tc>
        <w:tc>
          <w:tcPr>
            <w:tcW w:w="1965" w:type="dxa"/>
            <w:tcBorders>
              <w:top w:val="nil"/>
              <w:left w:val="nil"/>
              <w:bottom w:val="single" w:sz="4" w:space="0" w:color="000000"/>
              <w:right w:val="single" w:sz="4" w:space="0" w:color="000000"/>
            </w:tcBorders>
            <w:noWrap/>
            <w:vAlign w:val="center"/>
            <w:hideMark/>
          </w:tcPr>
          <w:p w14:paraId="50650D6A" w14:textId="77777777" w:rsidR="008A491E" w:rsidRPr="008A491E" w:rsidRDefault="008A491E" w:rsidP="008A491E">
            <w:pPr>
              <w:spacing w:after="0" w:line="240" w:lineRule="auto"/>
              <w:jc w:val="center"/>
              <w:rPr>
                <w:rFonts w:ascii="Aptos Narrow" w:eastAsia="Times New Roman" w:hAnsi="Aptos Narrow" w:cs="Times New Roman"/>
                <w:color w:val="0000FF"/>
                <w:sz w:val="20"/>
                <w:szCs w:val="20"/>
              </w:rPr>
            </w:pPr>
            <w:r w:rsidRPr="008A491E">
              <w:rPr>
                <w:rFonts w:ascii="Aptos Narrow" w:eastAsia="Times New Roman" w:hAnsi="Aptos Narrow" w:cs="Times New Roman"/>
                <w:color w:val="0000FF"/>
                <w:sz w:val="20"/>
                <w:szCs w:val="20"/>
              </w:rPr>
              <w:t>3</w:t>
            </w:r>
          </w:p>
        </w:tc>
        <w:tc>
          <w:tcPr>
            <w:tcW w:w="1875" w:type="dxa"/>
            <w:tcBorders>
              <w:top w:val="nil"/>
              <w:left w:val="nil"/>
              <w:bottom w:val="single" w:sz="4" w:space="0" w:color="000000"/>
              <w:right w:val="single" w:sz="4" w:space="0" w:color="000000"/>
            </w:tcBorders>
            <w:noWrap/>
            <w:vAlign w:val="center"/>
            <w:hideMark/>
          </w:tcPr>
          <w:p w14:paraId="4FC07D37" w14:textId="77777777" w:rsidR="008A491E" w:rsidRPr="008A491E" w:rsidRDefault="008A491E" w:rsidP="008A491E">
            <w:pPr>
              <w:spacing w:after="0" w:line="240" w:lineRule="auto"/>
              <w:jc w:val="center"/>
              <w:rPr>
                <w:rFonts w:ascii="Aptos Narrow" w:eastAsia="Times New Roman" w:hAnsi="Aptos Narrow" w:cs="Times New Roman"/>
                <w:color w:val="0000FF"/>
                <w:sz w:val="20"/>
                <w:szCs w:val="20"/>
              </w:rPr>
            </w:pPr>
            <w:r w:rsidRPr="008A491E">
              <w:rPr>
                <w:rFonts w:ascii="Aptos Narrow" w:eastAsia="Times New Roman" w:hAnsi="Aptos Narrow" w:cs="Times New Roman"/>
                <w:color w:val="0000FF"/>
                <w:sz w:val="20"/>
                <w:szCs w:val="20"/>
              </w:rPr>
              <w:t>blue</w:t>
            </w:r>
          </w:p>
        </w:tc>
      </w:tr>
      <w:tr w:rsidR="008A491E" w:rsidRPr="008A491E" w14:paraId="16256594"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0FDBD347" w14:textId="77777777" w:rsidR="008A491E" w:rsidRPr="008A491E" w:rsidRDefault="008A491E" w:rsidP="008A491E">
            <w:pPr>
              <w:spacing w:after="0" w:line="240" w:lineRule="auto"/>
              <w:rPr>
                <w:rFonts w:ascii="Aptos Narrow" w:eastAsia="Times New Roman" w:hAnsi="Aptos Narrow" w:cs="Times New Roman"/>
                <w:b/>
                <w:bCs/>
                <w:color w:val="FFA500"/>
                <w:sz w:val="20"/>
                <w:szCs w:val="20"/>
              </w:rPr>
            </w:pPr>
            <w:r w:rsidRPr="008A491E">
              <w:rPr>
                <w:rFonts w:ascii="Aptos Narrow" w:eastAsia="Times New Roman" w:hAnsi="Aptos Narrow" w:cs="Times New Roman"/>
                <w:b/>
                <w:bCs/>
                <w:color w:val="FFA500"/>
                <w:sz w:val="20"/>
                <w:szCs w:val="20"/>
              </w:rPr>
              <w:t>Kathleen Potempa</w:t>
            </w:r>
          </w:p>
        </w:tc>
        <w:tc>
          <w:tcPr>
            <w:tcW w:w="1965" w:type="dxa"/>
            <w:tcBorders>
              <w:top w:val="nil"/>
              <w:left w:val="nil"/>
              <w:bottom w:val="single" w:sz="4" w:space="0" w:color="000000"/>
              <w:right w:val="single" w:sz="4" w:space="0" w:color="000000"/>
            </w:tcBorders>
            <w:noWrap/>
            <w:vAlign w:val="center"/>
            <w:hideMark/>
          </w:tcPr>
          <w:p w14:paraId="7F44F3A0" w14:textId="77777777" w:rsidR="008A491E" w:rsidRPr="008A491E" w:rsidRDefault="008A491E" w:rsidP="008A491E">
            <w:pPr>
              <w:spacing w:after="0" w:line="240" w:lineRule="auto"/>
              <w:jc w:val="center"/>
              <w:rPr>
                <w:rFonts w:ascii="Aptos Narrow" w:eastAsia="Times New Roman" w:hAnsi="Aptos Narrow" w:cs="Times New Roman"/>
                <w:color w:val="FFA500"/>
                <w:sz w:val="20"/>
                <w:szCs w:val="20"/>
              </w:rPr>
            </w:pPr>
            <w:r w:rsidRPr="008A491E">
              <w:rPr>
                <w:rFonts w:ascii="Aptos Narrow" w:eastAsia="Times New Roman" w:hAnsi="Aptos Narrow" w:cs="Times New Roman"/>
                <w:color w:val="FFA500"/>
                <w:sz w:val="20"/>
                <w:szCs w:val="20"/>
              </w:rPr>
              <w:t>5</w:t>
            </w:r>
          </w:p>
        </w:tc>
        <w:tc>
          <w:tcPr>
            <w:tcW w:w="1875" w:type="dxa"/>
            <w:tcBorders>
              <w:top w:val="nil"/>
              <w:left w:val="nil"/>
              <w:bottom w:val="single" w:sz="4" w:space="0" w:color="000000"/>
              <w:right w:val="single" w:sz="4" w:space="0" w:color="000000"/>
            </w:tcBorders>
            <w:noWrap/>
            <w:vAlign w:val="center"/>
            <w:hideMark/>
          </w:tcPr>
          <w:p w14:paraId="1343411B" w14:textId="77777777" w:rsidR="008A491E" w:rsidRPr="008A491E" w:rsidRDefault="008A491E" w:rsidP="008A491E">
            <w:pPr>
              <w:spacing w:after="0" w:line="240" w:lineRule="auto"/>
              <w:jc w:val="center"/>
              <w:rPr>
                <w:rFonts w:ascii="Aptos Narrow" w:eastAsia="Times New Roman" w:hAnsi="Aptos Narrow" w:cs="Times New Roman"/>
                <w:color w:val="FFA500"/>
                <w:sz w:val="20"/>
                <w:szCs w:val="20"/>
              </w:rPr>
            </w:pPr>
            <w:r w:rsidRPr="008A491E">
              <w:rPr>
                <w:rFonts w:ascii="Aptos Narrow" w:eastAsia="Times New Roman" w:hAnsi="Aptos Narrow" w:cs="Times New Roman"/>
                <w:color w:val="FFA500"/>
                <w:sz w:val="20"/>
                <w:szCs w:val="20"/>
              </w:rPr>
              <w:t>orange</w:t>
            </w:r>
          </w:p>
        </w:tc>
      </w:tr>
      <w:tr w:rsidR="008A491E" w:rsidRPr="008A491E" w14:paraId="787E570C"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33B69E28" w14:textId="77777777" w:rsidR="008A491E" w:rsidRPr="008A491E" w:rsidRDefault="008A491E" w:rsidP="008A491E">
            <w:pPr>
              <w:spacing w:after="0" w:line="240" w:lineRule="auto"/>
              <w:rPr>
                <w:rFonts w:ascii="Aptos Narrow" w:eastAsia="Times New Roman" w:hAnsi="Aptos Narrow" w:cs="Times New Roman"/>
                <w:b/>
                <w:bCs/>
                <w:color w:val="FFA500"/>
                <w:sz w:val="20"/>
                <w:szCs w:val="20"/>
              </w:rPr>
            </w:pPr>
            <w:r w:rsidRPr="008A491E">
              <w:rPr>
                <w:rFonts w:ascii="Aptos Narrow" w:eastAsia="Times New Roman" w:hAnsi="Aptos Narrow" w:cs="Times New Roman"/>
                <w:b/>
                <w:bCs/>
                <w:color w:val="FFA500"/>
                <w:sz w:val="20"/>
                <w:szCs w:val="20"/>
              </w:rPr>
              <w:t>Patricia Tillman-Meakins</w:t>
            </w:r>
          </w:p>
        </w:tc>
        <w:tc>
          <w:tcPr>
            <w:tcW w:w="1965" w:type="dxa"/>
            <w:tcBorders>
              <w:top w:val="nil"/>
              <w:left w:val="nil"/>
              <w:bottom w:val="single" w:sz="4" w:space="0" w:color="000000"/>
              <w:right w:val="single" w:sz="4" w:space="0" w:color="000000"/>
            </w:tcBorders>
            <w:noWrap/>
            <w:vAlign w:val="center"/>
            <w:hideMark/>
          </w:tcPr>
          <w:p w14:paraId="7FDE31A1" w14:textId="77777777" w:rsidR="008A491E" w:rsidRPr="008A491E" w:rsidRDefault="008A491E" w:rsidP="008A491E">
            <w:pPr>
              <w:spacing w:after="0" w:line="240" w:lineRule="auto"/>
              <w:jc w:val="center"/>
              <w:rPr>
                <w:rFonts w:ascii="Aptos Narrow" w:eastAsia="Times New Roman" w:hAnsi="Aptos Narrow" w:cs="Times New Roman"/>
                <w:color w:val="FFA500"/>
                <w:sz w:val="20"/>
                <w:szCs w:val="20"/>
              </w:rPr>
            </w:pPr>
            <w:r w:rsidRPr="008A491E">
              <w:rPr>
                <w:rFonts w:ascii="Aptos Narrow" w:eastAsia="Times New Roman" w:hAnsi="Aptos Narrow" w:cs="Times New Roman"/>
                <w:color w:val="FFA500"/>
                <w:sz w:val="20"/>
                <w:szCs w:val="20"/>
              </w:rPr>
              <w:t>5</w:t>
            </w:r>
          </w:p>
        </w:tc>
        <w:tc>
          <w:tcPr>
            <w:tcW w:w="1875" w:type="dxa"/>
            <w:tcBorders>
              <w:top w:val="nil"/>
              <w:left w:val="nil"/>
              <w:bottom w:val="single" w:sz="4" w:space="0" w:color="000000"/>
              <w:right w:val="single" w:sz="4" w:space="0" w:color="000000"/>
            </w:tcBorders>
            <w:noWrap/>
            <w:vAlign w:val="center"/>
            <w:hideMark/>
          </w:tcPr>
          <w:p w14:paraId="0A22EA2C" w14:textId="77777777" w:rsidR="008A491E" w:rsidRPr="008A491E" w:rsidRDefault="008A491E" w:rsidP="008A491E">
            <w:pPr>
              <w:spacing w:after="0" w:line="240" w:lineRule="auto"/>
              <w:jc w:val="center"/>
              <w:rPr>
                <w:rFonts w:ascii="Aptos Narrow" w:eastAsia="Times New Roman" w:hAnsi="Aptos Narrow" w:cs="Times New Roman"/>
                <w:color w:val="FFA500"/>
                <w:sz w:val="20"/>
                <w:szCs w:val="20"/>
              </w:rPr>
            </w:pPr>
            <w:r w:rsidRPr="008A491E">
              <w:rPr>
                <w:rFonts w:ascii="Aptos Narrow" w:eastAsia="Times New Roman" w:hAnsi="Aptos Narrow" w:cs="Times New Roman"/>
                <w:color w:val="FFA500"/>
                <w:sz w:val="20"/>
                <w:szCs w:val="20"/>
              </w:rPr>
              <w:t>orange</w:t>
            </w:r>
          </w:p>
        </w:tc>
      </w:tr>
      <w:tr w:rsidR="008A491E" w:rsidRPr="008A491E" w14:paraId="77548931"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21DE68FD" w14:textId="77777777" w:rsidR="008A491E" w:rsidRPr="008A491E" w:rsidRDefault="008A491E" w:rsidP="008A491E">
            <w:pPr>
              <w:spacing w:after="0" w:line="240" w:lineRule="auto"/>
              <w:rPr>
                <w:rFonts w:ascii="Aptos Narrow" w:eastAsia="Times New Roman" w:hAnsi="Aptos Narrow" w:cs="Times New Roman"/>
                <w:b/>
                <w:bCs/>
                <w:color w:val="FFA500"/>
                <w:sz w:val="20"/>
                <w:szCs w:val="20"/>
              </w:rPr>
            </w:pPr>
            <w:r w:rsidRPr="008A491E">
              <w:rPr>
                <w:rFonts w:ascii="Aptos Narrow" w:eastAsia="Times New Roman" w:hAnsi="Aptos Narrow" w:cs="Times New Roman"/>
                <w:b/>
                <w:bCs/>
                <w:color w:val="FFA500"/>
                <w:sz w:val="20"/>
                <w:szCs w:val="20"/>
              </w:rPr>
              <w:t>Yun Jiang</w:t>
            </w:r>
          </w:p>
        </w:tc>
        <w:tc>
          <w:tcPr>
            <w:tcW w:w="1965" w:type="dxa"/>
            <w:tcBorders>
              <w:top w:val="nil"/>
              <w:left w:val="nil"/>
              <w:bottom w:val="single" w:sz="4" w:space="0" w:color="000000"/>
              <w:right w:val="single" w:sz="4" w:space="0" w:color="000000"/>
            </w:tcBorders>
            <w:noWrap/>
            <w:vAlign w:val="center"/>
            <w:hideMark/>
          </w:tcPr>
          <w:p w14:paraId="6C6E6EAD" w14:textId="77777777" w:rsidR="008A491E" w:rsidRPr="008A491E" w:rsidRDefault="008A491E" w:rsidP="008A491E">
            <w:pPr>
              <w:spacing w:after="0" w:line="240" w:lineRule="auto"/>
              <w:jc w:val="center"/>
              <w:rPr>
                <w:rFonts w:ascii="Aptos Narrow" w:eastAsia="Times New Roman" w:hAnsi="Aptos Narrow" w:cs="Times New Roman"/>
                <w:color w:val="FFA500"/>
                <w:sz w:val="20"/>
                <w:szCs w:val="20"/>
              </w:rPr>
            </w:pPr>
            <w:r w:rsidRPr="008A491E">
              <w:rPr>
                <w:rFonts w:ascii="Aptos Narrow" w:eastAsia="Times New Roman" w:hAnsi="Aptos Narrow" w:cs="Times New Roman"/>
                <w:color w:val="FFA500"/>
                <w:sz w:val="20"/>
                <w:szCs w:val="20"/>
              </w:rPr>
              <w:t>5</w:t>
            </w:r>
          </w:p>
        </w:tc>
        <w:tc>
          <w:tcPr>
            <w:tcW w:w="1875" w:type="dxa"/>
            <w:tcBorders>
              <w:top w:val="nil"/>
              <w:left w:val="nil"/>
              <w:bottom w:val="single" w:sz="4" w:space="0" w:color="000000"/>
              <w:right w:val="single" w:sz="4" w:space="0" w:color="000000"/>
            </w:tcBorders>
            <w:noWrap/>
            <w:vAlign w:val="center"/>
            <w:hideMark/>
          </w:tcPr>
          <w:p w14:paraId="6398C899" w14:textId="77777777" w:rsidR="008A491E" w:rsidRPr="008A491E" w:rsidRDefault="008A491E" w:rsidP="008A491E">
            <w:pPr>
              <w:spacing w:after="0" w:line="240" w:lineRule="auto"/>
              <w:jc w:val="center"/>
              <w:rPr>
                <w:rFonts w:ascii="Aptos Narrow" w:eastAsia="Times New Roman" w:hAnsi="Aptos Narrow" w:cs="Times New Roman"/>
                <w:color w:val="FFA500"/>
                <w:sz w:val="20"/>
                <w:szCs w:val="20"/>
              </w:rPr>
            </w:pPr>
            <w:r w:rsidRPr="008A491E">
              <w:rPr>
                <w:rFonts w:ascii="Aptos Narrow" w:eastAsia="Times New Roman" w:hAnsi="Aptos Narrow" w:cs="Times New Roman"/>
                <w:color w:val="FFA500"/>
                <w:sz w:val="20"/>
                <w:szCs w:val="20"/>
              </w:rPr>
              <w:t>orange</w:t>
            </w:r>
          </w:p>
        </w:tc>
      </w:tr>
      <w:tr w:rsidR="008A491E" w:rsidRPr="008A491E" w14:paraId="0D46000E"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0120276C" w14:textId="77777777" w:rsidR="008A491E" w:rsidRPr="008A491E" w:rsidRDefault="008A491E" w:rsidP="008A491E">
            <w:pPr>
              <w:spacing w:after="0" w:line="240" w:lineRule="auto"/>
              <w:rPr>
                <w:rFonts w:ascii="Aptos Narrow" w:eastAsia="Times New Roman" w:hAnsi="Aptos Narrow" w:cs="Times New Roman"/>
                <w:b/>
                <w:bCs/>
                <w:color w:val="808080"/>
                <w:sz w:val="20"/>
                <w:szCs w:val="20"/>
              </w:rPr>
            </w:pPr>
            <w:r w:rsidRPr="008A491E">
              <w:rPr>
                <w:rFonts w:ascii="Aptos Narrow" w:eastAsia="Times New Roman" w:hAnsi="Aptos Narrow" w:cs="Times New Roman"/>
                <w:b/>
                <w:bCs/>
                <w:color w:val="808080"/>
                <w:sz w:val="20"/>
                <w:szCs w:val="20"/>
              </w:rPr>
              <w:t>Linda Macera-DiClemente</w:t>
            </w:r>
          </w:p>
        </w:tc>
        <w:tc>
          <w:tcPr>
            <w:tcW w:w="1965" w:type="dxa"/>
            <w:tcBorders>
              <w:top w:val="nil"/>
              <w:left w:val="nil"/>
              <w:bottom w:val="single" w:sz="4" w:space="0" w:color="000000"/>
              <w:right w:val="single" w:sz="4" w:space="0" w:color="000000"/>
            </w:tcBorders>
            <w:noWrap/>
            <w:vAlign w:val="center"/>
            <w:hideMark/>
          </w:tcPr>
          <w:p w14:paraId="49950F35"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4</w:t>
            </w:r>
          </w:p>
        </w:tc>
        <w:tc>
          <w:tcPr>
            <w:tcW w:w="1875" w:type="dxa"/>
            <w:tcBorders>
              <w:top w:val="nil"/>
              <w:left w:val="nil"/>
              <w:bottom w:val="single" w:sz="4" w:space="0" w:color="000000"/>
              <w:right w:val="single" w:sz="4" w:space="0" w:color="000000"/>
            </w:tcBorders>
            <w:noWrap/>
            <w:vAlign w:val="center"/>
            <w:hideMark/>
          </w:tcPr>
          <w:p w14:paraId="76754E33"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gray</w:t>
            </w:r>
          </w:p>
        </w:tc>
      </w:tr>
      <w:tr w:rsidR="008A491E" w:rsidRPr="008A491E" w14:paraId="386B99F9"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517CC093" w14:textId="77777777" w:rsidR="008A491E" w:rsidRPr="008A491E" w:rsidRDefault="008A491E" w:rsidP="008A491E">
            <w:pPr>
              <w:spacing w:after="0" w:line="240" w:lineRule="auto"/>
              <w:rPr>
                <w:rFonts w:ascii="Aptos Narrow" w:eastAsia="Times New Roman" w:hAnsi="Aptos Narrow" w:cs="Times New Roman"/>
                <w:b/>
                <w:bCs/>
                <w:color w:val="808080"/>
                <w:sz w:val="20"/>
                <w:szCs w:val="20"/>
              </w:rPr>
            </w:pPr>
            <w:r w:rsidRPr="008A491E">
              <w:rPr>
                <w:rFonts w:ascii="Aptos Narrow" w:eastAsia="Times New Roman" w:hAnsi="Aptos Narrow" w:cs="Times New Roman"/>
                <w:b/>
                <w:bCs/>
                <w:color w:val="808080"/>
                <w:sz w:val="20"/>
                <w:szCs w:val="20"/>
              </w:rPr>
              <w:t>Marvin Schilt-Solberg</w:t>
            </w:r>
          </w:p>
        </w:tc>
        <w:tc>
          <w:tcPr>
            <w:tcW w:w="1965" w:type="dxa"/>
            <w:tcBorders>
              <w:top w:val="nil"/>
              <w:left w:val="nil"/>
              <w:bottom w:val="single" w:sz="4" w:space="0" w:color="000000"/>
              <w:right w:val="single" w:sz="4" w:space="0" w:color="000000"/>
            </w:tcBorders>
            <w:noWrap/>
            <w:vAlign w:val="center"/>
            <w:hideMark/>
          </w:tcPr>
          <w:p w14:paraId="39F496AD"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4</w:t>
            </w:r>
          </w:p>
        </w:tc>
        <w:tc>
          <w:tcPr>
            <w:tcW w:w="1875" w:type="dxa"/>
            <w:tcBorders>
              <w:top w:val="nil"/>
              <w:left w:val="nil"/>
              <w:bottom w:val="single" w:sz="4" w:space="0" w:color="000000"/>
              <w:right w:val="single" w:sz="4" w:space="0" w:color="000000"/>
            </w:tcBorders>
            <w:noWrap/>
            <w:vAlign w:val="center"/>
            <w:hideMark/>
          </w:tcPr>
          <w:p w14:paraId="77454B6D"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gray</w:t>
            </w:r>
          </w:p>
        </w:tc>
      </w:tr>
      <w:tr w:rsidR="008A491E" w:rsidRPr="008A491E" w14:paraId="7A815185"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12FEA539" w14:textId="77777777" w:rsidR="008A491E" w:rsidRPr="008A491E" w:rsidRDefault="008A491E" w:rsidP="008A491E">
            <w:pPr>
              <w:spacing w:after="0" w:line="240" w:lineRule="auto"/>
              <w:rPr>
                <w:rFonts w:ascii="Aptos Narrow" w:eastAsia="Times New Roman" w:hAnsi="Aptos Narrow" w:cs="Times New Roman"/>
                <w:b/>
                <w:bCs/>
                <w:color w:val="808080"/>
                <w:sz w:val="20"/>
                <w:szCs w:val="20"/>
              </w:rPr>
            </w:pPr>
            <w:r w:rsidRPr="008A491E">
              <w:rPr>
                <w:rFonts w:ascii="Aptos Narrow" w:eastAsia="Times New Roman" w:hAnsi="Aptos Narrow" w:cs="Times New Roman"/>
                <w:b/>
                <w:bCs/>
                <w:color w:val="808080"/>
                <w:sz w:val="20"/>
                <w:szCs w:val="20"/>
              </w:rPr>
              <w:t>Jeanne-Marie Stacciarini</w:t>
            </w:r>
          </w:p>
        </w:tc>
        <w:tc>
          <w:tcPr>
            <w:tcW w:w="1965" w:type="dxa"/>
            <w:tcBorders>
              <w:top w:val="nil"/>
              <w:left w:val="nil"/>
              <w:bottom w:val="single" w:sz="4" w:space="0" w:color="000000"/>
              <w:right w:val="single" w:sz="4" w:space="0" w:color="000000"/>
            </w:tcBorders>
            <w:noWrap/>
            <w:vAlign w:val="center"/>
            <w:hideMark/>
          </w:tcPr>
          <w:p w14:paraId="4E154549"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4</w:t>
            </w:r>
          </w:p>
        </w:tc>
        <w:tc>
          <w:tcPr>
            <w:tcW w:w="1875" w:type="dxa"/>
            <w:tcBorders>
              <w:top w:val="nil"/>
              <w:left w:val="nil"/>
              <w:bottom w:val="single" w:sz="4" w:space="0" w:color="000000"/>
              <w:right w:val="single" w:sz="4" w:space="0" w:color="000000"/>
            </w:tcBorders>
            <w:noWrap/>
            <w:vAlign w:val="center"/>
            <w:hideMark/>
          </w:tcPr>
          <w:p w14:paraId="210FE999"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gray</w:t>
            </w:r>
          </w:p>
        </w:tc>
      </w:tr>
      <w:tr w:rsidR="008A491E" w:rsidRPr="008A491E" w14:paraId="3CD5AB71"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4E214B55" w14:textId="77777777" w:rsidR="008A491E" w:rsidRPr="008A491E" w:rsidRDefault="008A491E" w:rsidP="008A491E">
            <w:pPr>
              <w:spacing w:after="0" w:line="240" w:lineRule="auto"/>
              <w:rPr>
                <w:rFonts w:ascii="Aptos Narrow" w:eastAsia="Times New Roman" w:hAnsi="Aptos Narrow" w:cs="Times New Roman"/>
                <w:b/>
                <w:bCs/>
                <w:color w:val="808080"/>
                <w:sz w:val="20"/>
                <w:szCs w:val="20"/>
              </w:rPr>
            </w:pPr>
            <w:r w:rsidRPr="008A491E">
              <w:rPr>
                <w:rFonts w:ascii="Aptos Narrow" w:eastAsia="Times New Roman" w:hAnsi="Aptos Narrow" w:cs="Times New Roman"/>
                <w:b/>
                <w:bCs/>
                <w:color w:val="808080"/>
                <w:sz w:val="20"/>
                <w:szCs w:val="20"/>
              </w:rPr>
              <w:t>Laura Calamos</w:t>
            </w:r>
          </w:p>
        </w:tc>
        <w:tc>
          <w:tcPr>
            <w:tcW w:w="1965" w:type="dxa"/>
            <w:tcBorders>
              <w:top w:val="nil"/>
              <w:left w:val="nil"/>
              <w:bottom w:val="single" w:sz="4" w:space="0" w:color="000000"/>
              <w:right w:val="single" w:sz="4" w:space="0" w:color="000000"/>
            </w:tcBorders>
            <w:noWrap/>
            <w:vAlign w:val="center"/>
            <w:hideMark/>
          </w:tcPr>
          <w:p w14:paraId="6E53EAFF"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4</w:t>
            </w:r>
          </w:p>
        </w:tc>
        <w:tc>
          <w:tcPr>
            <w:tcW w:w="1875" w:type="dxa"/>
            <w:tcBorders>
              <w:top w:val="nil"/>
              <w:left w:val="nil"/>
              <w:bottom w:val="single" w:sz="4" w:space="0" w:color="000000"/>
              <w:right w:val="single" w:sz="4" w:space="0" w:color="000000"/>
            </w:tcBorders>
            <w:noWrap/>
            <w:vAlign w:val="center"/>
            <w:hideMark/>
          </w:tcPr>
          <w:p w14:paraId="246B20CA"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gray</w:t>
            </w:r>
          </w:p>
        </w:tc>
      </w:tr>
      <w:tr w:rsidR="008A491E" w:rsidRPr="008A491E" w14:paraId="508A21C3"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6C1EE185" w14:textId="77777777" w:rsidR="008A491E" w:rsidRPr="008A491E" w:rsidRDefault="008A491E" w:rsidP="008A491E">
            <w:pPr>
              <w:spacing w:after="0" w:line="240" w:lineRule="auto"/>
              <w:rPr>
                <w:rFonts w:ascii="Aptos Narrow" w:eastAsia="Times New Roman" w:hAnsi="Aptos Narrow" w:cs="Times New Roman"/>
                <w:b/>
                <w:bCs/>
                <w:color w:val="808080"/>
                <w:sz w:val="20"/>
                <w:szCs w:val="20"/>
              </w:rPr>
            </w:pPr>
            <w:r w:rsidRPr="008A491E">
              <w:rPr>
                <w:rFonts w:ascii="Aptos Narrow" w:eastAsia="Times New Roman" w:hAnsi="Aptos Narrow" w:cs="Times New Roman"/>
                <w:b/>
                <w:bCs/>
                <w:color w:val="808080"/>
                <w:sz w:val="20"/>
                <w:szCs w:val="20"/>
              </w:rPr>
              <w:t>Jenna Allen</w:t>
            </w:r>
          </w:p>
        </w:tc>
        <w:tc>
          <w:tcPr>
            <w:tcW w:w="1965" w:type="dxa"/>
            <w:tcBorders>
              <w:top w:val="nil"/>
              <w:left w:val="nil"/>
              <w:bottom w:val="single" w:sz="4" w:space="0" w:color="000000"/>
              <w:right w:val="single" w:sz="4" w:space="0" w:color="000000"/>
            </w:tcBorders>
            <w:noWrap/>
            <w:vAlign w:val="center"/>
            <w:hideMark/>
          </w:tcPr>
          <w:p w14:paraId="77BE927D"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4</w:t>
            </w:r>
          </w:p>
        </w:tc>
        <w:tc>
          <w:tcPr>
            <w:tcW w:w="1875" w:type="dxa"/>
            <w:tcBorders>
              <w:top w:val="nil"/>
              <w:left w:val="nil"/>
              <w:bottom w:val="single" w:sz="4" w:space="0" w:color="000000"/>
              <w:right w:val="single" w:sz="4" w:space="0" w:color="000000"/>
            </w:tcBorders>
            <w:noWrap/>
            <w:vAlign w:val="center"/>
            <w:hideMark/>
          </w:tcPr>
          <w:p w14:paraId="6506CA42"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gray</w:t>
            </w:r>
          </w:p>
        </w:tc>
      </w:tr>
      <w:tr w:rsidR="008A491E" w:rsidRPr="008A491E" w14:paraId="1ADB3EEC"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5E3E233C" w14:textId="77777777" w:rsidR="008A491E" w:rsidRPr="008A491E" w:rsidRDefault="008A491E" w:rsidP="008A491E">
            <w:pPr>
              <w:spacing w:after="0" w:line="240" w:lineRule="auto"/>
              <w:rPr>
                <w:rFonts w:ascii="Aptos Narrow" w:eastAsia="Times New Roman" w:hAnsi="Aptos Narrow" w:cs="Times New Roman"/>
                <w:b/>
                <w:bCs/>
                <w:color w:val="808080"/>
                <w:sz w:val="20"/>
                <w:szCs w:val="20"/>
              </w:rPr>
            </w:pPr>
            <w:r w:rsidRPr="008A491E">
              <w:rPr>
                <w:rFonts w:ascii="Aptos Narrow" w:eastAsia="Times New Roman" w:hAnsi="Aptos Narrow" w:cs="Times New Roman"/>
                <w:b/>
                <w:bCs/>
                <w:color w:val="808080"/>
                <w:sz w:val="20"/>
                <w:szCs w:val="20"/>
              </w:rPr>
              <w:t>Jeri Antilla</w:t>
            </w:r>
          </w:p>
        </w:tc>
        <w:tc>
          <w:tcPr>
            <w:tcW w:w="1965" w:type="dxa"/>
            <w:tcBorders>
              <w:top w:val="nil"/>
              <w:left w:val="nil"/>
              <w:bottom w:val="single" w:sz="4" w:space="0" w:color="000000"/>
              <w:right w:val="single" w:sz="4" w:space="0" w:color="000000"/>
            </w:tcBorders>
            <w:noWrap/>
            <w:vAlign w:val="center"/>
            <w:hideMark/>
          </w:tcPr>
          <w:p w14:paraId="10DA9622"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4</w:t>
            </w:r>
          </w:p>
        </w:tc>
        <w:tc>
          <w:tcPr>
            <w:tcW w:w="1875" w:type="dxa"/>
            <w:tcBorders>
              <w:top w:val="nil"/>
              <w:left w:val="nil"/>
              <w:bottom w:val="single" w:sz="4" w:space="0" w:color="000000"/>
              <w:right w:val="single" w:sz="4" w:space="0" w:color="000000"/>
            </w:tcBorders>
            <w:noWrap/>
            <w:vAlign w:val="center"/>
            <w:hideMark/>
          </w:tcPr>
          <w:p w14:paraId="2CBE47F5"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gray</w:t>
            </w:r>
          </w:p>
        </w:tc>
      </w:tr>
      <w:tr w:rsidR="008A491E" w:rsidRPr="008A491E" w14:paraId="77D9759B" w14:textId="77777777" w:rsidTr="0039443B">
        <w:trPr>
          <w:trHeight w:val="288"/>
          <w:jc w:val="center"/>
        </w:trPr>
        <w:tc>
          <w:tcPr>
            <w:tcW w:w="3160" w:type="dxa"/>
            <w:tcBorders>
              <w:top w:val="nil"/>
              <w:left w:val="single" w:sz="4" w:space="0" w:color="000000"/>
              <w:bottom w:val="single" w:sz="4" w:space="0" w:color="000000"/>
              <w:right w:val="single" w:sz="4" w:space="0" w:color="000000"/>
            </w:tcBorders>
            <w:noWrap/>
            <w:vAlign w:val="center"/>
            <w:hideMark/>
          </w:tcPr>
          <w:p w14:paraId="6809B10F" w14:textId="77777777" w:rsidR="008A491E" w:rsidRPr="008A491E" w:rsidRDefault="008A491E" w:rsidP="008A491E">
            <w:pPr>
              <w:spacing w:after="0" w:line="240" w:lineRule="auto"/>
              <w:rPr>
                <w:rFonts w:ascii="Aptos Narrow" w:eastAsia="Times New Roman" w:hAnsi="Aptos Narrow" w:cs="Times New Roman"/>
                <w:b/>
                <w:bCs/>
                <w:color w:val="808080"/>
                <w:sz w:val="20"/>
                <w:szCs w:val="20"/>
              </w:rPr>
            </w:pPr>
            <w:r w:rsidRPr="008A491E">
              <w:rPr>
                <w:rFonts w:ascii="Aptos Narrow" w:eastAsia="Times New Roman" w:hAnsi="Aptos Narrow" w:cs="Times New Roman"/>
                <w:b/>
                <w:bCs/>
                <w:color w:val="808080"/>
                <w:sz w:val="20"/>
                <w:szCs w:val="20"/>
              </w:rPr>
              <w:t>Amy Buckenmeyer</w:t>
            </w:r>
          </w:p>
        </w:tc>
        <w:tc>
          <w:tcPr>
            <w:tcW w:w="1965" w:type="dxa"/>
            <w:tcBorders>
              <w:top w:val="nil"/>
              <w:left w:val="nil"/>
              <w:bottom w:val="single" w:sz="4" w:space="0" w:color="000000"/>
              <w:right w:val="single" w:sz="4" w:space="0" w:color="000000"/>
            </w:tcBorders>
            <w:noWrap/>
            <w:vAlign w:val="center"/>
            <w:hideMark/>
          </w:tcPr>
          <w:p w14:paraId="56DA77AC"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4</w:t>
            </w:r>
          </w:p>
        </w:tc>
        <w:tc>
          <w:tcPr>
            <w:tcW w:w="1875" w:type="dxa"/>
            <w:tcBorders>
              <w:top w:val="nil"/>
              <w:left w:val="nil"/>
              <w:bottom w:val="single" w:sz="4" w:space="0" w:color="000000"/>
              <w:right w:val="single" w:sz="4" w:space="0" w:color="000000"/>
            </w:tcBorders>
            <w:noWrap/>
            <w:vAlign w:val="center"/>
            <w:hideMark/>
          </w:tcPr>
          <w:p w14:paraId="162DD88E" w14:textId="77777777" w:rsidR="008A491E" w:rsidRPr="008A491E" w:rsidRDefault="008A491E" w:rsidP="008A491E">
            <w:pPr>
              <w:spacing w:after="0" w:line="240" w:lineRule="auto"/>
              <w:jc w:val="center"/>
              <w:rPr>
                <w:rFonts w:ascii="Aptos Narrow" w:eastAsia="Times New Roman" w:hAnsi="Aptos Narrow" w:cs="Times New Roman"/>
                <w:color w:val="808080"/>
                <w:sz w:val="20"/>
                <w:szCs w:val="20"/>
              </w:rPr>
            </w:pPr>
            <w:r w:rsidRPr="008A491E">
              <w:rPr>
                <w:rFonts w:ascii="Aptos Narrow" w:eastAsia="Times New Roman" w:hAnsi="Aptos Narrow" w:cs="Times New Roman"/>
                <w:color w:val="808080"/>
                <w:sz w:val="20"/>
                <w:szCs w:val="20"/>
              </w:rPr>
              <w:t>gray</w:t>
            </w:r>
          </w:p>
        </w:tc>
      </w:tr>
    </w:tbl>
    <w:p w14:paraId="78122F00" w14:textId="77777777" w:rsidR="008A491E" w:rsidRDefault="008A491E" w:rsidP="007620AC">
      <w:pPr>
        <w:spacing w:after="0"/>
        <w:contextualSpacing/>
        <w:jc w:val="center"/>
        <w:rPr>
          <w:rFonts w:ascii="Aptos Display" w:hAnsi="Aptos Display" w:cs="Arial"/>
          <w:sz w:val="22"/>
        </w:rPr>
      </w:pPr>
    </w:p>
    <w:p w14:paraId="2A3688C3" w14:textId="77777777" w:rsidR="008A491E" w:rsidRDefault="008A491E" w:rsidP="007620AC">
      <w:pPr>
        <w:spacing w:after="0"/>
        <w:contextualSpacing/>
        <w:jc w:val="center"/>
        <w:rPr>
          <w:rFonts w:ascii="Aptos Display" w:hAnsi="Aptos Display" w:cs="Arial"/>
          <w:sz w:val="22"/>
        </w:rPr>
      </w:pPr>
    </w:p>
    <w:p w14:paraId="06105749" w14:textId="77777777" w:rsidR="00970865" w:rsidRDefault="00970865" w:rsidP="007620AC">
      <w:pPr>
        <w:spacing w:after="0"/>
        <w:contextualSpacing/>
        <w:jc w:val="center"/>
        <w:rPr>
          <w:rFonts w:ascii="Aptos Display" w:hAnsi="Aptos Display" w:cs="Arial"/>
          <w:sz w:val="22"/>
        </w:rPr>
      </w:pPr>
    </w:p>
    <w:p w14:paraId="3B958BE8" w14:textId="77777777" w:rsidR="00970865" w:rsidRDefault="00970865" w:rsidP="007620AC">
      <w:pPr>
        <w:spacing w:after="0"/>
        <w:contextualSpacing/>
        <w:jc w:val="center"/>
        <w:rPr>
          <w:rFonts w:ascii="Aptos Display" w:hAnsi="Aptos Display" w:cs="Arial"/>
          <w:sz w:val="22"/>
        </w:rPr>
      </w:pPr>
    </w:p>
    <w:p w14:paraId="5FF2296F" w14:textId="084E36B6" w:rsidR="007620AC" w:rsidRPr="004B379B" w:rsidRDefault="007620AC" w:rsidP="007620AC">
      <w:pPr>
        <w:spacing w:after="0"/>
        <w:contextualSpacing/>
        <w:jc w:val="center"/>
        <w:rPr>
          <w:rFonts w:ascii="Aptos Display" w:hAnsi="Aptos Display" w:cs="Arial"/>
          <w:sz w:val="22"/>
        </w:rPr>
      </w:pPr>
      <w:r w:rsidRPr="004B379B">
        <w:rPr>
          <w:rFonts w:ascii="Aptos Display" w:hAnsi="Aptos Display" w:cs="Arial"/>
          <w:sz w:val="22"/>
        </w:rPr>
        <w:t>SPL faculty connectivity score (horizontal axis) provides a proxy-measure of scholarly relatedness</w:t>
      </w:r>
    </w:p>
    <w:p w14:paraId="682C66C8" w14:textId="77777777" w:rsidR="007620AC" w:rsidRPr="004B379B" w:rsidRDefault="007620AC" w:rsidP="007620AC">
      <w:pPr>
        <w:spacing w:after="0"/>
        <w:contextualSpacing/>
        <w:jc w:val="center"/>
        <w:rPr>
          <w:rFonts w:ascii="Aptos Display" w:hAnsi="Aptos Display" w:cs="Arial"/>
          <w:sz w:val="22"/>
        </w:rPr>
      </w:pPr>
      <w:r w:rsidRPr="004B379B">
        <w:rPr>
          <w:rFonts w:ascii="Aptos Display" w:hAnsi="Aptos Display" w:cs="Arial"/>
          <w:sz w:val="22"/>
        </w:rPr>
        <w:t>to other SPL faculty using textural and metadata about faculty research, publications, and grants.</w:t>
      </w:r>
    </w:p>
    <w:p w14:paraId="0A6FF03C" w14:textId="77777777" w:rsidR="007620AC" w:rsidRPr="004B379B" w:rsidRDefault="007620AC" w:rsidP="007620AC">
      <w:pPr>
        <w:spacing w:after="0"/>
        <w:contextualSpacing/>
        <w:jc w:val="center"/>
        <w:rPr>
          <w:rFonts w:ascii="Aptos Display" w:hAnsi="Aptos Display" w:cs="Arial"/>
          <w:sz w:val="22"/>
        </w:rPr>
      </w:pPr>
      <w:r w:rsidRPr="004B379B">
        <w:rPr>
          <w:rFonts w:ascii="Aptos Display" w:hAnsi="Aptos Display" w:cs="Arial"/>
          <w:sz w:val="22"/>
        </w:rPr>
        <w:t>The absolute magnitude of the connectivity score reflects indirectly the scholarly output synergies between each SPL faculty and their colleagues in the department.</w:t>
      </w:r>
    </w:p>
    <w:p w14:paraId="035FDEA7" w14:textId="77777777" w:rsidR="007620AC" w:rsidRPr="0020186D" w:rsidRDefault="007620AC" w:rsidP="007620AC">
      <w:pPr>
        <w:spacing w:after="0"/>
        <w:contextualSpacing/>
        <w:jc w:val="center"/>
        <w:rPr>
          <w:rFonts w:ascii="Arial" w:hAnsi="Arial" w:cs="Arial"/>
          <w:i/>
          <w:iCs/>
          <w:sz w:val="22"/>
        </w:rPr>
      </w:pPr>
    </w:p>
    <w:p w14:paraId="0FED70A2" w14:textId="77777777" w:rsidR="007620AC" w:rsidRPr="0020186D" w:rsidRDefault="007620AC" w:rsidP="007620AC">
      <w:pPr>
        <w:pStyle w:val="FirstParagraph"/>
        <w:spacing w:before="0" w:after="0"/>
        <w:contextualSpacing/>
        <w:jc w:val="center"/>
        <w:rPr>
          <w:rFonts w:ascii="Arial" w:hAnsi="Arial" w:cs="Arial"/>
          <w:noProof/>
        </w:rPr>
      </w:pPr>
      <w:r w:rsidRPr="0020186D">
        <w:rPr>
          <w:rFonts w:ascii="Arial" w:hAnsi="Arial" w:cs="Arial"/>
          <w:noProof/>
        </w:rPr>
        <w:lastRenderedPageBreak/>
        <w:drawing>
          <wp:inline distT="0" distB="0" distL="0" distR="0" wp14:anchorId="504E5ADF" wp14:editId="5A945781">
            <wp:extent cx="5468460" cy="5527040"/>
            <wp:effectExtent l="0" t="0" r="0" b="0"/>
            <wp:docPr id="383025738" name="Picture" descr="P11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025738" name="Picture" descr="P1105#yIS1"/>
                    <pic:cNvPicPr>
                      <a:picLocks noChangeAspect="1" noChangeArrowheads="1"/>
                    </pic:cNvPicPr>
                  </pic:nvPicPr>
                  <pic:blipFill rotWithShape="1">
                    <a:blip r:embed="rId147">
                      <a:extLst>
                        <a:ext uri="{28A0092B-C50C-407E-A947-70E740481C1C}">
                          <a14:useLocalDpi xmlns:a14="http://schemas.microsoft.com/office/drawing/2010/main" val="0"/>
                        </a:ext>
                      </a:extLst>
                    </a:blip>
                    <a:srcRect l="489" r="661" b="8957"/>
                    <a:stretch>
                      <a:fillRect/>
                    </a:stretch>
                  </pic:blipFill>
                  <pic:spPr bwMode="auto">
                    <a:xfrm>
                      <a:off x="0" y="0"/>
                      <a:ext cx="5469190" cy="5527778"/>
                    </a:xfrm>
                    <a:prstGeom prst="rect">
                      <a:avLst/>
                    </a:prstGeom>
                    <a:noFill/>
                    <a:ln>
                      <a:noFill/>
                    </a:ln>
                    <a:extLst>
                      <a:ext uri="{53640926-AAD7-44D8-BBD7-CCE9431645EC}">
                        <a14:shadowObscured xmlns:a14="http://schemas.microsoft.com/office/drawing/2010/main"/>
                      </a:ext>
                    </a:extLst>
                  </pic:spPr>
                </pic:pic>
              </a:graphicData>
            </a:graphic>
          </wp:inline>
        </w:drawing>
      </w:r>
      <w:r w:rsidRPr="0020186D">
        <w:rPr>
          <w:rFonts w:ascii="Arial" w:hAnsi="Arial" w:cs="Arial"/>
          <w:noProof/>
        </w:rPr>
        <w:drawing>
          <wp:inline distT="0" distB="0" distL="0" distR="0" wp14:anchorId="6427C515" wp14:editId="07EDDC37">
            <wp:extent cx="5462387" cy="304556"/>
            <wp:effectExtent l="0" t="0" r="0" b="635"/>
            <wp:docPr id="71" name="Picture" descr="P1105#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descr="P1105#yIS2"/>
                    <pic:cNvPicPr>
                      <a:picLocks noChangeAspect="1" noChangeArrowheads="1"/>
                    </pic:cNvPicPr>
                  </pic:nvPicPr>
                  <pic:blipFill rotWithShape="1">
                    <a:blip r:embed="rId147">
                      <a:extLst>
                        <a:ext uri="{28A0092B-C50C-407E-A947-70E740481C1C}">
                          <a14:useLocalDpi xmlns:a14="http://schemas.microsoft.com/office/drawing/2010/main" val="0"/>
                        </a:ext>
                      </a:extLst>
                    </a:blip>
                    <a:srcRect l="489" t="94541" r="661" b="437"/>
                    <a:stretch>
                      <a:fillRect/>
                    </a:stretch>
                  </pic:blipFill>
                  <pic:spPr bwMode="auto">
                    <a:xfrm>
                      <a:off x="0" y="0"/>
                      <a:ext cx="5462387" cy="304556"/>
                    </a:xfrm>
                    <a:prstGeom prst="rect">
                      <a:avLst/>
                    </a:prstGeom>
                    <a:noFill/>
                    <a:ln>
                      <a:noFill/>
                    </a:ln>
                    <a:extLst>
                      <a:ext uri="{53640926-AAD7-44D8-BBD7-CCE9431645EC}">
                        <a14:shadowObscured xmlns:a14="http://schemas.microsoft.com/office/drawing/2010/main"/>
                      </a:ext>
                    </a:extLst>
                  </pic:spPr>
                </pic:pic>
              </a:graphicData>
            </a:graphic>
          </wp:inline>
        </w:drawing>
      </w:r>
    </w:p>
    <w:p w14:paraId="2306A0AA" w14:textId="77777777" w:rsidR="007620AC" w:rsidRPr="0020186D" w:rsidRDefault="007620AC" w:rsidP="007620AC">
      <w:pPr>
        <w:pStyle w:val="BodyText"/>
        <w:spacing w:after="0"/>
        <w:contextualSpacing/>
        <w:rPr>
          <w:rFonts w:ascii="Arial" w:hAnsi="Arial" w:cs="Arial"/>
        </w:rPr>
      </w:pPr>
    </w:p>
    <w:p w14:paraId="0678D593" w14:textId="747E3712" w:rsidR="007620AC" w:rsidRDefault="007620AC">
      <w:pPr>
        <w:pStyle w:val="BodyText"/>
      </w:pPr>
      <w:r>
        <w:rPr>
          <w:rFonts w:ascii="Arial" w:hAnsi="Arial" w:cs="Arial"/>
          <w:noProof/>
        </w:rPr>
        <w:lastRenderedPageBreak/>
        <w:drawing>
          <wp:inline distT="0" distB="0" distL="0" distR="0" wp14:anchorId="2913B430" wp14:editId="4B25D01E">
            <wp:extent cx="6272530" cy="4822679"/>
            <wp:effectExtent l="0" t="0" r="0" b="0"/>
            <wp:docPr id="104175003" name="Picture 4" descr="P11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75003" name="Picture 4" descr="P1107#yIS1"/>
                    <pic:cNvPicPr>
                      <a:picLocks noChangeAspect="1" noChangeArrowheads="1"/>
                    </pic:cNvPicPr>
                  </pic:nvPicPr>
                  <pic:blipFill>
                    <a:blip r:embed="rId148" cstate="print">
                      <a:extLst>
                        <a:ext uri="{28A0092B-C50C-407E-A947-70E740481C1C}">
                          <a14:useLocalDpi xmlns:a14="http://schemas.microsoft.com/office/drawing/2010/main" val="0"/>
                        </a:ext>
                      </a:extLst>
                    </a:blip>
                    <a:stretch>
                      <a:fillRect/>
                    </a:stretch>
                  </pic:blipFill>
                  <pic:spPr bwMode="auto">
                    <a:xfrm>
                      <a:off x="0" y="0"/>
                      <a:ext cx="6272530" cy="4822679"/>
                    </a:xfrm>
                    <a:prstGeom prst="rect">
                      <a:avLst/>
                    </a:prstGeom>
                    <a:noFill/>
                    <a:ln>
                      <a:noFill/>
                    </a:ln>
                  </pic:spPr>
                </pic:pic>
              </a:graphicData>
            </a:graphic>
          </wp:inline>
        </w:drawing>
      </w:r>
    </w:p>
    <w:p w14:paraId="101073D4" w14:textId="77777777" w:rsidR="007620AC" w:rsidRDefault="007620AC">
      <w:pPr>
        <w:pStyle w:val="BodyText"/>
      </w:pPr>
    </w:p>
    <w:p w14:paraId="42D1766A" w14:textId="77777777" w:rsidR="009434DD" w:rsidRDefault="009434DD">
      <w:pPr>
        <w:pStyle w:val="BodyText"/>
      </w:pPr>
    </w:p>
    <w:p w14:paraId="194D84C2" w14:textId="77777777" w:rsidR="009434DD" w:rsidRDefault="009434DD">
      <w:pPr>
        <w:pStyle w:val="BodyText"/>
      </w:pPr>
    </w:p>
    <w:p w14:paraId="3AF82DA3" w14:textId="77777777" w:rsidR="009434DD" w:rsidRDefault="009434DD">
      <w:pPr>
        <w:pStyle w:val="BodyText"/>
      </w:pPr>
    </w:p>
    <w:p w14:paraId="5FADE44F" w14:textId="77777777" w:rsidR="009434DD" w:rsidRDefault="009434DD">
      <w:pPr>
        <w:pStyle w:val="BodyText"/>
      </w:pPr>
    </w:p>
    <w:p w14:paraId="124DCC3C" w14:textId="77777777" w:rsidR="009434DD" w:rsidRDefault="009434DD">
      <w:pPr>
        <w:pStyle w:val="BodyText"/>
      </w:pPr>
    </w:p>
    <w:p w14:paraId="2F637AD5" w14:textId="77777777" w:rsidR="009434DD" w:rsidRDefault="009434DD">
      <w:pPr>
        <w:pStyle w:val="BodyText"/>
      </w:pPr>
    </w:p>
    <w:p w14:paraId="195A2F4C" w14:textId="77777777" w:rsidR="009434DD" w:rsidRDefault="009434DD">
      <w:pPr>
        <w:pStyle w:val="BodyText"/>
      </w:pPr>
    </w:p>
    <w:p w14:paraId="11DEC68F" w14:textId="77777777" w:rsidR="009434DD" w:rsidRDefault="009434DD">
      <w:pPr>
        <w:pStyle w:val="BodyText"/>
      </w:pPr>
    </w:p>
    <w:p w14:paraId="4CF1C796" w14:textId="77777777" w:rsidR="009434DD" w:rsidRDefault="009434DD">
      <w:pPr>
        <w:pStyle w:val="BodyText"/>
      </w:pPr>
    </w:p>
    <w:p w14:paraId="719C6A4F" w14:textId="77777777" w:rsidR="009434DD" w:rsidRDefault="009434DD">
      <w:pPr>
        <w:pStyle w:val="BodyText"/>
      </w:pPr>
    </w:p>
    <w:p w14:paraId="49DC7E35" w14:textId="77777777" w:rsidR="009434DD" w:rsidRDefault="009434DD">
      <w:pPr>
        <w:pStyle w:val="BodyText"/>
      </w:pPr>
    </w:p>
    <w:p w14:paraId="082B9B1B" w14:textId="77777777" w:rsidR="009434DD" w:rsidRDefault="009434DD">
      <w:pPr>
        <w:pStyle w:val="BodyText"/>
      </w:pPr>
    </w:p>
    <w:p w14:paraId="39FE98B9" w14:textId="77777777" w:rsidR="009434DD" w:rsidRDefault="009434DD">
      <w:pPr>
        <w:pStyle w:val="BodyText"/>
      </w:pPr>
    </w:p>
    <w:p w14:paraId="23B7667E" w14:textId="77777777" w:rsidR="009434DD" w:rsidRDefault="009434DD">
      <w:pPr>
        <w:pStyle w:val="BodyText"/>
      </w:pPr>
    </w:p>
    <w:p w14:paraId="4CE536AB" w14:textId="32A4A443" w:rsidR="007620AC" w:rsidRPr="004B379B" w:rsidRDefault="007620AC" w:rsidP="007620AC">
      <w:pPr>
        <w:spacing w:after="0"/>
        <w:jc w:val="center"/>
        <w:rPr>
          <w:rFonts w:ascii="Aptos Display" w:hAnsi="Aptos Display" w:cs="Arial"/>
        </w:rPr>
      </w:pPr>
      <w:r w:rsidRPr="004B379B">
        <w:rPr>
          <w:rFonts w:ascii="Aptos Display" w:hAnsi="Aptos Display" w:cs="Arial"/>
        </w:rPr>
        <w:lastRenderedPageBreak/>
        <w:t>Alluvial diagram of SPL Faculty Grant/Publication/Project Flows</w:t>
      </w:r>
      <w:r w:rsidR="009434DD" w:rsidRPr="004B379B">
        <w:rPr>
          <w:rFonts w:ascii="Aptos Display" w:hAnsi="Aptos Display" w:cs="Arial"/>
        </w:rPr>
        <w:t>:</w:t>
      </w:r>
    </w:p>
    <w:p w14:paraId="106F1365" w14:textId="77777777" w:rsidR="007620AC" w:rsidRDefault="007620AC" w:rsidP="007620AC">
      <w:pPr>
        <w:spacing w:after="0"/>
        <w:jc w:val="center"/>
        <w:rPr>
          <w:rFonts w:ascii="Arial" w:hAnsi="Arial" w:cs="Arial"/>
        </w:rPr>
      </w:pPr>
    </w:p>
    <w:p w14:paraId="1047B1EE" w14:textId="77777777" w:rsidR="007620AC" w:rsidRDefault="007620AC" w:rsidP="007620AC">
      <w:pPr>
        <w:spacing w:after="0"/>
        <w:jc w:val="center"/>
        <w:rPr>
          <w:rFonts w:ascii="Arial" w:hAnsi="Arial" w:cs="Arial"/>
        </w:rPr>
      </w:pPr>
      <w:r>
        <w:rPr>
          <w:rFonts w:ascii="Arial" w:hAnsi="Arial" w:cs="Arial"/>
          <w:noProof/>
        </w:rPr>
        <w:drawing>
          <wp:inline distT="0" distB="0" distL="0" distR="0" wp14:anchorId="71A3C709" wp14:editId="04ADFA33">
            <wp:extent cx="5376672" cy="3438144"/>
            <wp:effectExtent l="0" t="0" r="0" b="0"/>
            <wp:docPr id="1609493054" name="Picture 8" descr="P11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93054" name="Picture 8" descr="P1125#yIS1"/>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r="17555"/>
                    <a:stretch>
                      <a:fillRect/>
                    </a:stretch>
                  </pic:blipFill>
                  <pic:spPr bwMode="auto">
                    <a:xfrm>
                      <a:off x="0" y="0"/>
                      <a:ext cx="5376672" cy="3438144"/>
                    </a:xfrm>
                    <a:prstGeom prst="rect">
                      <a:avLst/>
                    </a:prstGeom>
                    <a:noFill/>
                    <a:ln>
                      <a:noFill/>
                    </a:ln>
                    <a:extLst>
                      <a:ext uri="{53640926-AAD7-44D8-BBD7-CCE9431645EC}">
                        <a14:shadowObscured xmlns:a14="http://schemas.microsoft.com/office/drawing/2010/main"/>
                      </a:ext>
                    </a:extLst>
                  </pic:spPr>
                </pic:pic>
              </a:graphicData>
            </a:graphic>
          </wp:inline>
        </w:drawing>
      </w:r>
    </w:p>
    <w:p w14:paraId="2981BFB2" w14:textId="77777777" w:rsidR="007620AC" w:rsidRDefault="007620AC" w:rsidP="007620AC">
      <w:pPr>
        <w:spacing w:after="0"/>
        <w:jc w:val="center"/>
        <w:rPr>
          <w:rFonts w:ascii="Arial" w:hAnsi="Arial" w:cs="Arial"/>
        </w:rPr>
      </w:pPr>
      <w:r>
        <w:rPr>
          <w:rFonts w:ascii="Arial" w:hAnsi="Arial" w:cs="Arial"/>
          <w:noProof/>
        </w:rPr>
        <w:drawing>
          <wp:inline distT="0" distB="0" distL="0" distR="0" wp14:anchorId="28A3DA9B" wp14:editId="21642E34">
            <wp:extent cx="4142232" cy="1243584"/>
            <wp:effectExtent l="0" t="0" r="0" b="0"/>
            <wp:docPr id="183835370" name="Picture 9" descr="P1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35370" name="Picture 9" descr="P1126#yIS1"/>
                    <pic:cNvPicPr>
                      <a:picLocks noChangeAspect="1" noChangeArrowheads="1"/>
                    </pic:cNvPicPr>
                  </pic:nvPicPr>
                  <pic:blipFill rotWithShape="1">
                    <a:blip r:embed="rId150">
                      <a:extLst>
                        <a:ext uri="{28A0092B-C50C-407E-A947-70E740481C1C}">
                          <a14:useLocalDpi xmlns:a14="http://schemas.microsoft.com/office/drawing/2010/main" val="0"/>
                        </a:ext>
                      </a:extLst>
                    </a:blip>
                    <a:srcRect t="75707"/>
                    <a:stretch>
                      <a:fillRect/>
                    </a:stretch>
                  </pic:blipFill>
                  <pic:spPr bwMode="auto">
                    <a:xfrm>
                      <a:off x="0" y="0"/>
                      <a:ext cx="4142232" cy="1243584"/>
                    </a:xfrm>
                    <a:prstGeom prst="rect">
                      <a:avLst/>
                    </a:prstGeom>
                    <a:noFill/>
                    <a:ln>
                      <a:noFill/>
                    </a:ln>
                    <a:extLst>
                      <a:ext uri="{53640926-AAD7-44D8-BBD7-CCE9431645EC}">
                        <a14:shadowObscured xmlns:a14="http://schemas.microsoft.com/office/drawing/2010/main"/>
                      </a:ext>
                    </a:extLst>
                  </pic:spPr>
                </pic:pic>
              </a:graphicData>
            </a:graphic>
          </wp:inline>
        </w:drawing>
      </w:r>
    </w:p>
    <w:p w14:paraId="57ED3407" w14:textId="77777777" w:rsidR="007620AC" w:rsidRDefault="007620AC" w:rsidP="007620AC">
      <w:pPr>
        <w:spacing w:after="0"/>
        <w:rPr>
          <w:rFonts w:ascii="Arial" w:hAnsi="Arial" w:cs="Arial"/>
        </w:rPr>
      </w:pPr>
    </w:p>
    <w:p w14:paraId="60648269" w14:textId="77777777" w:rsidR="007620AC" w:rsidRDefault="007620AC" w:rsidP="007620AC">
      <w:pPr>
        <w:spacing w:after="0"/>
        <w:jc w:val="center"/>
        <w:rPr>
          <w:rFonts w:ascii="Arial" w:hAnsi="Arial" w:cs="Arial"/>
          <w:b/>
          <w:bCs/>
        </w:rPr>
      </w:pPr>
    </w:p>
    <w:p w14:paraId="15C1A644" w14:textId="77777777" w:rsidR="007620AC" w:rsidRDefault="007620AC">
      <w:pPr>
        <w:spacing w:after="200" w:line="276" w:lineRule="auto"/>
        <w:rPr>
          <w:rFonts w:ascii="Arial" w:hAnsi="Arial" w:cs="Arial"/>
          <w:b/>
          <w:bCs/>
        </w:rPr>
      </w:pPr>
      <w:r>
        <w:rPr>
          <w:rFonts w:ascii="Arial" w:hAnsi="Arial" w:cs="Arial"/>
          <w:b/>
          <w:bCs/>
        </w:rPr>
        <w:br w:type="page"/>
      </w:r>
    </w:p>
    <w:p w14:paraId="3CCCDB10" w14:textId="0AEBDE73" w:rsidR="007620AC" w:rsidRPr="004B379B" w:rsidRDefault="007620AC" w:rsidP="007620AC">
      <w:pPr>
        <w:spacing w:after="0"/>
        <w:jc w:val="center"/>
        <w:rPr>
          <w:rFonts w:ascii="Aptos Display" w:hAnsi="Aptos Display" w:cs="Arial"/>
        </w:rPr>
      </w:pPr>
      <w:r w:rsidRPr="004B379B">
        <w:rPr>
          <w:rFonts w:ascii="Aptos Display" w:hAnsi="Aptos Display" w:cs="Arial"/>
          <w:b/>
          <w:bCs/>
        </w:rPr>
        <w:lastRenderedPageBreak/>
        <w:t xml:space="preserve">Alluvial diagram for SPL Faculty </w:t>
      </w:r>
      <w:r w:rsidRPr="004B379B">
        <w:rPr>
          <w:rFonts w:ascii="Aptos Display" w:hAnsi="Aptos Display" w:cs="Arial" w:hint="eastAsia"/>
          <w:b/>
          <w:bCs/>
        </w:rPr>
        <w:t>→</w:t>
      </w:r>
      <w:r w:rsidRPr="004B379B">
        <w:rPr>
          <w:rFonts w:ascii="Aptos Display" w:hAnsi="Aptos Display" w:cs="Arial"/>
          <w:b/>
          <w:bCs/>
        </w:rPr>
        <w:t xml:space="preserve"> Publication Theme</w:t>
      </w:r>
      <w:r w:rsidRPr="004B379B">
        <w:rPr>
          <w:rFonts w:ascii="Aptos Display" w:hAnsi="Aptos Display" w:cs="Arial"/>
        </w:rPr>
        <w:t>,</w:t>
      </w:r>
    </w:p>
    <w:p w14:paraId="19FCD253" w14:textId="77777777" w:rsidR="007620AC" w:rsidRPr="004B379B" w:rsidRDefault="007620AC" w:rsidP="007620AC">
      <w:pPr>
        <w:spacing w:after="0"/>
        <w:jc w:val="center"/>
        <w:rPr>
          <w:rFonts w:ascii="Aptos Display" w:hAnsi="Aptos Display" w:cs="Arial"/>
        </w:rPr>
      </w:pPr>
      <w:r w:rsidRPr="004B379B">
        <w:rPr>
          <w:rFonts w:ascii="Aptos Display" w:hAnsi="Aptos Display" w:cs="Arial"/>
        </w:rPr>
        <w:t>highlighting scholarly focus areas and thematic synergies</w:t>
      </w:r>
    </w:p>
    <w:p w14:paraId="131D8802" w14:textId="77777777" w:rsidR="007620AC" w:rsidRDefault="007620AC" w:rsidP="007620AC">
      <w:pPr>
        <w:spacing w:after="0"/>
        <w:jc w:val="center"/>
        <w:rPr>
          <w:rFonts w:ascii="Arial" w:hAnsi="Arial" w:cs="Arial"/>
        </w:rPr>
      </w:pPr>
    </w:p>
    <w:p w14:paraId="6EF75DA3" w14:textId="77777777" w:rsidR="007620AC" w:rsidRDefault="007620AC" w:rsidP="007620AC">
      <w:pPr>
        <w:spacing w:after="0"/>
        <w:jc w:val="center"/>
        <w:rPr>
          <w:rFonts w:ascii="Arial" w:hAnsi="Arial" w:cs="Arial"/>
        </w:rPr>
      </w:pPr>
      <w:r>
        <w:rPr>
          <w:rFonts w:ascii="Arial" w:hAnsi="Arial" w:cs="Arial"/>
          <w:noProof/>
        </w:rPr>
        <w:drawing>
          <wp:inline distT="0" distB="0" distL="0" distR="0" wp14:anchorId="24076F32" wp14:editId="1B4D32CC">
            <wp:extent cx="6272784" cy="5998464"/>
            <wp:effectExtent l="0" t="0" r="0" b="2540"/>
            <wp:docPr id="1258150589" name="Picture 3" descr="P11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50589" name="Picture 3" descr="P1133#yIS1"/>
                    <pic:cNvPicPr>
                      <a:picLocks noChangeAspect="1" noChangeArrowheads="1"/>
                    </pic:cNvPicPr>
                  </pic:nvPicPr>
                  <pic:blipFill>
                    <a:blip r:embed="rId151">
                      <a:extLst>
                        <a:ext uri="{28A0092B-C50C-407E-A947-70E740481C1C}">
                          <a14:useLocalDpi xmlns:a14="http://schemas.microsoft.com/office/drawing/2010/main" val="0"/>
                        </a:ext>
                      </a:extLst>
                    </a:blip>
                    <a:stretch>
                      <a:fillRect/>
                    </a:stretch>
                  </pic:blipFill>
                  <pic:spPr bwMode="auto">
                    <a:xfrm>
                      <a:off x="0" y="0"/>
                      <a:ext cx="6272784" cy="5998464"/>
                    </a:xfrm>
                    <a:prstGeom prst="rect">
                      <a:avLst/>
                    </a:prstGeom>
                    <a:noFill/>
                    <a:ln>
                      <a:noFill/>
                    </a:ln>
                  </pic:spPr>
                </pic:pic>
              </a:graphicData>
            </a:graphic>
          </wp:inline>
        </w:drawing>
      </w:r>
    </w:p>
    <w:p w14:paraId="55ACC122" w14:textId="77777777" w:rsidR="007620AC" w:rsidRDefault="007620AC" w:rsidP="007620AC">
      <w:pPr>
        <w:spacing w:after="0"/>
        <w:rPr>
          <w:rFonts w:ascii="Arial" w:hAnsi="Arial" w:cs="Arial"/>
        </w:rPr>
      </w:pPr>
    </w:p>
    <w:p w14:paraId="02CAFF6B" w14:textId="77777777" w:rsidR="007620AC" w:rsidRDefault="007620AC">
      <w:pPr>
        <w:spacing w:after="200" w:line="276" w:lineRule="auto"/>
        <w:rPr>
          <w:rFonts w:ascii="Arial" w:hAnsi="Arial" w:cs="Arial"/>
          <w:b/>
          <w:bCs/>
        </w:rPr>
      </w:pPr>
      <w:r>
        <w:rPr>
          <w:rFonts w:ascii="Arial" w:hAnsi="Arial" w:cs="Arial"/>
          <w:b/>
          <w:bCs/>
        </w:rPr>
        <w:br w:type="page"/>
      </w:r>
    </w:p>
    <w:p w14:paraId="68CAB0C7" w14:textId="216A36F4" w:rsidR="007620AC" w:rsidRPr="004B379B" w:rsidRDefault="007620AC" w:rsidP="007620AC">
      <w:pPr>
        <w:spacing w:after="0"/>
        <w:jc w:val="center"/>
        <w:rPr>
          <w:rFonts w:ascii="Aptos Display" w:hAnsi="Aptos Display" w:cs="Arial"/>
        </w:rPr>
      </w:pPr>
      <w:r w:rsidRPr="004B379B">
        <w:rPr>
          <w:rFonts w:ascii="Aptos Display" w:hAnsi="Aptos Display" w:cs="Arial"/>
          <w:b/>
          <w:bCs/>
        </w:rPr>
        <w:lastRenderedPageBreak/>
        <w:t xml:space="preserve">SPL Faculty </w:t>
      </w:r>
      <w:r w:rsidRPr="004B379B">
        <w:rPr>
          <w:rFonts w:ascii="Aptos Display" w:hAnsi="Aptos Display" w:cs="Arial" w:hint="eastAsia"/>
          <w:b/>
          <w:bCs/>
        </w:rPr>
        <w:t>→</w:t>
      </w:r>
      <w:r w:rsidRPr="004B379B">
        <w:rPr>
          <w:rFonts w:ascii="Aptos Display" w:hAnsi="Aptos Display" w:cs="Arial"/>
          <w:b/>
          <w:bCs/>
        </w:rPr>
        <w:t xml:space="preserve"> Cluster</w:t>
      </w:r>
      <w:r w:rsidRPr="004B379B">
        <w:rPr>
          <w:rFonts w:ascii="Aptos Display" w:hAnsi="Aptos Display" w:cs="Arial"/>
        </w:rPr>
        <w:t xml:space="preserve"> </w:t>
      </w:r>
      <w:r w:rsidRPr="004B379B">
        <w:rPr>
          <w:rFonts w:ascii="Aptos Display" w:hAnsi="Aptos Display" w:cs="Arial" w:hint="eastAsia"/>
          <w:b/>
          <w:bCs/>
        </w:rPr>
        <w:t>→</w:t>
      </w:r>
      <w:r w:rsidRPr="004B379B">
        <w:rPr>
          <w:rFonts w:ascii="Aptos Display" w:hAnsi="Aptos Display" w:cs="Arial"/>
          <w:b/>
          <w:bCs/>
        </w:rPr>
        <w:t xml:space="preserve"> Theme</w:t>
      </w:r>
      <w:r w:rsidRPr="004B379B">
        <w:rPr>
          <w:rFonts w:ascii="Aptos Display" w:hAnsi="Aptos Display" w:cs="Arial"/>
        </w:rPr>
        <w:t xml:space="preserve"> </w:t>
      </w:r>
      <w:r w:rsidRPr="004B379B">
        <w:rPr>
          <w:rFonts w:ascii="Aptos Display" w:hAnsi="Aptos Display" w:cs="Arial"/>
          <w:b/>
          <w:bCs/>
        </w:rPr>
        <w:t>Alluvial diagram</w:t>
      </w:r>
      <w:r w:rsidRPr="004B379B">
        <w:rPr>
          <w:rFonts w:ascii="Aptos Display" w:hAnsi="Aptos Display" w:cs="Arial"/>
        </w:rPr>
        <w:t>,</w:t>
      </w:r>
    </w:p>
    <w:p w14:paraId="42ECBF59" w14:textId="77777777" w:rsidR="007620AC" w:rsidRPr="004B379B" w:rsidRDefault="007620AC" w:rsidP="007620AC">
      <w:pPr>
        <w:spacing w:after="0"/>
        <w:jc w:val="center"/>
        <w:rPr>
          <w:rFonts w:ascii="Aptos Display" w:hAnsi="Aptos Display" w:cs="Arial"/>
        </w:rPr>
      </w:pPr>
      <w:r w:rsidRPr="004B379B">
        <w:rPr>
          <w:rFonts w:ascii="Aptos Display" w:hAnsi="Aptos Display" w:cs="Arial"/>
        </w:rPr>
        <w:t xml:space="preserve">explicating the prior </w:t>
      </w:r>
      <w:r w:rsidRPr="004B379B">
        <w:rPr>
          <w:rFonts w:ascii="Aptos Display" w:hAnsi="Aptos Display" w:cs="Arial"/>
          <w:b/>
          <w:bCs/>
        </w:rPr>
        <w:t>hierarchical faculty scholarship clustering</w:t>
      </w:r>
      <w:r w:rsidRPr="004B379B">
        <w:rPr>
          <w:rFonts w:ascii="Aptos Display" w:hAnsi="Aptos Display" w:cs="Arial"/>
        </w:rPr>
        <w:t xml:space="preserve"> (dendrogram) </w:t>
      </w:r>
    </w:p>
    <w:p w14:paraId="0F75993E" w14:textId="77777777" w:rsidR="007620AC" w:rsidRPr="004B379B" w:rsidRDefault="007620AC" w:rsidP="007620AC">
      <w:pPr>
        <w:spacing w:after="0"/>
        <w:jc w:val="center"/>
        <w:rPr>
          <w:rFonts w:ascii="Aptos Display" w:hAnsi="Aptos Display" w:cs="Arial"/>
        </w:rPr>
      </w:pPr>
      <w:r w:rsidRPr="004B379B">
        <w:rPr>
          <w:rFonts w:ascii="Aptos Display" w:hAnsi="Aptos Display" w:cs="Arial"/>
        </w:rPr>
        <w:t>and supporting identification of common interests and commentary expertise.</w:t>
      </w:r>
    </w:p>
    <w:p w14:paraId="2D84A62F" w14:textId="77777777" w:rsidR="007620AC" w:rsidRDefault="007620AC" w:rsidP="007620AC">
      <w:pPr>
        <w:spacing w:after="0"/>
        <w:jc w:val="center"/>
        <w:rPr>
          <w:rFonts w:ascii="Arial" w:hAnsi="Arial" w:cs="Arial"/>
        </w:rPr>
      </w:pPr>
    </w:p>
    <w:p w14:paraId="54E81790" w14:textId="77777777" w:rsidR="007620AC" w:rsidRDefault="007620AC" w:rsidP="007620AC">
      <w:pPr>
        <w:spacing w:after="0"/>
        <w:jc w:val="center"/>
        <w:rPr>
          <w:rFonts w:ascii="Arial" w:hAnsi="Arial" w:cs="Arial"/>
        </w:rPr>
      </w:pPr>
      <w:r>
        <w:rPr>
          <w:rFonts w:ascii="Arial" w:hAnsi="Arial" w:cs="Arial"/>
          <w:noProof/>
        </w:rPr>
        <w:drawing>
          <wp:inline distT="0" distB="0" distL="0" distR="0" wp14:anchorId="66DCDBE2" wp14:editId="7BA26E88">
            <wp:extent cx="6858000" cy="5998464"/>
            <wp:effectExtent l="0" t="0" r="0" b="2540"/>
            <wp:docPr id="1667649142" name="Picture 4" descr="P11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49142" name="Picture 4" descr="P1140#yIS1"/>
                    <pic:cNvPicPr>
                      <a:picLocks noChangeAspect="1" noChangeArrowheads="1"/>
                    </pic:cNvPicPr>
                  </pic:nvPicPr>
                  <pic:blipFill>
                    <a:blip r:embed="rId152">
                      <a:extLst>
                        <a:ext uri="{28A0092B-C50C-407E-A947-70E740481C1C}">
                          <a14:useLocalDpi xmlns:a14="http://schemas.microsoft.com/office/drawing/2010/main" val="0"/>
                        </a:ext>
                      </a:extLst>
                    </a:blip>
                    <a:stretch>
                      <a:fillRect/>
                    </a:stretch>
                  </pic:blipFill>
                  <pic:spPr bwMode="auto">
                    <a:xfrm>
                      <a:off x="0" y="0"/>
                      <a:ext cx="6858000" cy="5998464"/>
                    </a:xfrm>
                    <a:prstGeom prst="rect">
                      <a:avLst/>
                    </a:prstGeom>
                    <a:noFill/>
                    <a:ln>
                      <a:noFill/>
                    </a:ln>
                  </pic:spPr>
                </pic:pic>
              </a:graphicData>
            </a:graphic>
          </wp:inline>
        </w:drawing>
      </w:r>
    </w:p>
    <w:p w14:paraId="0A07D031" w14:textId="77777777" w:rsidR="007620AC" w:rsidRDefault="007620AC" w:rsidP="007620AC">
      <w:pPr>
        <w:spacing w:after="0"/>
        <w:rPr>
          <w:rFonts w:ascii="Arial" w:hAnsi="Arial" w:cs="Arial"/>
        </w:rPr>
      </w:pPr>
    </w:p>
    <w:p w14:paraId="6168A683" w14:textId="77777777" w:rsidR="00970865" w:rsidRDefault="00970865" w:rsidP="00BF23E9">
      <w:pPr>
        <w:pStyle w:val="Heading3"/>
      </w:pPr>
    </w:p>
    <w:p w14:paraId="06F94DF6" w14:textId="77777777" w:rsidR="00970865" w:rsidRDefault="00970865" w:rsidP="00BF23E9">
      <w:pPr>
        <w:pStyle w:val="Heading3"/>
      </w:pPr>
    </w:p>
    <w:p w14:paraId="63947868" w14:textId="68685E5F" w:rsidR="00451FFE" w:rsidRDefault="00000000" w:rsidP="00BF23E9">
      <w:pPr>
        <w:pStyle w:val="Heading3"/>
      </w:pPr>
      <w:bookmarkStart w:id="35" w:name="_Toc240277437"/>
      <w:r>
        <w:t>Aggregate productivity statistics</w:t>
      </w:r>
      <w:bookmarkEnd w:id="35"/>
    </w:p>
    <w:p w14:paraId="51DC151B" w14:textId="77777777" w:rsidR="00451FFE" w:rsidRDefault="00000000">
      <w:pPr>
        <w:pStyle w:val="BodyText"/>
        <w:rPr>
          <w:rFonts w:eastAsia="Aptos"/>
          <w:szCs w:val="21"/>
        </w:rPr>
      </w:pPr>
      <w:r w:rsidRPr="007620AC">
        <w:rPr>
          <w:rFonts w:eastAsia="Aptos"/>
          <w:szCs w:val="21"/>
        </w:rPr>
        <w:t>The draft descriptive-statistics table includes teaching, service, presentations, publications, grant activity, citation indices, clinical scholarship, and professional recognition, with valid sample sizes that vary substantially by variable. The final table should retain N for every measure and use readable currency and scientific-notation formatting.</w:t>
      </w:r>
    </w:p>
    <w:p w14:paraId="60DCE5F5" w14:textId="77777777" w:rsidR="007620AC" w:rsidRPr="007620AC" w:rsidRDefault="007620AC">
      <w:pPr>
        <w:pStyle w:val="BodyText"/>
        <w:rPr>
          <w:rFonts w:eastAsia="Aptos"/>
          <w:szCs w:val="21"/>
        </w:rPr>
      </w:pPr>
    </w:p>
    <w:p w14:paraId="7F19109A" w14:textId="77777777" w:rsidR="007620AC" w:rsidRPr="007620AC" w:rsidRDefault="007620AC" w:rsidP="007620AC">
      <w:pPr>
        <w:spacing w:after="0"/>
        <w:jc w:val="center"/>
        <w:rPr>
          <w:rFonts w:cs="Arial"/>
          <w:szCs w:val="21"/>
        </w:rPr>
      </w:pPr>
      <w:r w:rsidRPr="007620AC">
        <w:rPr>
          <w:rFonts w:cs="Arial"/>
          <w:i/>
          <w:iCs/>
          <w:szCs w:val="21"/>
        </w:rPr>
        <w:t>Aggregate Summary Statistics</w:t>
      </w:r>
      <w:r w:rsidRPr="007620AC">
        <w:rPr>
          <w:rFonts w:cs="Arial"/>
          <w:szCs w:val="21"/>
        </w:rPr>
        <w:t xml:space="preserve"> of SPL Faculty Productivity (AY 2025-2026)</w:t>
      </w:r>
    </w:p>
    <w:p w14:paraId="7F9EF1A2" w14:textId="77777777" w:rsidR="007620AC" w:rsidRPr="007620AC" w:rsidRDefault="007620AC" w:rsidP="007620AC">
      <w:pPr>
        <w:spacing w:after="0"/>
        <w:jc w:val="center"/>
        <w:rPr>
          <w:rFonts w:cs="Arial"/>
          <w:szCs w:val="21"/>
        </w:rPr>
      </w:pPr>
    </w:p>
    <w:tbl>
      <w:tblPr>
        <w:tblStyle w:val="PlainTable5"/>
        <w:tblW w:w="8327" w:type="dxa"/>
        <w:jc w:val="center"/>
        <w:tblLook w:val="04A0" w:firstRow="1" w:lastRow="0" w:firstColumn="1" w:lastColumn="0" w:noHBand="0" w:noVBand="1"/>
      </w:tblPr>
      <w:tblGrid>
        <w:gridCol w:w="2222"/>
        <w:gridCol w:w="960"/>
        <w:gridCol w:w="1114"/>
        <w:gridCol w:w="1002"/>
        <w:gridCol w:w="1114"/>
        <w:gridCol w:w="960"/>
        <w:gridCol w:w="1066"/>
      </w:tblGrid>
      <w:tr w:rsidR="007620AC" w:rsidRPr="007620AC" w14:paraId="15DC1D3A" w14:textId="77777777" w:rsidTr="00CB473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100" w:firstRow="0" w:lastRow="0" w:firstColumn="1" w:lastColumn="0" w:oddVBand="0" w:evenVBand="0" w:oddHBand="0" w:evenHBand="0" w:firstRowFirstColumn="1" w:firstRowLastColumn="0" w:lastRowFirstColumn="0" w:lastRowLastColumn="0"/>
            <w:tcW w:w="2137" w:type="dxa"/>
            <w:noWrap/>
            <w:hideMark/>
          </w:tcPr>
          <w:p w14:paraId="0FA8C047" w14:textId="77777777" w:rsidR="007620AC" w:rsidRPr="007620AC" w:rsidRDefault="007620AC" w:rsidP="00CB4733">
            <w:pPr>
              <w:rPr>
                <w:rFonts w:eastAsia="Times New Roman" w:cs="Times New Roman"/>
                <w:color w:val="000000"/>
                <w:szCs w:val="21"/>
              </w:rPr>
            </w:pPr>
            <w:r w:rsidRPr="007620AC">
              <w:rPr>
                <w:rFonts w:eastAsia="Times New Roman" w:cs="Times New Roman"/>
                <w:color w:val="000000"/>
                <w:szCs w:val="21"/>
              </w:rPr>
              <w:t>Metric</w:t>
            </w:r>
          </w:p>
        </w:tc>
        <w:tc>
          <w:tcPr>
            <w:tcW w:w="960" w:type="dxa"/>
            <w:noWrap/>
            <w:hideMark/>
          </w:tcPr>
          <w:p w14:paraId="57E510F9" w14:textId="77777777" w:rsidR="007620AC" w:rsidRPr="007620AC" w:rsidRDefault="007620AC" w:rsidP="00CB4733">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N Valid</w:t>
            </w:r>
          </w:p>
        </w:tc>
        <w:tc>
          <w:tcPr>
            <w:tcW w:w="1109" w:type="dxa"/>
            <w:noWrap/>
            <w:hideMark/>
          </w:tcPr>
          <w:p w14:paraId="09C90E9B" w14:textId="77777777" w:rsidR="007620AC" w:rsidRPr="007620AC" w:rsidRDefault="007620AC" w:rsidP="00CB4733">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Mean</w:t>
            </w:r>
          </w:p>
        </w:tc>
        <w:tc>
          <w:tcPr>
            <w:tcW w:w="997" w:type="dxa"/>
            <w:noWrap/>
            <w:hideMark/>
          </w:tcPr>
          <w:p w14:paraId="0142043D" w14:textId="77777777" w:rsidR="007620AC" w:rsidRPr="007620AC" w:rsidRDefault="007620AC" w:rsidP="00CB4733">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Median</w:t>
            </w:r>
          </w:p>
        </w:tc>
        <w:tc>
          <w:tcPr>
            <w:tcW w:w="1109" w:type="dxa"/>
            <w:noWrap/>
            <w:hideMark/>
          </w:tcPr>
          <w:p w14:paraId="5CA946EA" w14:textId="77777777" w:rsidR="007620AC" w:rsidRPr="007620AC" w:rsidRDefault="007620AC" w:rsidP="00CB4733">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SD</w:t>
            </w:r>
          </w:p>
        </w:tc>
        <w:tc>
          <w:tcPr>
            <w:tcW w:w="960" w:type="dxa"/>
            <w:noWrap/>
            <w:hideMark/>
          </w:tcPr>
          <w:p w14:paraId="65126609" w14:textId="77777777" w:rsidR="007620AC" w:rsidRPr="007620AC" w:rsidRDefault="007620AC" w:rsidP="00CB4733">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Min</w:t>
            </w:r>
          </w:p>
        </w:tc>
        <w:tc>
          <w:tcPr>
            <w:tcW w:w="1055" w:type="dxa"/>
            <w:noWrap/>
            <w:hideMark/>
          </w:tcPr>
          <w:p w14:paraId="0DE14336" w14:textId="77777777" w:rsidR="007620AC" w:rsidRPr="007620AC" w:rsidRDefault="007620AC" w:rsidP="00CB4733">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Max</w:t>
            </w:r>
          </w:p>
        </w:tc>
      </w:tr>
      <w:tr w:rsidR="007620AC" w:rsidRPr="007620AC" w14:paraId="602FC7CF"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tcPr>
          <w:p w14:paraId="3859ECCC"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teaching_cr</w:t>
            </w:r>
            <w:proofErr w:type="spellEnd"/>
            <w:r w:rsidRPr="007620AC">
              <w:rPr>
                <w:rFonts w:eastAsia="Times New Roman" w:cs="Times New Roman"/>
                <w:color w:val="000000"/>
                <w:szCs w:val="21"/>
              </w:rPr>
              <w:t xml:space="preserve">              </w:t>
            </w:r>
          </w:p>
        </w:tc>
        <w:tc>
          <w:tcPr>
            <w:tcW w:w="960" w:type="dxa"/>
            <w:noWrap/>
          </w:tcPr>
          <w:p w14:paraId="6CDE26D2"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38</w:t>
            </w:r>
          </w:p>
        </w:tc>
        <w:tc>
          <w:tcPr>
            <w:tcW w:w="1109" w:type="dxa"/>
            <w:noWrap/>
          </w:tcPr>
          <w:p w14:paraId="218448E4"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8.05</w:t>
            </w:r>
          </w:p>
        </w:tc>
        <w:tc>
          <w:tcPr>
            <w:tcW w:w="997" w:type="dxa"/>
            <w:noWrap/>
          </w:tcPr>
          <w:p w14:paraId="6AED1D61"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8</w:t>
            </w:r>
          </w:p>
        </w:tc>
        <w:tc>
          <w:tcPr>
            <w:tcW w:w="1109" w:type="dxa"/>
            <w:noWrap/>
          </w:tcPr>
          <w:p w14:paraId="258D082D"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6.4</w:t>
            </w:r>
          </w:p>
        </w:tc>
        <w:tc>
          <w:tcPr>
            <w:tcW w:w="960" w:type="dxa"/>
            <w:noWrap/>
          </w:tcPr>
          <w:p w14:paraId="2E7F7C97"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tcPr>
          <w:p w14:paraId="6BDB8951"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20</w:t>
            </w:r>
          </w:p>
        </w:tc>
      </w:tr>
      <w:tr w:rsidR="007620AC" w:rsidRPr="007620AC" w14:paraId="538B6B27"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241132E2"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ay_service_hrs</w:t>
            </w:r>
            <w:proofErr w:type="spellEnd"/>
          </w:p>
        </w:tc>
        <w:tc>
          <w:tcPr>
            <w:tcW w:w="960" w:type="dxa"/>
            <w:noWrap/>
            <w:hideMark/>
          </w:tcPr>
          <w:p w14:paraId="42D9C40B"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3742BFD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156</w:t>
            </w:r>
          </w:p>
        </w:tc>
        <w:tc>
          <w:tcPr>
            <w:tcW w:w="997" w:type="dxa"/>
            <w:noWrap/>
            <w:hideMark/>
          </w:tcPr>
          <w:p w14:paraId="16C5D5BA"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133</w:t>
            </w:r>
          </w:p>
        </w:tc>
        <w:tc>
          <w:tcPr>
            <w:tcW w:w="1109" w:type="dxa"/>
            <w:noWrap/>
            <w:hideMark/>
          </w:tcPr>
          <w:p w14:paraId="3EA4EC67"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124</w:t>
            </w:r>
          </w:p>
        </w:tc>
        <w:tc>
          <w:tcPr>
            <w:tcW w:w="960" w:type="dxa"/>
            <w:noWrap/>
            <w:hideMark/>
          </w:tcPr>
          <w:p w14:paraId="580E0F39"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30</w:t>
            </w:r>
          </w:p>
        </w:tc>
        <w:tc>
          <w:tcPr>
            <w:tcW w:w="1055" w:type="dxa"/>
            <w:noWrap/>
            <w:hideMark/>
          </w:tcPr>
          <w:p w14:paraId="2E6AD57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688</w:t>
            </w:r>
          </w:p>
        </w:tc>
      </w:tr>
      <w:tr w:rsidR="007620AC" w:rsidRPr="007620AC" w14:paraId="6284C09D"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269A90DC"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conferences_led</w:t>
            </w:r>
            <w:proofErr w:type="spellEnd"/>
          </w:p>
        </w:tc>
        <w:tc>
          <w:tcPr>
            <w:tcW w:w="960" w:type="dxa"/>
            <w:noWrap/>
            <w:hideMark/>
          </w:tcPr>
          <w:p w14:paraId="12B40BA9"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20300DAA"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0.059</w:t>
            </w:r>
          </w:p>
        </w:tc>
        <w:tc>
          <w:tcPr>
            <w:tcW w:w="997" w:type="dxa"/>
            <w:noWrap/>
            <w:hideMark/>
          </w:tcPr>
          <w:p w14:paraId="6E89003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18DAD098"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0.239</w:t>
            </w:r>
          </w:p>
        </w:tc>
        <w:tc>
          <w:tcPr>
            <w:tcW w:w="960" w:type="dxa"/>
            <w:noWrap/>
            <w:hideMark/>
          </w:tcPr>
          <w:p w14:paraId="1D81261F"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7EA03100"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r>
      <w:tr w:rsidR="007620AC" w:rsidRPr="007620AC" w14:paraId="68816862"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19DE2B5E"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courses_taught</w:t>
            </w:r>
            <w:proofErr w:type="spellEnd"/>
          </w:p>
        </w:tc>
        <w:tc>
          <w:tcPr>
            <w:tcW w:w="960" w:type="dxa"/>
            <w:noWrap/>
            <w:hideMark/>
          </w:tcPr>
          <w:p w14:paraId="7B3270F0"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5923A571"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w:t>
            </w:r>
          </w:p>
        </w:tc>
        <w:tc>
          <w:tcPr>
            <w:tcW w:w="997" w:type="dxa"/>
            <w:noWrap/>
            <w:hideMark/>
          </w:tcPr>
          <w:p w14:paraId="478EBC70"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w:t>
            </w:r>
          </w:p>
        </w:tc>
        <w:tc>
          <w:tcPr>
            <w:tcW w:w="1109" w:type="dxa"/>
            <w:noWrap/>
            <w:hideMark/>
          </w:tcPr>
          <w:p w14:paraId="49DFED1A"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2.81</w:t>
            </w:r>
          </w:p>
        </w:tc>
        <w:tc>
          <w:tcPr>
            <w:tcW w:w="960" w:type="dxa"/>
            <w:noWrap/>
            <w:hideMark/>
          </w:tcPr>
          <w:p w14:paraId="2E97E52C"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143FA3F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12</w:t>
            </w:r>
          </w:p>
        </w:tc>
      </w:tr>
      <w:tr w:rsidR="007620AC" w:rsidRPr="007620AC" w14:paraId="0C1018D6"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478E5FE7"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curricula_dev</w:t>
            </w:r>
            <w:proofErr w:type="spellEnd"/>
          </w:p>
        </w:tc>
        <w:tc>
          <w:tcPr>
            <w:tcW w:w="960" w:type="dxa"/>
            <w:noWrap/>
            <w:hideMark/>
          </w:tcPr>
          <w:p w14:paraId="3C01F4C3"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3217C07F"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0.5</w:t>
            </w:r>
          </w:p>
        </w:tc>
        <w:tc>
          <w:tcPr>
            <w:tcW w:w="997" w:type="dxa"/>
            <w:noWrap/>
            <w:hideMark/>
          </w:tcPr>
          <w:p w14:paraId="544091F1"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4C2BA12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0.788</w:t>
            </w:r>
          </w:p>
        </w:tc>
        <w:tc>
          <w:tcPr>
            <w:tcW w:w="960" w:type="dxa"/>
            <w:noWrap/>
            <w:hideMark/>
          </w:tcPr>
          <w:p w14:paraId="40D2C790"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713EAA17"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w:t>
            </w:r>
          </w:p>
        </w:tc>
      </w:tr>
      <w:tr w:rsidR="007620AC" w:rsidRPr="007620AC" w14:paraId="62AFA67D"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6095938B"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dig_ed_courses</w:t>
            </w:r>
            <w:proofErr w:type="spellEnd"/>
          </w:p>
        </w:tc>
        <w:tc>
          <w:tcPr>
            <w:tcW w:w="960" w:type="dxa"/>
            <w:noWrap/>
            <w:hideMark/>
          </w:tcPr>
          <w:p w14:paraId="654A3879"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6B657942"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1.06</w:t>
            </w:r>
          </w:p>
        </w:tc>
        <w:tc>
          <w:tcPr>
            <w:tcW w:w="997" w:type="dxa"/>
            <w:noWrap/>
            <w:hideMark/>
          </w:tcPr>
          <w:p w14:paraId="2EE9CA1F"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59FBC587"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1.81</w:t>
            </w:r>
          </w:p>
        </w:tc>
        <w:tc>
          <w:tcPr>
            <w:tcW w:w="960" w:type="dxa"/>
            <w:noWrap/>
            <w:hideMark/>
          </w:tcPr>
          <w:p w14:paraId="2AD5A3B6"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60F64486"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8</w:t>
            </w:r>
          </w:p>
        </w:tc>
      </w:tr>
      <w:tr w:rsidR="007620AC" w:rsidRPr="007620AC" w14:paraId="561E8518"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0792F323" w14:textId="77777777" w:rsidR="007620AC" w:rsidRPr="007620AC" w:rsidRDefault="007620AC" w:rsidP="00CB4733">
            <w:pPr>
              <w:rPr>
                <w:rFonts w:eastAsia="Times New Roman" w:cs="Times New Roman"/>
                <w:color w:val="000000"/>
                <w:szCs w:val="21"/>
              </w:rPr>
            </w:pPr>
            <w:r w:rsidRPr="007620AC">
              <w:rPr>
                <w:rFonts w:eastAsia="Times New Roman" w:cs="Times New Roman"/>
                <w:color w:val="000000"/>
                <w:szCs w:val="21"/>
              </w:rPr>
              <w:t>fellowships</w:t>
            </w:r>
          </w:p>
        </w:tc>
        <w:tc>
          <w:tcPr>
            <w:tcW w:w="960" w:type="dxa"/>
            <w:noWrap/>
            <w:hideMark/>
          </w:tcPr>
          <w:p w14:paraId="2B864482"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58FEEAF1"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0.706</w:t>
            </w:r>
          </w:p>
        </w:tc>
        <w:tc>
          <w:tcPr>
            <w:tcW w:w="997" w:type="dxa"/>
            <w:noWrap/>
            <w:hideMark/>
          </w:tcPr>
          <w:p w14:paraId="468816D6"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6DE0F02C"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0.97</w:t>
            </w:r>
          </w:p>
        </w:tc>
        <w:tc>
          <w:tcPr>
            <w:tcW w:w="960" w:type="dxa"/>
            <w:noWrap/>
            <w:hideMark/>
          </w:tcPr>
          <w:p w14:paraId="696ABF6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3F3E5A64"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w:t>
            </w:r>
          </w:p>
        </w:tc>
      </w:tr>
      <w:tr w:rsidR="007620AC" w:rsidRPr="007620AC" w14:paraId="7F34E1C1"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6BE4D098"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hall_of_fame</w:t>
            </w:r>
            <w:proofErr w:type="spellEnd"/>
          </w:p>
        </w:tc>
        <w:tc>
          <w:tcPr>
            <w:tcW w:w="960" w:type="dxa"/>
            <w:noWrap/>
            <w:hideMark/>
          </w:tcPr>
          <w:p w14:paraId="4423401E"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175FA421"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0.088</w:t>
            </w:r>
          </w:p>
        </w:tc>
        <w:tc>
          <w:tcPr>
            <w:tcW w:w="997" w:type="dxa"/>
            <w:noWrap/>
            <w:hideMark/>
          </w:tcPr>
          <w:p w14:paraId="4B2848AD"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6378E1A6"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0.288</w:t>
            </w:r>
          </w:p>
        </w:tc>
        <w:tc>
          <w:tcPr>
            <w:tcW w:w="960" w:type="dxa"/>
            <w:noWrap/>
            <w:hideMark/>
          </w:tcPr>
          <w:p w14:paraId="2F757E1D"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4973EC16"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r>
      <w:tr w:rsidR="007620AC" w:rsidRPr="007620AC" w14:paraId="3D9D5DBD"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2AC59A2F"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natl_boards</w:t>
            </w:r>
            <w:proofErr w:type="spellEnd"/>
          </w:p>
        </w:tc>
        <w:tc>
          <w:tcPr>
            <w:tcW w:w="960" w:type="dxa"/>
            <w:noWrap/>
            <w:hideMark/>
          </w:tcPr>
          <w:p w14:paraId="79B8B44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3DE99C6E"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0.235</w:t>
            </w:r>
          </w:p>
        </w:tc>
        <w:tc>
          <w:tcPr>
            <w:tcW w:w="997" w:type="dxa"/>
            <w:noWrap/>
            <w:hideMark/>
          </w:tcPr>
          <w:p w14:paraId="4622F31D"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45D5807E"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0.923</w:t>
            </w:r>
          </w:p>
        </w:tc>
        <w:tc>
          <w:tcPr>
            <w:tcW w:w="960" w:type="dxa"/>
            <w:noWrap/>
            <w:hideMark/>
          </w:tcPr>
          <w:p w14:paraId="2AAF3D43"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1FCE04DD"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5</w:t>
            </w:r>
          </w:p>
        </w:tc>
      </w:tr>
      <w:tr w:rsidR="007620AC" w:rsidRPr="007620AC" w14:paraId="32BA6B5E"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5921F220"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new_grant_apps</w:t>
            </w:r>
            <w:proofErr w:type="spellEnd"/>
          </w:p>
        </w:tc>
        <w:tc>
          <w:tcPr>
            <w:tcW w:w="960" w:type="dxa"/>
            <w:noWrap/>
            <w:hideMark/>
          </w:tcPr>
          <w:p w14:paraId="0652A6FF"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2BDD314C"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1.91</w:t>
            </w:r>
          </w:p>
        </w:tc>
        <w:tc>
          <w:tcPr>
            <w:tcW w:w="997" w:type="dxa"/>
            <w:noWrap/>
            <w:hideMark/>
          </w:tcPr>
          <w:p w14:paraId="5FB8EDF9"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1109" w:type="dxa"/>
            <w:noWrap/>
            <w:hideMark/>
          </w:tcPr>
          <w:p w14:paraId="548E6098"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1.99</w:t>
            </w:r>
          </w:p>
        </w:tc>
        <w:tc>
          <w:tcPr>
            <w:tcW w:w="960" w:type="dxa"/>
            <w:noWrap/>
            <w:hideMark/>
          </w:tcPr>
          <w:p w14:paraId="751C79B6"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60763ACB"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7</w:t>
            </w:r>
          </w:p>
        </w:tc>
      </w:tr>
      <w:tr w:rsidR="007620AC" w:rsidRPr="007620AC" w14:paraId="4C184455"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34B5C506"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outside_service_hrs</w:t>
            </w:r>
            <w:proofErr w:type="spellEnd"/>
          </w:p>
        </w:tc>
        <w:tc>
          <w:tcPr>
            <w:tcW w:w="960" w:type="dxa"/>
            <w:noWrap/>
            <w:hideMark/>
          </w:tcPr>
          <w:p w14:paraId="3C5442C8"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0792D710"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202</w:t>
            </w:r>
          </w:p>
        </w:tc>
        <w:tc>
          <w:tcPr>
            <w:tcW w:w="997" w:type="dxa"/>
            <w:noWrap/>
            <w:hideMark/>
          </w:tcPr>
          <w:p w14:paraId="27514393"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154</w:t>
            </w:r>
          </w:p>
        </w:tc>
        <w:tc>
          <w:tcPr>
            <w:tcW w:w="1109" w:type="dxa"/>
            <w:noWrap/>
            <w:hideMark/>
          </w:tcPr>
          <w:p w14:paraId="739A322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205</w:t>
            </w:r>
          </w:p>
        </w:tc>
        <w:tc>
          <w:tcPr>
            <w:tcW w:w="960" w:type="dxa"/>
            <w:noWrap/>
            <w:hideMark/>
          </w:tcPr>
          <w:p w14:paraId="7D839EA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3D6AFA7C"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1092</w:t>
            </w:r>
          </w:p>
        </w:tc>
      </w:tr>
      <w:tr w:rsidR="007620AC" w:rsidRPr="007620AC" w14:paraId="2FF3B617"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5A025030"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pres_posters</w:t>
            </w:r>
            <w:proofErr w:type="spellEnd"/>
          </w:p>
        </w:tc>
        <w:tc>
          <w:tcPr>
            <w:tcW w:w="960" w:type="dxa"/>
            <w:noWrap/>
            <w:hideMark/>
          </w:tcPr>
          <w:p w14:paraId="25CB1D14"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7C27415C"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2.97</w:t>
            </w:r>
          </w:p>
        </w:tc>
        <w:tc>
          <w:tcPr>
            <w:tcW w:w="997" w:type="dxa"/>
            <w:noWrap/>
            <w:hideMark/>
          </w:tcPr>
          <w:p w14:paraId="09035000"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w:t>
            </w:r>
          </w:p>
        </w:tc>
        <w:tc>
          <w:tcPr>
            <w:tcW w:w="1109" w:type="dxa"/>
            <w:noWrap/>
            <w:hideMark/>
          </w:tcPr>
          <w:p w14:paraId="5F20C0ED"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2.52</w:t>
            </w:r>
          </w:p>
        </w:tc>
        <w:tc>
          <w:tcPr>
            <w:tcW w:w="960" w:type="dxa"/>
            <w:noWrap/>
            <w:hideMark/>
          </w:tcPr>
          <w:p w14:paraId="06963565"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4B8B0961"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9</w:t>
            </w:r>
          </w:p>
        </w:tc>
      </w:tr>
      <w:tr w:rsidR="007620AC" w:rsidRPr="007620AC" w14:paraId="115931C8"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339D60C1"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pres_talks</w:t>
            </w:r>
            <w:proofErr w:type="spellEnd"/>
          </w:p>
        </w:tc>
        <w:tc>
          <w:tcPr>
            <w:tcW w:w="960" w:type="dxa"/>
            <w:noWrap/>
            <w:hideMark/>
          </w:tcPr>
          <w:p w14:paraId="3795A222"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0279B9EA"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4.38</w:t>
            </w:r>
          </w:p>
        </w:tc>
        <w:tc>
          <w:tcPr>
            <w:tcW w:w="997" w:type="dxa"/>
            <w:noWrap/>
            <w:hideMark/>
          </w:tcPr>
          <w:p w14:paraId="12DDE508"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w:t>
            </w:r>
          </w:p>
        </w:tc>
        <w:tc>
          <w:tcPr>
            <w:tcW w:w="1109" w:type="dxa"/>
            <w:noWrap/>
            <w:hideMark/>
          </w:tcPr>
          <w:p w14:paraId="65A81F06"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4.08</w:t>
            </w:r>
          </w:p>
        </w:tc>
        <w:tc>
          <w:tcPr>
            <w:tcW w:w="960" w:type="dxa"/>
            <w:noWrap/>
            <w:hideMark/>
          </w:tcPr>
          <w:p w14:paraId="7DBB2615"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0FB0EBF8"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19</w:t>
            </w:r>
          </w:p>
        </w:tc>
      </w:tr>
      <w:tr w:rsidR="007620AC" w:rsidRPr="007620AC" w14:paraId="2E3841BB"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25D79156" w14:textId="77777777" w:rsidR="007620AC" w:rsidRPr="007620AC" w:rsidRDefault="007620AC" w:rsidP="00CB4733">
            <w:pPr>
              <w:rPr>
                <w:rFonts w:eastAsia="Times New Roman" w:cs="Times New Roman"/>
                <w:color w:val="000000"/>
                <w:szCs w:val="21"/>
              </w:rPr>
            </w:pPr>
            <w:r w:rsidRPr="007620AC">
              <w:rPr>
                <w:rFonts w:eastAsia="Times New Roman" w:cs="Times New Roman"/>
                <w:color w:val="000000"/>
                <w:szCs w:val="21"/>
              </w:rPr>
              <w:t>pubs_2025_26</w:t>
            </w:r>
          </w:p>
        </w:tc>
        <w:tc>
          <w:tcPr>
            <w:tcW w:w="960" w:type="dxa"/>
            <w:noWrap/>
            <w:hideMark/>
          </w:tcPr>
          <w:p w14:paraId="59EF5540"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4DA65D41"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8.21</w:t>
            </w:r>
          </w:p>
        </w:tc>
        <w:tc>
          <w:tcPr>
            <w:tcW w:w="997" w:type="dxa"/>
            <w:noWrap/>
            <w:hideMark/>
          </w:tcPr>
          <w:p w14:paraId="02545AC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5.5</w:t>
            </w:r>
          </w:p>
        </w:tc>
        <w:tc>
          <w:tcPr>
            <w:tcW w:w="1109" w:type="dxa"/>
            <w:noWrap/>
            <w:hideMark/>
          </w:tcPr>
          <w:p w14:paraId="792A9DA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8.92</w:t>
            </w:r>
          </w:p>
        </w:tc>
        <w:tc>
          <w:tcPr>
            <w:tcW w:w="960" w:type="dxa"/>
            <w:noWrap/>
            <w:hideMark/>
          </w:tcPr>
          <w:p w14:paraId="72EE7C4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42220575"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46</w:t>
            </w:r>
          </w:p>
        </w:tc>
      </w:tr>
      <w:tr w:rsidR="007620AC" w:rsidRPr="007620AC" w14:paraId="31FC87E6"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3F3E6FCF"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pubs_books_chapters</w:t>
            </w:r>
            <w:proofErr w:type="spellEnd"/>
          </w:p>
        </w:tc>
        <w:tc>
          <w:tcPr>
            <w:tcW w:w="960" w:type="dxa"/>
            <w:noWrap/>
            <w:hideMark/>
          </w:tcPr>
          <w:p w14:paraId="59543FF9"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10272341"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0.676</w:t>
            </w:r>
          </w:p>
        </w:tc>
        <w:tc>
          <w:tcPr>
            <w:tcW w:w="997" w:type="dxa"/>
            <w:noWrap/>
            <w:hideMark/>
          </w:tcPr>
          <w:p w14:paraId="48802863"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779A4B82"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1.68</w:t>
            </w:r>
          </w:p>
        </w:tc>
        <w:tc>
          <w:tcPr>
            <w:tcW w:w="960" w:type="dxa"/>
            <w:noWrap/>
            <w:hideMark/>
          </w:tcPr>
          <w:p w14:paraId="754FA97E"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0C263CF0"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8</w:t>
            </w:r>
          </w:p>
        </w:tc>
      </w:tr>
      <w:tr w:rsidR="007620AC" w:rsidRPr="007620AC" w14:paraId="1C814AD7"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3FF64BAF"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pubs_papers</w:t>
            </w:r>
            <w:proofErr w:type="spellEnd"/>
          </w:p>
        </w:tc>
        <w:tc>
          <w:tcPr>
            <w:tcW w:w="960" w:type="dxa"/>
            <w:noWrap/>
            <w:hideMark/>
          </w:tcPr>
          <w:p w14:paraId="66C25D3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497E6B8E"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4.82</w:t>
            </w:r>
          </w:p>
        </w:tc>
        <w:tc>
          <w:tcPr>
            <w:tcW w:w="997" w:type="dxa"/>
            <w:noWrap/>
            <w:hideMark/>
          </w:tcPr>
          <w:p w14:paraId="11F1145C"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w:t>
            </w:r>
          </w:p>
        </w:tc>
        <w:tc>
          <w:tcPr>
            <w:tcW w:w="1109" w:type="dxa"/>
            <w:noWrap/>
            <w:hideMark/>
          </w:tcPr>
          <w:p w14:paraId="68A6C4DE"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4.6</w:t>
            </w:r>
          </w:p>
        </w:tc>
        <w:tc>
          <w:tcPr>
            <w:tcW w:w="960" w:type="dxa"/>
            <w:noWrap/>
            <w:hideMark/>
          </w:tcPr>
          <w:p w14:paraId="60DB625F"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5B59BBAA"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18</w:t>
            </w:r>
          </w:p>
        </w:tc>
      </w:tr>
      <w:tr w:rsidR="007620AC" w:rsidRPr="007620AC" w14:paraId="11A27C69"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2720EB08"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special_sessions</w:t>
            </w:r>
            <w:proofErr w:type="spellEnd"/>
          </w:p>
        </w:tc>
        <w:tc>
          <w:tcPr>
            <w:tcW w:w="960" w:type="dxa"/>
            <w:noWrap/>
            <w:hideMark/>
          </w:tcPr>
          <w:p w14:paraId="34E54BFA"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5BA086E4"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0.059</w:t>
            </w:r>
          </w:p>
        </w:tc>
        <w:tc>
          <w:tcPr>
            <w:tcW w:w="997" w:type="dxa"/>
            <w:noWrap/>
            <w:hideMark/>
          </w:tcPr>
          <w:p w14:paraId="3863C733"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66DDB85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0.343</w:t>
            </w:r>
          </w:p>
        </w:tc>
        <w:tc>
          <w:tcPr>
            <w:tcW w:w="960" w:type="dxa"/>
            <w:noWrap/>
            <w:hideMark/>
          </w:tcPr>
          <w:p w14:paraId="62F66A2D"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22542880"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w:t>
            </w:r>
          </w:p>
        </w:tc>
      </w:tr>
      <w:tr w:rsidR="007620AC" w:rsidRPr="007620AC" w14:paraId="0A4D5B3F"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218B8DAE"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workshops_led</w:t>
            </w:r>
            <w:proofErr w:type="spellEnd"/>
          </w:p>
        </w:tc>
        <w:tc>
          <w:tcPr>
            <w:tcW w:w="960" w:type="dxa"/>
            <w:noWrap/>
            <w:hideMark/>
          </w:tcPr>
          <w:p w14:paraId="01C71545"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4D87AF5D"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0.118</w:t>
            </w:r>
          </w:p>
        </w:tc>
        <w:tc>
          <w:tcPr>
            <w:tcW w:w="997" w:type="dxa"/>
            <w:noWrap/>
            <w:hideMark/>
          </w:tcPr>
          <w:p w14:paraId="695F5E9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0ABC0B71"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0.409</w:t>
            </w:r>
          </w:p>
        </w:tc>
        <w:tc>
          <w:tcPr>
            <w:tcW w:w="960" w:type="dxa"/>
            <w:noWrap/>
            <w:hideMark/>
          </w:tcPr>
          <w:p w14:paraId="6B0F9FF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51782C6E"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w:t>
            </w:r>
          </w:p>
        </w:tc>
      </w:tr>
      <w:tr w:rsidR="007620AC" w:rsidRPr="007620AC" w14:paraId="66B128D2"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54B226D9"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active_grants</w:t>
            </w:r>
            <w:proofErr w:type="spellEnd"/>
          </w:p>
        </w:tc>
        <w:tc>
          <w:tcPr>
            <w:tcW w:w="960" w:type="dxa"/>
            <w:noWrap/>
            <w:hideMark/>
          </w:tcPr>
          <w:p w14:paraId="51893E0E"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33</w:t>
            </w:r>
          </w:p>
        </w:tc>
        <w:tc>
          <w:tcPr>
            <w:tcW w:w="1109" w:type="dxa"/>
            <w:noWrap/>
            <w:hideMark/>
          </w:tcPr>
          <w:p w14:paraId="191E7628"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2.36</w:t>
            </w:r>
          </w:p>
        </w:tc>
        <w:tc>
          <w:tcPr>
            <w:tcW w:w="997" w:type="dxa"/>
            <w:noWrap/>
            <w:hideMark/>
          </w:tcPr>
          <w:p w14:paraId="40A7928E"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1109" w:type="dxa"/>
            <w:noWrap/>
            <w:hideMark/>
          </w:tcPr>
          <w:p w14:paraId="77AE2A00"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2.77</w:t>
            </w:r>
          </w:p>
        </w:tc>
        <w:tc>
          <w:tcPr>
            <w:tcW w:w="960" w:type="dxa"/>
            <w:noWrap/>
            <w:hideMark/>
          </w:tcPr>
          <w:p w14:paraId="6F8E28B9"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3BBD429C"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9</w:t>
            </w:r>
          </w:p>
        </w:tc>
      </w:tr>
      <w:tr w:rsidR="007620AC" w:rsidRPr="007620AC" w14:paraId="4DBA4A59"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3577EB70"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career_pubs</w:t>
            </w:r>
            <w:proofErr w:type="spellEnd"/>
          </w:p>
        </w:tc>
        <w:tc>
          <w:tcPr>
            <w:tcW w:w="960" w:type="dxa"/>
            <w:noWrap/>
            <w:hideMark/>
          </w:tcPr>
          <w:p w14:paraId="548FF7C9"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33</w:t>
            </w:r>
          </w:p>
        </w:tc>
        <w:tc>
          <w:tcPr>
            <w:tcW w:w="1109" w:type="dxa"/>
            <w:noWrap/>
            <w:hideMark/>
          </w:tcPr>
          <w:p w14:paraId="3221BA87"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69.2</w:t>
            </w:r>
          </w:p>
        </w:tc>
        <w:tc>
          <w:tcPr>
            <w:tcW w:w="997" w:type="dxa"/>
            <w:noWrap/>
            <w:hideMark/>
          </w:tcPr>
          <w:p w14:paraId="52FDA515"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w:t>
            </w:r>
          </w:p>
        </w:tc>
        <w:tc>
          <w:tcPr>
            <w:tcW w:w="1109" w:type="dxa"/>
            <w:noWrap/>
            <w:hideMark/>
          </w:tcPr>
          <w:p w14:paraId="67B300E0"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81.4</w:t>
            </w:r>
          </w:p>
        </w:tc>
        <w:tc>
          <w:tcPr>
            <w:tcW w:w="960" w:type="dxa"/>
            <w:noWrap/>
            <w:hideMark/>
          </w:tcPr>
          <w:p w14:paraId="593580F1"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1055" w:type="dxa"/>
            <w:noWrap/>
            <w:hideMark/>
          </w:tcPr>
          <w:p w14:paraId="74A08925"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300</w:t>
            </w:r>
          </w:p>
        </w:tc>
      </w:tr>
      <w:tr w:rsidR="007620AC" w:rsidRPr="007620AC" w14:paraId="6C9EE022"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7EC3268C"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clin_scholarship</w:t>
            </w:r>
            <w:proofErr w:type="spellEnd"/>
          </w:p>
        </w:tc>
        <w:tc>
          <w:tcPr>
            <w:tcW w:w="960" w:type="dxa"/>
            <w:noWrap/>
            <w:hideMark/>
          </w:tcPr>
          <w:p w14:paraId="1FAAD07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33</w:t>
            </w:r>
          </w:p>
        </w:tc>
        <w:tc>
          <w:tcPr>
            <w:tcW w:w="1109" w:type="dxa"/>
            <w:noWrap/>
            <w:hideMark/>
          </w:tcPr>
          <w:p w14:paraId="770CCFD4"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0.121</w:t>
            </w:r>
          </w:p>
        </w:tc>
        <w:tc>
          <w:tcPr>
            <w:tcW w:w="997" w:type="dxa"/>
            <w:noWrap/>
            <w:hideMark/>
          </w:tcPr>
          <w:p w14:paraId="418DED5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109" w:type="dxa"/>
            <w:noWrap/>
            <w:hideMark/>
          </w:tcPr>
          <w:p w14:paraId="7CD780EA"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0.696</w:t>
            </w:r>
          </w:p>
        </w:tc>
        <w:tc>
          <w:tcPr>
            <w:tcW w:w="960" w:type="dxa"/>
            <w:noWrap/>
            <w:hideMark/>
          </w:tcPr>
          <w:p w14:paraId="72798E6F"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3C5A3B39"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w:t>
            </w:r>
          </w:p>
        </w:tc>
      </w:tr>
      <w:tr w:rsidR="007620AC" w:rsidRPr="007620AC" w14:paraId="333B1DB0"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26095DCE"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career_grant_total</w:t>
            </w:r>
            <w:proofErr w:type="spellEnd"/>
          </w:p>
        </w:tc>
        <w:tc>
          <w:tcPr>
            <w:tcW w:w="960" w:type="dxa"/>
            <w:noWrap/>
            <w:hideMark/>
          </w:tcPr>
          <w:p w14:paraId="50607F94"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30</w:t>
            </w:r>
          </w:p>
        </w:tc>
        <w:tc>
          <w:tcPr>
            <w:tcW w:w="1109" w:type="dxa"/>
            <w:noWrap/>
            <w:hideMark/>
          </w:tcPr>
          <w:p w14:paraId="210B1F25"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19684889</w:t>
            </w:r>
          </w:p>
        </w:tc>
        <w:tc>
          <w:tcPr>
            <w:tcW w:w="997" w:type="dxa"/>
            <w:noWrap/>
            <w:hideMark/>
          </w:tcPr>
          <w:p w14:paraId="42B681C4"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2785100</w:t>
            </w:r>
          </w:p>
        </w:tc>
        <w:tc>
          <w:tcPr>
            <w:tcW w:w="1109" w:type="dxa"/>
            <w:noWrap/>
            <w:hideMark/>
          </w:tcPr>
          <w:p w14:paraId="6E9D264D"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33805381</w:t>
            </w:r>
          </w:p>
        </w:tc>
        <w:tc>
          <w:tcPr>
            <w:tcW w:w="960" w:type="dxa"/>
            <w:noWrap/>
            <w:hideMark/>
          </w:tcPr>
          <w:p w14:paraId="1DD3399B"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4B55BCDC"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1.17E+08</w:t>
            </w:r>
          </w:p>
        </w:tc>
      </w:tr>
      <w:tr w:rsidR="007620AC" w:rsidRPr="007620AC" w14:paraId="64C31E43"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7DEEB3A3"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n_grants</w:t>
            </w:r>
            <w:proofErr w:type="spellEnd"/>
          </w:p>
        </w:tc>
        <w:tc>
          <w:tcPr>
            <w:tcW w:w="960" w:type="dxa"/>
            <w:noWrap/>
            <w:hideMark/>
          </w:tcPr>
          <w:p w14:paraId="496E7817"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30</w:t>
            </w:r>
          </w:p>
        </w:tc>
        <w:tc>
          <w:tcPr>
            <w:tcW w:w="1109" w:type="dxa"/>
            <w:noWrap/>
            <w:hideMark/>
          </w:tcPr>
          <w:p w14:paraId="2E01D835"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11.4</w:t>
            </w:r>
          </w:p>
        </w:tc>
        <w:tc>
          <w:tcPr>
            <w:tcW w:w="997" w:type="dxa"/>
            <w:noWrap/>
            <w:hideMark/>
          </w:tcPr>
          <w:p w14:paraId="17D03888"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9.5</w:t>
            </w:r>
          </w:p>
        </w:tc>
        <w:tc>
          <w:tcPr>
            <w:tcW w:w="1109" w:type="dxa"/>
            <w:noWrap/>
            <w:hideMark/>
          </w:tcPr>
          <w:p w14:paraId="2A1573A1"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10.1</w:t>
            </w:r>
          </w:p>
        </w:tc>
        <w:tc>
          <w:tcPr>
            <w:tcW w:w="960" w:type="dxa"/>
            <w:noWrap/>
            <w:hideMark/>
          </w:tcPr>
          <w:p w14:paraId="1401A023"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1055" w:type="dxa"/>
            <w:noWrap/>
            <w:hideMark/>
          </w:tcPr>
          <w:p w14:paraId="1D691E7B"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39</w:t>
            </w:r>
          </w:p>
        </w:tc>
      </w:tr>
      <w:tr w:rsidR="007620AC" w:rsidRPr="007620AC" w14:paraId="2A29B676"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2C6CD86B"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career_citations</w:t>
            </w:r>
            <w:proofErr w:type="spellEnd"/>
          </w:p>
        </w:tc>
        <w:tc>
          <w:tcPr>
            <w:tcW w:w="960" w:type="dxa"/>
            <w:noWrap/>
            <w:hideMark/>
          </w:tcPr>
          <w:p w14:paraId="66B73FCF"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26</w:t>
            </w:r>
          </w:p>
        </w:tc>
        <w:tc>
          <w:tcPr>
            <w:tcW w:w="1109" w:type="dxa"/>
            <w:noWrap/>
            <w:hideMark/>
          </w:tcPr>
          <w:p w14:paraId="1F17D838"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2761</w:t>
            </w:r>
          </w:p>
        </w:tc>
        <w:tc>
          <w:tcPr>
            <w:tcW w:w="997" w:type="dxa"/>
            <w:noWrap/>
            <w:hideMark/>
          </w:tcPr>
          <w:p w14:paraId="70CEA506"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1423</w:t>
            </w:r>
          </w:p>
        </w:tc>
        <w:tc>
          <w:tcPr>
            <w:tcW w:w="1109" w:type="dxa"/>
            <w:noWrap/>
            <w:hideMark/>
          </w:tcPr>
          <w:p w14:paraId="429DB85D"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3462</w:t>
            </w:r>
          </w:p>
        </w:tc>
        <w:tc>
          <w:tcPr>
            <w:tcW w:w="960" w:type="dxa"/>
            <w:noWrap/>
            <w:hideMark/>
          </w:tcPr>
          <w:p w14:paraId="37B691E4"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11</w:t>
            </w:r>
          </w:p>
        </w:tc>
        <w:tc>
          <w:tcPr>
            <w:tcW w:w="1055" w:type="dxa"/>
            <w:noWrap/>
            <w:hideMark/>
          </w:tcPr>
          <w:p w14:paraId="7207A3F4"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14600</w:t>
            </w:r>
          </w:p>
        </w:tc>
      </w:tr>
      <w:tr w:rsidR="007620AC" w:rsidRPr="007620AC" w14:paraId="0BE71F2C"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1D499939"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h_index</w:t>
            </w:r>
            <w:proofErr w:type="spellEnd"/>
          </w:p>
        </w:tc>
        <w:tc>
          <w:tcPr>
            <w:tcW w:w="960" w:type="dxa"/>
            <w:noWrap/>
            <w:hideMark/>
          </w:tcPr>
          <w:p w14:paraId="2B87D6B5"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25</w:t>
            </w:r>
          </w:p>
        </w:tc>
        <w:tc>
          <w:tcPr>
            <w:tcW w:w="1109" w:type="dxa"/>
            <w:noWrap/>
            <w:hideMark/>
          </w:tcPr>
          <w:p w14:paraId="15449DAC"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23.3</w:t>
            </w:r>
          </w:p>
        </w:tc>
        <w:tc>
          <w:tcPr>
            <w:tcW w:w="997" w:type="dxa"/>
            <w:noWrap/>
            <w:hideMark/>
          </w:tcPr>
          <w:p w14:paraId="046180A4"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23</w:t>
            </w:r>
          </w:p>
        </w:tc>
        <w:tc>
          <w:tcPr>
            <w:tcW w:w="1109" w:type="dxa"/>
            <w:noWrap/>
            <w:hideMark/>
          </w:tcPr>
          <w:p w14:paraId="2B90CD0D"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15.1</w:t>
            </w:r>
          </w:p>
        </w:tc>
        <w:tc>
          <w:tcPr>
            <w:tcW w:w="960" w:type="dxa"/>
            <w:noWrap/>
            <w:hideMark/>
          </w:tcPr>
          <w:p w14:paraId="6D172B69"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5</w:t>
            </w:r>
          </w:p>
        </w:tc>
        <w:tc>
          <w:tcPr>
            <w:tcW w:w="1055" w:type="dxa"/>
            <w:noWrap/>
            <w:hideMark/>
          </w:tcPr>
          <w:p w14:paraId="2CE9441F"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63</w:t>
            </w:r>
          </w:p>
        </w:tc>
      </w:tr>
      <w:tr w:rsidR="007620AC" w:rsidRPr="007620AC" w14:paraId="2454C04B"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3CA3A085"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i_index</w:t>
            </w:r>
            <w:proofErr w:type="spellEnd"/>
          </w:p>
        </w:tc>
        <w:tc>
          <w:tcPr>
            <w:tcW w:w="960" w:type="dxa"/>
            <w:noWrap/>
            <w:hideMark/>
          </w:tcPr>
          <w:p w14:paraId="6C51D75E"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25</w:t>
            </w:r>
          </w:p>
        </w:tc>
        <w:tc>
          <w:tcPr>
            <w:tcW w:w="1109" w:type="dxa"/>
            <w:noWrap/>
            <w:hideMark/>
          </w:tcPr>
          <w:p w14:paraId="1AC0352D"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43.4</w:t>
            </w:r>
          </w:p>
        </w:tc>
        <w:tc>
          <w:tcPr>
            <w:tcW w:w="997" w:type="dxa"/>
            <w:noWrap/>
            <w:hideMark/>
          </w:tcPr>
          <w:p w14:paraId="5AC4B4EC"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35</w:t>
            </w:r>
          </w:p>
        </w:tc>
        <w:tc>
          <w:tcPr>
            <w:tcW w:w="1109" w:type="dxa"/>
            <w:noWrap/>
            <w:hideMark/>
          </w:tcPr>
          <w:p w14:paraId="475D96B4"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42.2</w:t>
            </w:r>
          </w:p>
        </w:tc>
        <w:tc>
          <w:tcPr>
            <w:tcW w:w="960" w:type="dxa"/>
            <w:noWrap/>
            <w:hideMark/>
          </w:tcPr>
          <w:p w14:paraId="6C6B507A"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4</w:t>
            </w:r>
          </w:p>
        </w:tc>
        <w:tc>
          <w:tcPr>
            <w:tcW w:w="1055" w:type="dxa"/>
            <w:noWrap/>
            <w:hideMark/>
          </w:tcPr>
          <w:p w14:paraId="6BFB5765"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169</w:t>
            </w:r>
          </w:p>
        </w:tc>
      </w:tr>
      <w:tr w:rsidR="007620AC" w:rsidRPr="007620AC" w14:paraId="5DD8CFE5" w14:textId="77777777" w:rsidTr="00CB473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6261C7CC"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clinical_practice</w:t>
            </w:r>
            <w:proofErr w:type="spellEnd"/>
          </w:p>
        </w:tc>
        <w:tc>
          <w:tcPr>
            <w:tcW w:w="960" w:type="dxa"/>
            <w:noWrap/>
            <w:hideMark/>
          </w:tcPr>
          <w:p w14:paraId="5C3AD30C"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16</w:t>
            </w:r>
          </w:p>
        </w:tc>
        <w:tc>
          <w:tcPr>
            <w:tcW w:w="1109" w:type="dxa"/>
            <w:noWrap/>
            <w:hideMark/>
          </w:tcPr>
          <w:p w14:paraId="57BF4973"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997" w:type="dxa"/>
            <w:noWrap/>
            <w:hideMark/>
          </w:tcPr>
          <w:p w14:paraId="6071B5AA"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1109" w:type="dxa"/>
            <w:noWrap/>
            <w:hideMark/>
          </w:tcPr>
          <w:p w14:paraId="05532263"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960" w:type="dxa"/>
            <w:noWrap/>
            <w:hideMark/>
          </w:tcPr>
          <w:p w14:paraId="615AEB75"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1055" w:type="dxa"/>
            <w:noWrap/>
            <w:hideMark/>
          </w:tcPr>
          <w:p w14:paraId="7807C9E2" w14:textId="77777777" w:rsidR="007620AC" w:rsidRPr="007620AC" w:rsidRDefault="007620AC" w:rsidP="00CB4733">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r>
      <w:tr w:rsidR="007620AC" w:rsidRPr="007620AC" w14:paraId="455D0AD7" w14:textId="77777777" w:rsidTr="00CB4733">
        <w:trPr>
          <w:trHeight w:val="288"/>
          <w:jc w:val="center"/>
        </w:trPr>
        <w:tc>
          <w:tcPr>
            <w:cnfStyle w:val="001000000000" w:firstRow="0" w:lastRow="0" w:firstColumn="1" w:lastColumn="0" w:oddVBand="0" w:evenVBand="0" w:oddHBand="0" w:evenHBand="0" w:firstRowFirstColumn="0" w:firstRowLastColumn="0" w:lastRowFirstColumn="0" w:lastRowLastColumn="0"/>
            <w:tcW w:w="2137" w:type="dxa"/>
            <w:noWrap/>
            <w:hideMark/>
          </w:tcPr>
          <w:p w14:paraId="61AC7A80" w14:textId="77777777" w:rsidR="007620AC" w:rsidRPr="007620AC" w:rsidRDefault="007620AC" w:rsidP="00CB4733">
            <w:pPr>
              <w:rPr>
                <w:rFonts w:eastAsia="Times New Roman" w:cs="Times New Roman"/>
                <w:color w:val="000000"/>
                <w:szCs w:val="21"/>
              </w:rPr>
            </w:pPr>
            <w:proofErr w:type="spellStart"/>
            <w:r w:rsidRPr="007620AC">
              <w:rPr>
                <w:rFonts w:eastAsia="Times New Roman" w:cs="Times New Roman"/>
                <w:color w:val="000000"/>
                <w:szCs w:val="21"/>
              </w:rPr>
              <w:t>faan</w:t>
            </w:r>
            <w:proofErr w:type="spellEnd"/>
          </w:p>
        </w:tc>
        <w:tc>
          <w:tcPr>
            <w:tcW w:w="960" w:type="dxa"/>
            <w:noWrap/>
            <w:hideMark/>
          </w:tcPr>
          <w:p w14:paraId="30E4796F"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7</w:t>
            </w:r>
          </w:p>
        </w:tc>
        <w:tc>
          <w:tcPr>
            <w:tcW w:w="1109" w:type="dxa"/>
            <w:noWrap/>
            <w:hideMark/>
          </w:tcPr>
          <w:p w14:paraId="4813779B"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997" w:type="dxa"/>
            <w:noWrap/>
            <w:hideMark/>
          </w:tcPr>
          <w:p w14:paraId="2DE05ECF"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1109" w:type="dxa"/>
            <w:noWrap/>
            <w:hideMark/>
          </w:tcPr>
          <w:p w14:paraId="13A1FB73"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0</w:t>
            </w:r>
          </w:p>
        </w:tc>
        <w:tc>
          <w:tcPr>
            <w:tcW w:w="960" w:type="dxa"/>
            <w:noWrap/>
            <w:hideMark/>
          </w:tcPr>
          <w:p w14:paraId="483832DC"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c>
          <w:tcPr>
            <w:tcW w:w="1055" w:type="dxa"/>
            <w:noWrap/>
            <w:hideMark/>
          </w:tcPr>
          <w:p w14:paraId="2F03F1B9" w14:textId="77777777" w:rsidR="007620AC" w:rsidRPr="007620AC" w:rsidRDefault="007620AC" w:rsidP="00CB4733">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1"/>
              </w:rPr>
            </w:pPr>
            <w:r w:rsidRPr="007620AC">
              <w:rPr>
                <w:rFonts w:eastAsia="Times New Roman" w:cs="Times New Roman"/>
                <w:color w:val="000000"/>
                <w:szCs w:val="21"/>
              </w:rPr>
              <w:t>1</w:t>
            </w:r>
          </w:p>
        </w:tc>
      </w:tr>
    </w:tbl>
    <w:p w14:paraId="1D75C2A2" w14:textId="77777777" w:rsidR="007620AC" w:rsidRPr="007620AC" w:rsidRDefault="007620AC" w:rsidP="007620AC">
      <w:pPr>
        <w:spacing w:after="0"/>
        <w:jc w:val="center"/>
        <w:rPr>
          <w:rFonts w:cs="Arial"/>
          <w:szCs w:val="21"/>
        </w:rPr>
      </w:pPr>
    </w:p>
    <w:p w14:paraId="2B949B5D" w14:textId="77777777" w:rsidR="007620AC" w:rsidRDefault="007620AC">
      <w:pPr>
        <w:pStyle w:val="BodyText"/>
        <w:rPr>
          <w:szCs w:val="21"/>
        </w:rPr>
      </w:pPr>
    </w:p>
    <w:p w14:paraId="571795BB" w14:textId="77777777" w:rsidR="007620AC" w:rsidRDefault="007620AC">
      <w:pPr>
        <w:pStyle w:val="BodyText"/>
        <w:rPr>
          <w:szCs w:val="21"/>
        </w:rPr>
      </w:pPr>
    </w:p>
    <w:p w14:paraId="1C42B718" w14:textId="77777777" w:rsidR="007620AC" w:rsidRPr="007620AC" w:rsidRDefault="007620AC" w:rsidP="007620AC">
      <w:pPr>
        <w:spacing w:after="0"/>
        <w:jc w:val="center"/>
        <w:rPr>
          <w:rFonts w:cs="Arial"/>
          <w:b/>
          <w:bCs/>
          <w:szCs w:val="21"/>
        </w:rPr>
      </w:pPr>
      <w:r w:rsidRPr="007620AC">
        <w:rPr>
          <w:rFonts w:cs="Arial"/>
          <w:b/>
          <w:bCs/>
          <w:szCs w:val="21"/>
        </w:rPr>
        <w:lastRenderedPageBreak/>
        <w:t>SPL Faculty Productivity Statistics</w:t>
      </w:r>
    </w:p>
    <w:p w14:paraId="4676E6F7" w14:textId="77777777" w:rsidR="007620AC" w:rsidRPr="007620AC" w:rsidRDefault="007620AC" w:rsidP="007620AC">
      <w:pPr>
        <w:spacing w:after="0"/>
        <w:jc w:val="center"/>
        <w:rPr>
          <w:rFonts w:cs="Arial"/>
          <w:b/>
          <w:bCs/>
          <w:szCs w:val="21"/>
        </w:rPr>
      </w:pPr>
    </w:p>
    <w:tbl>
      <w:tblPr>
        <w:tblStyle w:val="PlainTable3"/>
        <w:tblW w:w="10620" w:type="dxa"/>
        <w:tblLook w:val="04A0" w:firstRow="1" w:lastRow="0" w:firstColumn="1" w:lastColumn="0" w:noHBand="0" w:noVBand="1"/>
      </w:tblPr>
      <w:tblGrid>
        <w:gridCol w:w="1905"/>
        <w:gridCol w:w="11"/>
        <w:gridCol w:w="1572"/>
        <w:gridCol w:w="2182"/>
        <w:gridCol w:w="2250"/>
        <w:gridCol w:w="274"/>
        <w:gridCol w:w="2426"/>
      </w:tblGrid>
      <w:tr w:rsidR="007620AC" w:rsidRPr="007620AC" w14:paraId="3EA03D7D" w14:textId="77777777" w:rsidTr="00CB47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16" w:type="dxa"/>
            <w:gridSpan w:val="2"/>
            <w:vAlign w:val="center"/>
            <w:hideMark/>
          </w:tcPr>
          <w:p w14:paraId="5A876400" w14:textId="77777777" w:rsidR="007620AC" w:rsidRPr="007620AC" w:rsidRDefault="007620AC" w:rsidP="00CB4733">
            <w:pPr>
              <w:rPr>
                <w:rFonts w:cs="Arial"/>
                <w:b w:val="0"/>
                <w:bCs w:val="0"/>
                <w:caps w:val="0"/>
                <w:szCs w:val="21"/>
              </w:rPr>
            </w:pPr>
            <w:r w:rsidRPr="007620AC">
              <w:rPr>
                <w:rFonts w:cs="Arial"/>
                <w:szCs w:val="21"/>
              </w:rPr>
              <w:t>Category</w:t>
            </w:r>
          </w:p>
        </w:tc>
        <w:tc>
          <w:tcPr>
            <w:tcW w:w="1572" w:type="dxa"/>
            <w:vAlign w:val="center"/>
          </w:tcPr>
          <w:p w14:paraId="17143EC7" w14:textId="77777777" w:rsidR="007620AC" w:rsidRPr="007620AC" w:rsidRDefault="007620AC" w:rsidP="00CB4733">
            <w:pPr>
              <w:cnfStyle w:val="100000000000" w:firstRow="1" w:lastRow="0" w:firstColumn="0" w:lastColumn="0" w:oddVBand="0" w:evenVBand="0" w:oddHBand="0" w:evenHBand="0" w:firstRowFirstColumn="0" w:firstRowLastColumn="0" w:lastRowFirstColumn="0" w:lastRowLastColumn="0"/>
              <w:rPr>
                <w:rFonts w:cs="Arial"/>
                <w:szCs w:val="21"/>
              </w:rPr>
            </w:pPr>
            <w:r w:rsidRPr="007620AC">
              <w:rPr>
                <w:rFonts w:cs="Arial"/>
                <w:szCs w:val="21"/>
              </w:rPr>
              <w:t>Metric</w:t>
            </w:r>
          </w:p>
        </w:tc>
        <w:tc>
          <w:tcPr>
            <w:tcW w:w="2182" w:type="dxa"/>
            <w:vAlign w:val="center"/>
            <w:hideMark/>
          </w:tcPr>
          <w:p w14:paraId="7EB9058C" w14:textId="77777777" w:rsidR="007620AC" w:rsidRPr="007620AC" w:rsidRDefault="007620AC" w:rsidP="00CB4733">
            <w:pPr>
              <w:jc w:val="center"/>
              <w:cnfStyle w:val="100000000000" w:firstRow="1" w:lastRow="0" w:firstColumn="0" w:lastColumn="0" w:oddVBand="0" w:evenVBand="0" w:oddHBand="0" w:evenHBand="0" w:firstRowFirstColumn="0" w:firstRowLastColumn="0" w:lastRowFirstColumn="0" w:lastRowLastColumn="0"/>
              <w:rPr>
                <w:rFonts w:cs="Arial"/>
                <w:szCs w:val="21"/>
              </w:rPr>
            </w:pPr>
            <w:r w:rsidRPr="007620AC">
              <w:rPr>
                <w:rFonts w:cs="Arial"/>
                <w:szCs w:val="21"/>
              </w:rPr>
              <w:t>Assistant</w:t>
            </w:r>
            <w:r w:rsidRPr="007620AC">
              <w:rPr>
                <w:rFonts w:cs="Arial"/>
                <w:szCs w:val="21"/>
              </w:rPr>
              <w:br/>
            </w:r>
            <w:r w:rsidRPr="007620AC">
              <w:rPr>
                <w:rFonts w:cs="Arial"/>
                <w:caps w:val="0"/>
                <w:szCs w:val="21"/>
              </w:rPr>
              <w:t>(n, mean, median)</w:t>
            </w:r>
          </w:p>
        </w:tc>
        <w:tc>
          <w:tcPr>
            <w:tcW w:w="2524" w:type="dxa"/>
            <w:gridSpan w:val="2"/>
            <w:vAlign w:val="center"/>
            <w:hideMark/>
          </w:tcPr>
          <w:p w14:paraId="1B16C0FA" w14:textId="77777777" w:rsidR="007620AC" w:rsidRPr="007620AC" w:rsidRDefault="007620AC" w:rsidP="00CB4733">
            <w:pPr>
              <w:jc w:val="center"/>
              <w:cnfStyle w:val="100000000000" w:firstRow="1" w:lastRow="0" w:firstColumn="0" w:lastColumn="0" w:oddVBand="0" w:evenVBand="0" w:oddHBand="0" w:evenHBand="0" w:firstRowFirstColumn="0" w:firstRowLastColumn="0" w:lastRowFirstColumn="0" w:lastRowLastColumn="0"/>
              <w:rPr>
                <w:rFonts w:cs="Arial"/>
                <w:b w:val="0"/>
                <w:bCs w:val="0"/>
                <w:caps w:val="0"/>
                <w:szCs w:val="21"/>
              </w:rPr>
            </w:pPr>
            <w:r w:rsidRPr="007620AC">
              <w:rPr>
                <w:rFonts w:cs="Arial"/>
                <w:szCs w:val="21"/>
              </w:rPr>
              <w:t>Associate</w:t>
            </w:r>
            <w:r w:rsidRPr="007620AC">
              <w:rPr>
                <w:rFonts w:cs="Arial"/>
                <w:szCs w:val="21"/>
              </w:rPr>
              <w:br/>
            </w:r>
            <w:r w:rsidRPr="007620AC">
              <w:rPr>
                <w:rFonts w:cs="Arial"/>
                <w:caps w:val="0"/>
                <w:szCs w:val="21"/>
              </w:rPr>
              <w:t>(n, mean, median)</w:t>
            </w:r>
          </w:p>
        </w:tc>
        <w:tc>
          <w:tcPr>
            <w:tcW w:w="2426" w:type="dxa"/>
            <w:vAlign w:val="center"/>
          </w:tcPr>
          <w:p w14:paraId="52F5E6B3" w14:textId="77777777" w:rsidR="007620AC" w:rsidRPr="007620AC" w:rsidRDefault="007620AC" w:rsidP="00CB4733">
            <w:pPr>
              <w:jc w:val="center"/>
              <w:cnfStyle w:val="100000000000" w:firstRow="1" w:lastRow="0" w:firstColumn="0" w:lastColumn="0" w:oddVBand="0" w:evenVBand="0" w:oddHBand="0" w:evenHBand="0" w:firstRowFirstColumn="0" w:firstRowLastColumn="0" w:lastRowFirstColumn="0" w:lastRowLastColumn="0"/>
              <w:rPr>
                <w:rFonts w:cs="Arial"/>
                <w:szCs w:val="21"/>
              </w:rPr>
            </w:pPr>
            <w:r w:rsidRPr="007620AC">
              <w:rPr>
                <w:rFonts w:cs="Arial"/>
                <w:szCs w:val="21"/>
              </w:rPr>
              <w:t>Full</w:t>
            </w:r>
            <w:r w:rsidRPr="007620AC">
              <w:rPr>
                <w:rFonts w:cs="Arial"/>
                <w:szCs w:val="21"/>
              </w:rPr>
              <w:br/>
            </w:r>
            <w:r w:rsidRPr="007620AC">
              <w:rPr>
                <w:rFonts w:cs="Arial"/>
                <w:caps w:val="0"/>
                <w:szCs w:val="21"/>
              </w:rPr>
              <w:t>(n, mean, median)</w:t>
            </w:r>
          </w:p>
        </w:tc>
      </w:tr>
      <w:tr w:rsidR="007620AC" w:rsidRPr="007620AC" w14:paraId="4A796D55" w14:textId="77777777" w:rsidTr="00CB4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vMerge w:val="restart"/>
            <w:vAlign w:val="center"/>
            <w:hideMark/>
          </w:tcPr>
          <w:p w14:paraId="2463C3CC" w14:textId="77777777" w:rsidR="007620AC" w:rsidRPr="007620AC" w:rsidRDefault="007620AC" w:rsidP="00CB4733">
            <w:pPr>
              <w:ind w:left="-111"/>
              <w:rPr>
                <w:rFonts w:cs="Arial"/>
                <w:szCs w:val="21"/>
              </w:rPr>
            </w:pPr>
            <w:r w:rsidRPr="007620AC">
              <w:rPr>
                <w:rFonts w:cs="Arial"/>
                <w:szCs w:val="21"/>
              </w:rPr>
              <w:t>Publications &amp; Impact</w:t>
            </w:r>
          </w:p>
        </w:tc>
        <w:tc>
          <w:tcPr>
            <w:tcW w:w="1583" w:type="dxa"/>
            <w:gridSpan w:val="2"/>
            <w:vAlign w:val="center"/>
            <w:hideMark/>
          </w:tcPr>
          <w:p w14:paraId="225B255B" w14:textId="77777777" w:rsidR="007620AC" w:rsidRPr="007620AC" w:rsidRDefault="007620AC" w:rsidP="00CB4733">
            <w:pP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Career pubs</w:t>
            </w:r>
          </w:p>
        </w:tc>
        <w:tc>
          <w:tcPr>
            <w:tcW w:w="2182" w:type="dxa"/>
            <w:vAlign w:val="center"/>
            <w:hideMark/>
          </w:tcPr>
          <w:p w14:paraId="1DB4C909"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13, 14.4, 15</w:t>
            </w:r>
          </w:p>
        </w:tc>
        <w:tc>
          <w:tcPr>
            <w:tcW w:w="2250" w:type="dxa"/>
            <w:vAlign w:val="center"/>
            <w:hideMark/>
          </w:tcPr>
          <w:p w14:paraId="3B9121DB"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13, 80.2, 60</w:t>
            </w:r>
          </w:p>
        </w:tc>
        <w:tc>
          <w:tcPr>
            <w:tcW w:w="2700" w:type="dxa"/>
            <w:gridSpan w:val="2"/>
            <w:vAlign w:val="center"/>
            <w:hideMark/>
          </w:tcPr>
          <w:p w14:paraId="49CCA241"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6, 173, 158</w:t>
            </w:r>
          </w:p>
        </w:tc>
      </w:tr>
      <w:tr w:rsidR="007620AC" w:rsidRPr="007620AC" w14:paraId="0DAC1415" w14:textId="77777777" w:rsidTr="00CB4733">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2F6427ED" w14:textId="77777777" w:rsidR="007620AC" w:rsidRPr="007620AC" w:rsidRDefault="007620AC" w:rsidP="00CB4733">
            <w:pPr>
              <w:ind w:left="-111"/>
              <w:rPr>
                <w:rFonts w:cs="Arial"/>
                <w:szCs w:val="21"/>
              </w:rPr>
            </w:pPr>
          </w:p>
        </w:tc>
        <w:tc>
          <w:tcPr>
            <w:tcW w:w="1583" w:type="dxa"/>
            <w:gridSpan w:val="2"/>
            <w:vAlign w:val="center"/>
            <w:hideMark/>
          </w:tcPr>
          <w:p w14:paraId="305C84F7" w14:textId="77777777" w:rsidR="007620AC" w:rsidRPr="007620AC" w:rsidRDefault="007620AC" w:rsidP="00CB4733">
            <w:pP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Pubs 2025 2026</w:t>
            </w:r>
          </w:p>
        </w:tc>
        <w:tc>
          <w:tcPr>
            <w:tcW w:w="2182" w:type="dxa"/>
            <w:vAlign w:val="center"/>
            <w:hideMark/>
          </w:tcPr>
          <w:p w14:paraId="6865D7B6"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14, 4.14, 3.5</w:t>
            </w:r>
          </w:p>
        </w:tc>
        <w:tc>
          <w:tcPr>
            <w:tcW w:w="2250" w:type="dxa"/>
            <w:vAlign w:val="center"/>
            <w:hideMark/>
          </w:tcPr>
          <w:p w14:paraId="2611551C"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13, 12.1, 10</w:t>
            </w:r>
          </w:p>
        </w:tc>
        <w:tc>
          <w:tcPr>
            <w:tcW w:w="2700" w:type="dxa"/>
            <w:gridSpan w:val="2"/>
            <w:vAlign w:val="center"/>
            <w:hideMark/>
          </w:tcPr>
          <w:p w14:paraId="01FACD8C"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6, 9.5, 9</w:t>
            </w:r>
          </w:p>
        </w:tc>
      </w:tr>
      <w:tr w:rsidR="007620AC" w:rsidRPr="007620AC" w14:paraId="18E0F204" w14:textId="77777777" w:rsidTr="00CB4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1D8B2128" w14:textId="77777777" w:rsidR="007620AC" w:rsidRPr="007620AC" w:rsidRDefault="007620AC" w:rsidP="00CB4733">
            <w:pPr>
              <w:ind w:left="-111"/>
              <w:rPr>
                <w:rFonts w:cs="Arial"/>
                <w:szCs w:val="21"/>
              </w:rPr>
            </w:pPr>
          </w:p>
        </w:tc>
        <w:tc>
          <w:tcPr>
            <w:tcW w:w="1583" w:type="dxa"/>
            <w:gridSpan w:val="2"/>
            <w:vAlign w:val="center"/>
            <w:hideMark/>
          </w:tcPr>
          <w:p w14:paraId="7D83B67F" w14:textId="77777777" w:rsidR="007620AC" w:rsidRPr="007620AC" w:rsidRDefault="007620AC" w:rsidP="00CB4733">
            <w:pP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Career citations</w:t>
            </w:r>
          </w:p>
        </w:tc>
        <w:tc>
          <w:tcPr>
            <w:tcW w:w="2182" w:type="dxa"/>
            <w:vAlign w:val="center"/>
            <w:hideMark/>
          </w:tcPr>
          <w:p w14:paraId="40FD2477"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7, 400, 340</w:t>
            </w:r>
          </w:p>
        </w:tc>
        <w:tc>
          <w:tcPr>
            <w:tcW w:w="2250" w:type="dxa"/>
            <w:vAlign w:val="center"/>
            <w:hideMark/>
          </w:tcPr>
          <w:p w14:paraId="4A6CCCA9"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12, 2,178, 1,658</w:t>
            </w:r>
          </w:p>
        </w:tc>
        <w:tc>
          <w:tcPr>
            <w:tcW w:w="2700" w:type="dxa"/>
            <w:gridSpan w:val="2"/>
            <w:vAlign w:val="center"/>
            <w:hideMark/>
          </w:tcPr>
          <w:p w14:paraId="4AF44AA8"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6, 7,044, 5,228</w:t>
            </w:r>
          </w:p>
        </w:tc>
      </w:tr>
      <w:tr w:rsidR="007620AC" w:rsidRPr="007620AC" w14:paraId="2EC068BD" w14:textId="77777777" w:rsidTr="00CB4733">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08B134E9" w14:textId="77777777" w:rsidR="007620AC" w:rsidRPr="007620AC" w:rsidRDefault="007620AC" w:rsidP="00CB4733">
            <w:pPr>
              <w:ind w:left="-111"/>
              <w:rPr>
                <w:rFonts w:cs="Arial"/>
                <w:szCs w:val="21"/>
              </w:rPr>
            </w:pPr>
          </w:p>
        </w:tc>
        <w:tc>
          <w:tcPr>
            <w:tcW w:w="1583" w:type="dxa"/>
            <w:gridSpan w:val="2"/>
            <w:vAlign w:val="center"/>
            <w:hideMark/>
          </w:tcPr>
          <w:p w14:paraId="11477DA1" w14:textId="77777777" w:rsidR="007620AC" w:rsidRPr="007620AC" w:rsidRDefault="007620AC" w:rsidP="00CB4733">
            <w:pP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H index</w:t>
            </w:r>
          </w:p>
        </w:tc>
        <w:tc>
          <w:tcPr>
            <w:tcW w:w="2182" w:type="dxa"/>
            <w:vAlign w:val="center"/>
            <w:hideMark/>
          </w:tcPr>
          <w:p w14:paraId="7EAB38B1"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6, 8.17, 8</w:t>
            </w:r>
          </w:p>
        </w:tc>
        <w:tc>
          <w:tcPr>
            <w:tcW w:w="2250" w:type="dxa"/>
            <w:vAlign w:val="center"/>
            <w:hideMark/>
          </w:tcPr>
          <w:p w14:paraId="09AAC8C7"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12, 23.7, 23.5</w:t>
            </w:r>
          </w:p>
        </w:tc>
        <w:tc>
          <w:tcPr>
            <w:tcW w:w="2700" w:type="dxa"/>
            <w:gridSpan w:val="2"/>
            <w:vAlign w:val="center"/>
            <w:hideMark/>
          </w:tcPr>
          <w:p w14:paraId="77E5321D"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6, 39.8, 35.5</w:t>
            </w:r>
          </w:p>
        </w:tc>
      </w:tr>
      <w:tr w:rsidR="007620AC" w:rsidRPr="007620AC" w14:paraId="483050FF" w14:textId="77777777" w:rsidTr="00CB4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267EEB36" w14:textId="77777777" w:rsidR="007620AC" w:rsidRPr="007620AC" w:rsidRDefault="007620AC" w:rsidP="00CB4733">
            <w:pPr>
              <w:ind w:left="-111"/>
              <w:rPr>
                <w:rFonts w:cs="Arial"/>
                <w:szCs w:val="21"/>
              </w:rPr>
            </w:pPr>
          </w:p>
        </w:tc>
        <w:tc>
          <w:tcPr>
            <w:tcW w:w="1583" w:type="dxa"/>
            <w:gridSpan w:val="2"/>
            <w:vAlign w:val="center"/>
            <w:hideMark/>
          </w:tcPr>
          <w:p w14:paraId="6E123435" w14:textId="77777777" w:rsidR="007620AC" w:rsidRPr="007620AC" w:rsidRDefault="007620AC" w:rsidP="00CB4733">
            <w:pP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I index</w:t>
            </w:r>
          </w:p>
        </w:tc>
        <w:tc>
          <w:tcPr>
            <w:tcW w:w="2182" w:type="dxa"/>
            <w:vAlign w:val="center"/>
            <w:hideMark/>
          </w:tcPr>
          <w:p w14:paraId="4B69BAEE"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6, 7.83, 7</w:t>
            </w:r>
          </w:p>
        </w:tc>
        <w:tc>
          <w:tcPr>
            <w:tcW w:w="2250" w:type="dxa"/>
            <w:vAlign w:val="center"/>
            <w:hideMark/>
          </w:tcPr>
          <w:p w14:paraId="32352908"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12, 41.8, 36.5</w:t>
            </w:r>
          </w:p>
        </w:tc>
        <w:tc>
          <w:tcPr>
            <w:tcW w:w="2700" w:type="dxa"/>
            <w:gridSpan w:val="2"/>
            <w:vAlign w:val="center"/>
            <w:hideMark/>
          </w:tcPr>
          <w:p w14:paraId="3C73F950"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6, 87.8, 72.5</w:t>
            </w:r>
          </w:p>
        </w:tc>
      </w:tr>
      <w:tr w:rsidR="007620AC" w:rsidRPr="007620AC" w14:paraId="49F61A76" w14:textId="77777777" w:rsidTr="00CB4733">
        <w:tc>
          <w:tcPr>
            <w:cnfStyle w:val="001000000000" w:firstRow="0" w:lastRow="0" w:firstColumn="1" w:lastColumn="0" w:oddVBand="0" w:evenVBand="0" w:oddHBand="0" w:evenHBand="0" w:firstRowFirstColumn="0" w:firstRowLastColumn="0" w:lastRowFirstColumn="0" w:lastRowLastColumn="0"/>
            <w:tcW w:w="1905" w:type="dxa"/>
            <w:vMerge w:val="restart"/>
            <w:vAlign w:val="center"/>
            <w:hideMark/>
          </w:tcPr>
          <w:p w14:paraId="00A025CD" w14:textId="77777777" w:rsidR="007620AC" w:rsidRPr="007620AC" w:rsidRDefault="007620AC" w:rsidP="00CB4733">
            <w:pPr>
              <w:ind w:left="-111"/>
              <w:rPr>
                <w:rFonts w:cs="Arial"/>
                <w:szCs w:val="21"/>
              </w:rPr>
            </w:pPr>
            <w:r w:rsidRPr="007620AC">
              <w:rPr>
                <w:rFonts w:cs="Arial"/>
                <w:szCs w:val="21"/>
              </w:rPr>
              <w:t>Grants &amp; Funding</w:t>
            </w:r>
          </w:p>
        </w:tc>
        <w:tc>
          <w:tcPr>
            <w:tcW w:w="1583" w:type="dxa"/>
            <w:gridSpan w:val="2"/>
            <w:vAlign w:val="center"/>
            <w:hideMark/>
          </w:tcPr>
          <w:p w14:paraId="1AD6D0D0" w14:textId="77777777" w:rsidR="007620AC" w:rsidRPr="007620AC" w:rsidRDefault="007620AC" w:rsidP="00CB4733">
            <w:pP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Active grants</w:t>
            </w:r>
          </w:p>
        </w:tc>
        <w:tc>
          <w:tcPr>
            <w:tcW w:w="2182" w:type="dxa"/>
            <w:vAlign w:val="center"/>
            <w:hideMark/>
          </w:tcPr>
          <w:p w14:paraId="3E157CE7"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14, 0.5, 0</w:t>
            </w:r>
          </w:p>
        </w:tc>
        <w:tc>
          <w:tcPr>
            <w:tcW w:w="2250" w:type="dxa"/>
            <w:vAlign w:val="center"/>
            <w:hideMark/>
          </w:tcPr>
          <w:p w14:paraId="596577E1"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13, 4, 5</w:t>
            </w:r>
          </w:p>
        </w:tc>
        <w:tc>
          <w:tcPr>
            <w:tcW w:w="2700" w:type="dxa"/>
            <w:gridSpan w:val="2"/>
            <w:vAlign w:val="center"/>
            <w:hideMark/>
          </w:tcPr>
          <w:p w14:paraId="24B4DFB0"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6, 3.17, 3.5</w:t>
            </w:r>
          </w:p>
        </w:tc>
      </w:tr>
      <w:tr w:rsidR="007620AC" w:rsidRPr="007620AC" w14:paraId="09BC5F1F" w14:textId="77777777" w:rsidTr="00CB4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0161EB33" w14:textId="77777777" w:rsidR="007620AC" w:rsidRPr="007620AC" w:rsidRDefault="007620AC" w:rsidP="00CB4733">
            <w:pPr>
              <w:ind w:left="-111"/>
              <w:rPr>
                <w:rFonts w:cs="Arial"/>
                <w:szCs w:val="21"/>
              </w:rPr>
            </w:pPr>
          </w:p>
        </w:tc>
        <w:tc>
          <w:tcPr>
            <w:tcW w:w="1583" w:type="dxa"/>
            <w:gridSpan w:val="2"/>
            <w:vAlign w:val="center"/>
            <w:hideMark/>
          </w:tcPr>
          <w:p w14:paraId="2488BE33" w14:textId="77777777" w:rsidR="007620AC" w:rsidRPr="007620AC" w:rsidRDefault="007620AC" w:rsidP="00CB4733">
            <w:pP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N grants</w:t>
            </w:r>
          </w:p>
        </w:tc>
        <w:tc>
          <w:tcPr>
            <w:tcW w:w="2182" w:type="dxa"/>
            <w:vAlign w:val="center"/>
            <w:hideMark/>
          </w:tcPr>
          <w:p w14:paraId="2CF5669F"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11, 5.18, 3</w:t>
            </w:r>
          </w:p>
        </w:tc>
        <w:tc>
          <w:tcPr>
            <w:tcW w:w="2250" w:type="dxa"/>
            <w:vAlign w:val="center"/>
            <w:hideMark/>
          </w:tcPr>
          <w:p w14:paraId="5D6EBAAA"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13, 12.5, 10</w:t>
            </w:r>
          </w:p>
        </w:tc>
        <w:tc>
          <w:tcPr>
            <w:tcW w:w="2700" w:type="dxa"/>
            <w:gridSpan w:val="2"/>
            <w:vAlign w:val="center"/>
            <w:hideMark/>
          </w:tcPr>
          <w:p w14:paraId="7BFBE63B"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6, 20.5, 19.5</w:t>
            </w:r>
          </w:p>
        </w:tc>
      </w:tr>
      <w:tr w:rsidR="007620AC" w:rsidRPr="007620AC" w14:paraId="0F6F2358" w14:textId="77777777" w:rsidTr="00CB4733">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1A99DB24" w14:textId="77777777" w:rsidR="007620AC" w:rsidRPr="007620AC" w:rsidRDefault="007620AC" w:rsidP="00CB4733">
            <w:pPr>
              <w:ind w:left="-111"/>
              <w:rPr>
                <w:rFonts w:cs="Arial"/>
                <w:szCs w:val="21"/>
              </w:rPr>
            </w:pPr>
          </w:p>
        </w:tc>
        <w:tc>
          <w:tcPr>
            <w:tcW w:w="1583" w:type="dxa"/>
            <w:gridSpan w:val="2"/>
            <w:vAlign w:val="center"/>
            <w:hideMark/>
          </w:tcPr>
          <w:p w14:paraId="1B78B45F" w14:textId="77777777" w:rsidR="007620AC" w:rsidRPr="007620AC" w:rsidRDefault="007620AC" w:rsidP="00CB4733">
            <w:pP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Career grant total</w:t>
            </w:r>
          </w:p>
        </w:tc>
        <w:tc>
          <w:tcPr>
            <w:tcW w:w="2182" w:type="dxa"/>
            <w:vAlign w:val="center"/>
            <w:hideMark/>
          </w:tcPr>
          <w:p w14:paraId="00AC4E26"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11, 789,875, 386,334</w:t>
            </w:r>
          </w:p>
        </w:tc>
        <w:tc>
          <w:tcPr>
            <w:tcW w:w="2250" w:type="dxa"/>
            <w:vAlign w:val="center"/>
            <w:hideMark/>
          </w:tcPr>
          <w:p w14:paraId="6D3EACAB"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13, 24,597,213, 8,994,435</w:t>
            </w:r>
          </w:p>
        </w:tc>
        <w:tc>
          <w:tcPr>
            <w:tcW w:w="2700" w:type="dxa"/>
            <w:gridSpan w:val="2"/>
            <w:vAlign w:val="center"/>
            <w:hideMark/>
          </w:tcPr>
          <w:p w14:paraId="1873040D"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6, 43,682,378, 26,762,134</w:t>
            </w:r>
          </w:p>
        </w:tc>
      </w:tr>
      <w:tr w:rsidR="007620AC" w:rsidRPr="007620AC" w14:paraId="5B5B79F0" w14:textId="77777777" w:rsidTr="00CB4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vMerge w:val="restart"/>
            <w:vAlign w:val="center"/>
            <w:hideMark/>
          </w:tcPr>
          <w:p w14:paraId="35AB986C" w14:textId="77777777" w:rsidR="007620AC" w:rsidRPr="007620AC" w:rsidRDefault="007620AC" w:rsidP="00CB4733">
            <w:pPr>
              <w:ind w:left="-111"/>
              <w:rPr>
                <w:rFonts w:cs="Arial"/>
                <w:szCs w:val="21"/>
              </w:rPr>
            </w:pPr>
            <w:r w:rsidRPr="007620AC">
              <w:rPr>
                <w:rFonts w:cs="Arial"/>
                <w:szCs w:val="21"/>
              </w:rPr>
              <w:t>Service &amp; Teaching</w:t>
            </w:r>
          </w:p>
        </w:tc>
        <w:tc>
          <w:tcPr>
            <w:tcW w:w="1583" w:type="dxa"/>
            <w:gridSpan w:val="2"/>
            <w:vAlign w:val="center"/>
            <w:hideMark/>
          </w:tcPr>
          <w:p w14:paraId="13033C95" w14:textId="77777777" w:rsidR="007620AC" w:rsidRPr="007620AC" w:rsidRDefault="007620AC" w:rsidP="00CB4733">
            <w:pP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AY service hrs.</w:t>
            </w:r>
          </w:p>
        </w:tc>
        <w:tc>
          <w:tcPr>
            <w:tcW w:w="2182" w:type="dxa"/>
            <w:vAlign w:val="center"/>
            <w:hideMark/>
          </w:tcPr>
          <w:p w14:paraId="7E37CF55"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15, 116, 103</w:t>
            </w:r>
          </w:p>
        </w:tc>
        <w:tc>
          <w:tcPr>
            <w:tcW w:w="2250" w:type="dxa"/>
            <w:vAlign w:val="center"/>
            <w:hideMark/>
          </w:tcPr>
          <w:p w14:paraId="3E19DA5A"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13, 211, 150</w:t>
            </w:r>
          </w:p>
        </w:tc>
        <w:tc>
          <w:tcPr>
            <w:tcW w:w="2700" w:type="dxa"/>
            <w:gridSpan w:val="2"/>
            <w:vAlign w:val="center"/>
            <w:hideMark/>
          </w:tcPr>
          <w:p w14:paraId="00DA8CE2"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6, 139, 127</w:t>
            </w:r>
          </w:p>
        </w:tc>
      </w:tr>
      <w:tr w:rsidR="007620AC" w:rsidRPr="007620AC" w14:paraId="09306C84" w14:textId="77777777" w:rsidTr="00CB4733">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5F61E319" w14:textId="77777777" w:rsidR="007620AC" w:rsidRPr="007620AC" w:rsidRDefault="007620AC" w:rsidP="00CB4733">
            <w:pPr>
              <w:rPr>
                <w:rFonts w:cs="Arial"/>
                <w:szCs w:val="21"/>
              </w:rPr>
            </w:pPr>
          </w:p>
        </w:tc>
        <w:tc>
          <w:tcPr>
            <w:tcW w:w="1583" w:type="dxa"/>
            <w:gridSpan w:val="2"/>
            <w:vAlign w:val="center"/>
            <w:hideMark/>
          </w:tcPr>
          <w:p w14:paraId="49522580" w14:textId="77777777" w:rsidR="007620AC" w:rsidRPr="007620AC" w:rsidRDefault="007620AC" w:rsidP="00CB4733">
            <w:pP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Outside service hrs.</w:t>
            </w:r>
          </w:p>
        </w:tc>
        <w:tc>
          <w:tcPr>
            <w:tcW w:w="2182" w:type="dxa"/>
            <w:vAlign w:val="center"/>
            <w:hideMark/>
          </w:tcPr>
          <w:p w14:paraId="6F757D28"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15, 122, 108</w:t>
            </w:r>
          </w:p>
        </w:tc>
        <w:tc>
          <w:tcPr>
            <w:tcW w:w="2250" w:type="dxa"/>
            <w:vAlign w:val="center"/>
            <w:hideMark/>
          </w:tcPr>
          <w:p w14:paraId="094F69AF"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13, 322, 288</w:t>
            </w:r>
          </w:p>
        </w:tc>
        <w:tc>
          <w:tcPr>
            <w:tcW w:w="2700" w:type="dxa"/>
            <w:gridSpan w:val="2"/>
            <w:vAlign w:val="center"/>
            <w:hideMark/>
          </w:tcPr>
          <w:p w14:paraId="469625AE"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6, 144, 155</w:t>
            </w:r>
          </w:p>
        </w:tc>
      </w:tr>
      <w:tr w:rsidR="007620AC" w:rsidRPr="007620AC" w14:paraId="615CA553" w14:textId="77777777" w:rsidTr="00CB4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21BFB170" w14:textId="77777777" w:rsidR="007620AC" w:rsidRPr="007620AC" w:rsidRDefault="007620AC" w:rsidP="00CB4733">
            <w:pPr>
              <w:rPr>
                <w:rFonts w:cs="Arial"/>
                <w:szCs w:val="21"/>
              </w:rPr>
            </w:pPr>
          </w:p>
        </w:tc>
        <w:tc>
          <w:tcPr>
            <w:tcW w:w="1583" w:type="dxa"/>
            <w:gridSpan w:val="2"/>
            <w:vAlign w:val="center"/>
            <w:hideMark/>
          </w:tcPr>
          <w:p w14:paraId="5206D2FA" w14:textId="77777777" w:rsidR="007620AC" w:rsidRPr="007620AC" w:rsidRDefault="007620AC" w:rsidP="00CB4733">
            <w:pP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Courses taught</w:t>
            </w:r>
          </w:p>
        </w:tc>
        <w:tc>
          <w:tcPr>
            <w:tcW w:w="2182" w:type="dxa"/>
            <w:vAlign w:val="center"/>
            <w:hideMark/>
          </w:tcPr>
          <w:p w14:paraId="6AD8B0FC"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15, 5.2, 4</w:t>
            </w:r>
          </w:p>
        </w:tc>
        <w:tc>
          <w:tcPr>
            <w:tcW w:w="2250" w:type="dxa"/>
            <w:vAlign w:val="center"/>
            <w:hideMark/>
          </w:tcPr>
          <w:p w14:paraId="160AB088"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13, 3.31, 2</w:t>
            </w:r>
          </w:p>
        </w:tc>
        <w:tc>
          <w:tcPr>
            <w:tcW w:w="2700" w:type="dxa"/>
            <w:gridSpan w:val="2"/>
            <w:vAlign w:val="center"/>
            <w:hideMark/>
          </w:tcPr>
          <w:p w14:paraId="332303FC"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6, 2.5, 2.5</w:t>
            </w:r>
          </w:p>
        </w:tc>
      </w:tr>
      <w:tr w:rsidR="007620AC" w:rsidRPr="007620AC" w14:paraId="789536DD" w14:textId="77777777" w:rsidTr="00CB4733">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3A3F45A2" w14:textId="77777777" w:rsidR="007620AC" w:rsidRPr="007620AC" w:rsidRDefault="007620AC" w:rsidP="00CB4733">
            <w:pPr>
              <w:rPr>
                <w:rFonts w:cs="Arial"/>
                <w:szCs w:val="21"/>
              </w:rPr>
            </w:pPr>
          </w:p>
        </w:tc>
        <w:tc>
          <w:tcPr>
            <w:tcW w:w="1583" w:type="dxa"/>
            <w:gridSpan w:val="2"/>
            <w:vAlign w:val="center"/>
            <w:hideMark/>
          </w:tcPr>
          <w:p w14:paraId="285F2195" w14:textId="77777777" w:rsidR="007620AC" w:rsidRPr="007620AC" w:rsidRDefault="007620AC" w:rsidP="00CB4733">
            <w:pP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Fellowships</w:t>
            </w:r>
          </w:p>
        </w:tc>
        <w:tc>
          <w:tcPr>
            <w:tcW w:w="2182" w:type="dxa"/>
            <w:vAlign w:val="center"/>
            <w:hideMark/>
          </w:tcPr>
          <w:p w14:paraId="649820C7"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15, 0.467, 0</w:t>
            </w:r>
          </w:p>
        </w:tc>
        <w:tc>
          <w:tcPr>
            <w:tcW w:w="2250" w:type="dxa"/>
            <w:vAlign w:val="center"/>
            <w:hideMark/>
          </w:tcPr>
          <w:p w14:paraId="3B2E4F5B"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13, 0.692, 0</w:t>
            </w:r>
          </w:p>
        </w:tc>
        <w:tc>
          <w:tcPr>
            <w:tcW w:w="2700" w:type="dxa"/>
            <w:gridSpan w:val="2"/>
            <w:vAlign w:val="center"/>
            <w:hideMark/>
          </w:tcPr>
          <w:p w14:paraId="7AA72076"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6, 1.33, 1</w:t>
            </w:r>
          </w:p>
        </w:tc>
      </w:tr>
      <w:tr w:rsidR="007620AC" w:rsidRPr="007620AC" w14:paraId="46FF9A44" w14:textId="77777777" w:rsidTr="00CB4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0F66C0FD" w14:textId="77777777" w:rsidR="007620AC" w:rsidRPr="007620AC" w:rsidRDefault="007620AC" w:rsidP="00CB4733">
            <w:pPr>
              <w:rPr>
                <w:rFonts w:cs="Arial"/>
                <w:szCs w:val="21"/>
              </w:rPr>
            </w:pPr>
          </w:p>
        </w:tc>
        <w:tc>
          <w:tcPr>
            <w:tcW w:w="1583" w:type="dxa"/>
            <w:gridSpan w:val="2"/>
            <w:vAlign w:val="center"/>
            <w:hideMark/>
          </w:tcPr>
          <w:p w14:paraId="74065165" w14:textId="77777777" w:rsidR="007620AC" w:rsidRPr="007620AC" w:rsidRDefault="007620AC" w:rsidP="00CB4733">
            <w:pPr>
              <w:cnfStyle w:val="000000100000" w:firstRow="0" w:lastRow="0" w:firstColumn="0" w:lastColumn="0" w:oddVBand="0" w:evenVBand="0" w:oddHBand="1" w:evenHBand="0" w:firstRowFirstColumn="0" w:firstRowLastColumn="0" w:lastRowFirstColumn="0" w:lastRowLastColumn="0"/>
              <w:rPr>
                <w:rFonts w:cs="Arial"/>
                <w:szCs w:val="21"/>
              </w:rPr>
            </w:pPr>
            <w:proofErr w:type="spellStart"/>
            <w:r w:rsidRPr="007620AC">
              <w:rPr>
                <w:rFonts w:cs="Arial"/>
                <w:szCs w:val="21"/>
              </w:rPr>
              <w:t>Nat’l</w:t>
            </w:r>
            <w:proofErr w:type="spellEnd"/>
            <w:r w:rsidRPr="007620AC">
              <w:rPr>
                <w:rFonts w:cs="Arial"/>
                <w:szCs w:val="21"/>
              </w:rPr>
              <w:t xml:space="preserve"> boards</w:t>
            </w:r>
          </w:p>
        </w:tc>
        <w:tc>
          <w:tcPr>
            <w:tcW w:w="2182" w:type="dxa"/>
            <w:vAlign w:val="center"/>
            <w:hideMark/>
          </w:tcPr>
          <w:p w14:paraId="316D8554"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15, 0, 0</w:t>
            </w:r>
          </w:p>
        </w:tc>
        <w:tc>
          <w:tcPr>
            <w:tcW w:w="2250" w:type="dxa"/>
            <w:vAlign w:val="center"/>
            <w:hideMark/>
          </w:tcPr>
          <w:p w14:paraId="51A0C83F"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13, 0, 0</w:t>
            </w:r>
          </w:p>
        </w:tc>
        <w:tc>
          <w:tcPr>
            <w:tcW w:w="2700" w:type="dxa"/>
            <w:gridSpan w:val="2"/>
            <w:vAlign w:val="center"/>
            <w:hideMark/>
          </w:tcPr>
          <w:p w14:paraId="202F05D6" w14:textId="77777777" w:rsidR="007620AC" w:rsidRPr="007620AC" w:rsidRDefault="007620AC" w:rsidP="00CB4733">
            <w:pPr>
              <w:jc w:val="center"/>
              <w:cnfStyle w:val="000000100000" w:firstRow="0" w:lastRow="0" w:firstColumn="0" w:lastColumn="0" w:oddVBand="0" w:evenVBand="0" w:oddHBand="1" w:evenHBand="0" w:firstRowFirstColumn="0" w:firstRowLastColumn="0" w:lastRowFirstColumn="0" w:lastRowLastColumn="0"/>
              <w:rPr>
                <w:rFonts w:cs="Arial"/>
                <w:szCs w:val="21"/>
              </w:rPr>
            </w:pPr>
            <w:r w:rsidRPr="007620AC">
              <w:rPr>
                <w:rFonts w:cs="Arial"/>
                <w:szCs w:val="21"/>
              </w:rPr>
              <w:t>6, 1.33, 0.5</w:t>
            </w:r>
          </w:p>
        </w:tc>
      </w:tr>
      <w:tr w:rsidR="007620AC" w:rsidRPr="007620AC" w14:paraId="664EBC0E" w14:textId="77777777" w:rsidTr="00CB4733">
        <w:tc>
          <w:tcPr>
            <w:cnfStyle w:val="001000000000" w:firstRow="0" w:lastRow="0" w:firstColumn="1" w:lastColumn="0" w:oddVBand="0" w:evenVBand="0" w:oddHBand="0" w:evenHBand="0" w:firstRowFirstColumn="0" w:firstRowLastColumn="0" w:lastRowFirstColumn="0" w:lastRowLastColumn="0"/>
            <w:tcW w:w="1905" w:type="dxa"/>
            <w:vMerge/>
            <w:vAlign w:val="center"/>
            <w:hideMark/>
          </w:tcPr>
          <w:p w14:paraId="56CDED08" w14:textId="77777777" w:rsidR="007620AC" w:rsidRPr="007620AC" w:rsidRDefault="007620AC" w:rsidP="00CB4733">
            <w:pPr>
              <w:rPr>
                <w:rFonts w:cs="Arial"/>
                <w:szCs w:val="21"/>
              </w:rPr>
            </w:pPr>
          </w:p>
        </w:tc>
        <w:tc>
          <w:tcPr>
            <w:tcW w:w="1583" w:type="dxa"/>
            <w:gridSpan w:val="2"/>
            <w:vAlign w:val="center"/>
            <w:hideMark/>
          </w:tcPr>
          <w:p w14:paraId="350B2CF0" w14:textId="77777777" w:rsidR="007620AC" w:rsidRPr="007620AC" w:rsidRDefault="007620AC" w:rsidP="00CB4733">
            <w:pP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Presentation talks</w:t>
            </w:r>
          </w:p>
        </w:tc>
        <w:tc>
          <w:tcPr>
            <w:tcW w:w="2182" w:type="dxa"/>
            <w:vAlign w:val="center"/>
            <w:hideMark/>
          </w:tcPr>
          <w:p w14:paraId="08C7D5A6"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15, 3.8, 3</w:t>
            </w:r>
          </w:p>
        </w:tc>
        <w:tc>
          <w:tcPr>
            <w:tcW w:w="2250" w:type="dxa"/>
            <w:vAlign w:val="center"/>
            <w:hideMark/>
          </w:tcPr>
          <w:p w14:paraId="755BE857"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13, 4.31, 5</w:t>
            </w:r>
          </w:p>
        </w:tc>
        <w:tc>
          <w:tcPr>
            <w:tcW w:w="2700" w:type="dxa"/>
            <w:gridSpan w:val="2"/>
            <w:vAlign w:val="center"/>
            <w:hideMark/>
          </w:tcPr>
          <w:p w14:paraId="61ED43CB" w14:textId="77777777" w:rsidR="007620AC" w:rsidRPr="007620AC" w:rsidRDefault="007620AC" w:rsidP="00CB4733">
            <w:pPr>
              <w:jc w:val="center"/>
              <w:cnfStyle w:val="000000000000" w:firstRow="0" w:lastRow="0" w:firstColumn="0" w:lastColumn="0" w:oddVBand="0" w:evenVBand="0" w:oddHBand="0" w:evenHBand="0" w:firstRowFirstColumn="0" w:firstRowLastColumn="0" w:lastRowFirstColumn="0" w:lastRowLastColumn="0"/>
              <w:rPr>
                <w:rFonts w:cs="Arial"/>
                <w:szCs w:val="21"/>
              </w:rPr>
            </w:pPr>
            <w:r w:rsidRPr="007620AC">
              <w:rPr>
                <w:rFonts w:cs="Arial"/>
                <w:szCs w:val="21"/>
              </w:rPr>
              <w:t>6, 6, 3.5</w:t>
            </w:r>
          </w:p>
        </w:tc>
      </w:tr>
    </w:tbl>
    <w:p w14:paraId="759141D8" w14:textId="77777777" w:rsidR="007620AC" w:rsidRPr="007620AC" w:rsidRDefault="007620AC" w:rsidP="007620AC">
      <w:pPr>
        <w:spacing w:after="0"/>
        <w:jc w:val="center"/>
        <w:rPr>
          <w:rFonts w:cs="Arial"/>
          <w:b/>
          <w:bCs/>
          <w:szCs w:val="21"/>
        </w:rPr>
      </w:pPr>
    </w:p>
    <w:p w14:paraId="6097F6B9" w14:textId="77777777" w:rsidR="007620AC" w:rsidRPr="007620AC" w:rsidRDefault="007620AC" w:rsidP="007620AC">
      <w:pPr>
        <w:spacing w:after="0"/>
        <w:jc w:val="center"/>
        <w:rPr>
          <w:rFonts w:cs="Arial"/>
          <w:b/>
          <w:bCs/>
          <w:szCs w:val="21"/>
        </w:rPr>
      </w:pPr>
      <w:r w:rsidRPr="007620AC">
        <w:rPr>
          <w:rFonts w:cs="Arial"/>
          <w:b/>
          <w:bCs/>
          <w:szCs w:val="21"/>
        </w:rPr>
        <w:t>Radar Plot: Median SPL Faculty Productivity Metrics by Rank Level (Normalized 0–1)</w:t>
      </w:r>
    </w:p>
    <w:p w14:paraId="40E10FC4" w14:textId="77777777" w:rsidR="007620AC" w:rsidRDefault="007620AC" w:rsidP="007620AC">
      <w:pPr>
        <w:spacing w:after="0"/>
        <w:jc w:val="center"/>
        <w:rPr>
          <w:rFonts w:ascii="Arial" w:hAnsi="Arial" w:cs="Arial"/>
          <w:b/>
          <w:bCs/>
        </w:rPr>
      </w:pPr>
      <w:r>
        <w:rPr>
          <w:rFonts w:ascii="Arial" w:hAnsi="Arial" w:cs="Arial"/>
          <w:b/>
          <w:bCs/>
          <w:noProof/>
        </w:rPr>
        <w:drawing>
          <wp:inline distT="0" distB="0" distL="0" distR="0" wp14:anchorId="1526B603" wp14:editId="217760FA">
            <wp:extent cx="3493008" cy="2889504"/>
            <wp:effectExtent l="0" t="0" r="0" b="6350"/>
            <wp:docPr id="540976697" name="Picture 19" descr="P14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76697" name="Picture 19" descr="P1478#yIS1"/>
                    <pic:cNvPicPr>
                      <a:picLocks noChangeAspect="1" noChangeArrowheads="1"/>
                    </pic:cNvPicPr>
                  </pic:nvPicPr>
                  <pic:blipFill rotWithShape="1">
                    <a:blip r:embed="rId153" cstate="print">
                      <a:extLst>
                        <a:ext uri="{28A0092B-C50C-407E-A947-70E740481C1C}">
                          <a14:useLocalDpi xmlns:a14="http://schemas.microsoft.com/office/drawing/2010/main" val="0"/>
                        </a:ext>
                      </a:extLst>
                    </a:blip>
                    <a:srcRect l="14787" t="7134" r="13833" b="4395"/>
                    <a:stretch>
                      <a:fillRect/>
                    </a:stretch>
                  </pic:blipFill>
                  <pic:spPr bwMode="auto">
                    <a:xfrm>
                      <a:off x="0" y="0"/>
                      <a:ext cx="3493008" cy="2889504"/>
                    </a:xfrm>
                    <a:prstGeom prst="rect">
                      <a:avLst/>
                    </a:prstGeom>
                    <a:noFill/>
                    <a:ln>
                      <a:noFill/>
                    </a:ln>
                    <a:extLst>
                      <a:ext uri="{53640926-AAD7-44D8-BBD7-CCE9431645EC}">
                        <a14:shadowObscured xmlns:a14="http://schemas.microsoft.com/office/drawing/2010/main"/>
                      </a:ext>
                    </a:extLst>
                  </pic:spPr>
                </pic:pic>
              </a:graphicData>
            </a:graphic>
          </wp:inline>
        </w:drawing>
      </w:r>
    </w:p>
    <w:p w14:paraId="10B7626F" w14:textId="433170C0" w:rsidR="00451FFE" w:rsidRDefault="00000000" w:rsidP="00BF23E9">
      <w:pPr>
        <w:pStyle w:val="Heading1"/>
      </w:pPr>
      <w:bookmarkStart w:id="36" w:name="_Toc240277438"/>
      <w:r>
        <w:lastRenderedPageBreak/>
        <w:t>PART II</w:t>
      </w:r>
      <w:r w:rsidR="00BF23E9">
        <w:t xml:space="preserve">: </w:t>
      </w:r>
      <w:r>
        <w:t>AY 2026-2027 Priorities</w:t>
      </w:r>
      <w:bookmarkEnd w:id="36"/>
    </w:p>
    <w:p w14:paraId="6647F4D2" w14:textId="0583072B" w:rsidR="00451FFE" w:rsidRDefault="00000000" w:rsidP="00BF23E9">
      <w:pPr>
        <w:pStyle w:val="Heading2"/>
      </w:pPr>
      <w:bookmarkStart w:id="37" w:name="_Toc240277439"/>
      <w:r>
        <w:t>1</w:t>
      </w:r>
      <w:r w:rsidR="00314A6F">
        <w:t>1</w:t>
      </w:r>
      <w:r>
        <w:t>. Operating Context and Department Priorities</w:t>
      </w:r>
      <w:bookmarkEnd w:id="37"/>
    </w:p>
    <w:p w14:paraId="71880B7B" w14:textId="77777777" w:rsidR="00451FFE" w:rsidRDefault="00000000">
      <w:pPr>
        <w:pStyle w:val="BodyText"/>
      </w:pPr>
      <w:r>
        <w:rPr>
          <w:rFonts w:eastAsia="Aptos"/>
        </w:rPr>
        <w:t>AY 2026-2027 will combine opportunity with resource discipline. UMSN is supporting growth in educational programs while managing faculty and staff capacity, physical and digital infrastructure, student support, and fiscal constraints. SPL will welcome new colleagues and continue to support faculty across tenure, clinical, research, and fellowship roles.</w:t>
      </w:r>
    </w:p>
    <w:p w14:paraId="0B2D5CCE" w14:textId="3F552F6B" w:rsidR="00451FFE" w:rsidRDefault="00000000">
      <w:pPr>
        <w:pStyle w:val="BodyText"/>
      </w:pPr>
      <w:r>
        <w:rPr>
          <w:rFonts w:eastAsia="Aptos"/>
        </w:rPr>
        <w:t xml:space="preserve">Dean Allison R. Webel began serving as UMSN's 10th Dean on July 1, 2026, following </w:t>
      </w:r>
      <w:r w:rsidR="00B00035">
        <w:rPr>
          <w:rFonts w:eastAsia="Aptos"/>
        </w:rPr>
        <w:t xml:space="preserve">Prof. Dr. </w:t>
      </w:r>
      <w:r>
        <w:rPr>
          <w:rFonts w:eastAsia="Aptos"/>
        </w:rPr>
        <w:t>Patricia D. Hurn's decade of leadership. The leadership transition provides an opportunity to align SPL priorities with School-wide goals while maintaining continuity in core academic commitments.</w:t>
      </w:r>
    </w:p>
    <w:p w14:paraId="664E0CB2" w14:textId="77777777" w:rsidR="00451FFE" w:rsidRDefault="00000000" w:rsidP="00BF23E9">
      <w:pPr>
        <w:pStyle w:val="Heading3"/>
      </w:pPr>
      <w:bookmarkStart w:id="38" w:name="_Toc240277440"/>
      <w:r>
        <w:t>Core department priorities for AY 2026-2027</w:t>
      </w:r>
      <w:bookmarkEnd w:id="38"/>
    </w:p>
    <w:p w14:paraId="5B49FBE7" w14:textId="77777777" w:rsidR="00451FFE" w:rsidRDefault="00000000">
      <w:pPr>
        <w:pStyle w:val="ListNumber"/>
        <w:spacing w:after="60" w:line="252" w:lineRule="auto"/>
      </w:pPr>
      <w:r>
        <w:rPr>
          <w:rFonts w:eastAsia="Aptos"/>
        </w:rPr>
        <w:t>Manage continued undergraduate-program growth while protecting educational quality and student support.</w:t>
      </w:r>
    </w:p>
    <w:p w14:paraId="4051B4B2" w14:textId="77777777" w:rsidR="00451FFE" w:rsidRDefault="00000000">
      <w:pPr>
        <w:pStyle w:val="ListNumber"/>
        <w:spacing w:after="60" w:line="252" w:lineRule="auto"/>
      </w:pPr>
      <w:r>
        <w:rPr>
          <w:rFonts w:eastAsia="Aptos"/>
        </w:rPr>
        <w:t>Recruit, onboard, mentor, retain, and develop faculty, with attention to workload, recognition, promotion, and sustainable scholarly trajectories.</w:t>
      </w:r>
    </w:p>
    <w:p w14:paraId="198DDA19" w14:textId="77777777" w:rsidR="00451FFE" w:rsidRDefault="00000000">
      <w:pPr>
        <w:pStyle w:val="ListNumber"/>
        <w:spacing w:after="60" w:line="252" w:lineRule="auto"/>
      </w:pPr>
      <w:r>
        <w:rPr>
          <w:rFonts w:eastAsia="Aptos"/>
        </w:rPr>
        <w:t>Respond collectively and transparently to resource constraints, prioritizing essential academic functions and commitments.</w:t>
      </w:r>
    </w:p>
    <w:p w14:paraId="71F4A4DB" w14:textId="77777777" w:rsidR="00451FFE" w:rsidRDefault="00000000">
      <w:pPr>
        <w:pStyle w:val="ListNumber"/>
        <w:spacing w:after="60" w:line="252" w:lineRule="auto"/>
      </w:pPr>
      <w:r>
        <w:rPr>
          <w:rFonts w:eastAsia="Aptos"/>
        </w:rPr>
        <w:t>Redesign and strengthen undergraduate leadership education and the graduate executive-nursing/LAI curriculum through appropriate governance.</w:t>
      </w:r>
    </w:p>
    <w:p w14:paraId="5165531A" w14:textId="30C53CFA" w:rsidR="00451FFE" w:rsidRDefault="00000000">
      <w:pPr>
        <w:pStyle w:val="ListNumber"/>
        <w:spacing w:after="60" w:line="252" w:lineRule="auto"/>
      </w:pPr>
      <w:r>
        <w:rPr>
          <w:rFonts w:eastAsia="Aptos"/>
        </w:rPr>
        <w:t xml:space="preserve">Expand interdisciplinary scholarship, team science, grant development, </w:t>
      </w:r>
      <w:r w:rsidR="00B00035">
        <w:rPr>
          <w:rFonts w:eastAsia="Aptos"/>
        </w:rPr>
        <w:t>basic science</w:t>
      </w:r>
      <w:r w:rsidR="00283CD6">
        <w:rPr>
          <w:rFonts w:eastAsia="Aptos"/>
        </w:rPr>
        <w:t xml:space="preserve"> discoveries</w:t>
      </w:r>
      <w:r w:rsidR="00B00035">
        <w:rPr>
          <w:rFonts w:eastAsia="Aptos"/>
        </w:rPr>
        <w:t xml:space="preserve">, mechanistic modeling, causal inference, </w:t>
      </w:r>
      <w:r>
        <w:rPr>
          <w:rFonts w:eastAsia="Aptos"/>
        </w:rPr>
        <w:t>and translational partnerships within SPL</w:t>
      </w:r>
      <w:r w:rsidR="00283CD6">
        <w:rPr>
          <w:rFonts w:eastAsia="Aptos"/>
        </w:rPr>
        <w:t>,</w:t>
      </w:r>
      <w:r>
        <w:rPr>
          <w:rFonts w:eastAsia="Aptos"/>
        </w:rPr>
        <w:t xml:space="preserve"> across U-M</w:t>
      </w:r>
      <w:r w:rsidR="00283CD6">
        <w:rPr>
          <w:rFonts w:eastAsia="Aptos"/>
        </w:rPr>
        <w:t>, and beyond</w:t>
      </w:r>
      <w:r>
        <w:rPr>
          <w:rFonts w:eastAsia="Aptos"/>
        </w:rPr>
        <w:t>.</w:t>
      </w:r>
    </w:p>
    <w:p w14:paraId="3731FBDD" w14:textId="2FEB8F09" w:rsidR="00451FFE" w:rsidRDefault="00000000">
      <w:pPr>
        <w:pStyle w:val="ListNumber"/>
        <w:spacing w:after="60" w:line="252" w:lineRule="auto"/>
      </w:pPr>
      <w:r>
        <w:rPr>
          <w:rFonts w:eastAsia="Aptos"/>
        </w:rPr>
        <w:t xml:space="preserve">Use AI and advanced analytics where they demonstrably improve learning, </w:t>
      </w:r>
      <w:r w:rsidR="00283CD6">
        <w:rPr>
          <w:rFonts w:eastAsia="Aptos"/>
        </w:rPr>
        <w:t xml:space="preserve">teaching, </w:t>
      </w:r>
      <w:r>
        <w:rPr>
          <w:rFonts w:eastAsia="Aptos"/>
        </w:rPr>
        <w:t>research, practice, or operations while maintaining human oversight and responsible-use safeguards.</w:t>
      </w:r>
    </w:p>
    <w:p w14:paraId="13982AF3" w14:textId="445B2FB5" w:rsidR="00451FFE" w:rsidRPr="006D2EF0" w:rsidRDefault="00283CD6" w:rsidP="006D2EF0">
      <w:pPr>
        <w:pStyle w:val="ChairAction"/>
        <w:spacing w:before="60" w:after="140" w:line="252" w:lineRule="auto"/>
        <w:ind w:left="0"/>
        <w:rPr>
          <w:rFonts w:eastAsia="Aptos"/>
          <w:b w:val="0"/>
          <w:sz w:val="20"/>
        </w:rPr>
      </w:pPr>
      <w:r w:rsidRPr="006D2EF0">
        <w:rPr>
          <w:rFonts w:eastAsia="Aptos"/>
          <w:b w:val="0"/>
          <w:sz w:val="20"/>
        </w:rPr>
        <w:t>SPL may expand and refine the four internal operating principles from the prior academic year 2024-2025, which included preserving talent, protecting the youngest/most junior, honor</w:t>
      </w:r>
      <w:r w:rsidR="004E547E">
        <w:rPr>
          <w:rFonts w:eastAsia="Aptos"/>
          <w:b w:val="0"/>
          <w:sz w:val="20"/>
        </w:rPr>
        <w:t>ing</w:t>
      </w:r>
      <w:r w:rsidRPr="006D2EF0">
        <w:rPr>
          <w:rFonts w:eastAsia="Aptos"/>
          <w:b w:val="0"/>
          <w:sz w:val="20"/>
        </w:rPr>
        <w:t xml:space="preserve"> contracts and promises, and complet</w:t>
      </w:r>
      <w:r w:rsidR="004E547E">
        <w:rPr>
          <w:rFonts w:eastAsia="Aptos"/>
          <w:b w:val="0"/>
          <w:sz w:val="20"/>
        </w:rPr>
        <w:t>ing</w:t>
      </w:r>
      <w:r w:rsidRPr="006D2EF0">
        <w:rPr>
          <w:rFonts w:eastAsia="Aptos"/>
          <w:b w:val="0"/>
          <w:sz w:val="20"/>
        </w:rPr>
        <w:t xml:space="preserve"> key strategic investments.</w:t>
      </w:r>
    </w:p>
    <w:p w14:paraId="4FB461B3" w14:textId="77777777" w:rsidR="00451FFE" w:rsidRDefault="00000000" w:rsidP="00BF23E9">
      <w:pPr>
        <w:pStyle w:val="Heading3"/>
      </w:pPr>
      <w:bookmarkStart w:id="39" w:name="_Toc240277441"/>
      <w:r>
        <w:t>Collaboration and mentoring</w:t>
      </w:r>
      <w:bookmarkEnd w:id="39"/>
    </w:p>
    <w:p w14:paraId="5614FD6C" w14:textId="77777777" w:rsidR="00451FFE" w:rsidRDefault="00000000">
      <w:pPr>
        <w:pStyle w:val="BodyText"/>
      </w:pPr>
      <w:r>
        <w:rPr>
          <w:rFonts w:eastAsia="Aptos"/>
        </w:rPr>
        <w:t>SPL faculty are encouraged to assess their internal and external scholarly networks and identify collaboration opportunities that fit their expertise and goals. Cross-track collaboration can be especially valuable when it combines clinical knowledge, methodological expertise, implementation capacity, and access to practice or community settings. Department mechanisms such as pilot collaboration projects, structured mentoring, writing activities, and intramural partnership development should be evaluated by participation, outputs, participant experience, and longer-term scholarly impact.</w:t>
      </w:r>
    </w:p>
    <w:p w14:paraId="7E4AF990" w14:textId="13EFE557" w:rsidR="00451FFE" w:rsidRDefault="00000000" w:rsidP="00BF23E9">
      <w:pPr>
        <w:pStyle w:val="Heading2"/>
      </w:pPr>
      <w:bookmarkStart w:id="40" w:name="_Toc240277442"/>
      <w:r>
        <w:t>1</w:t>
      </w:r>
      <w:r w:rsidR="00314A6F">
        <w:t>2</w:t>
      </w:r>
      <w:r>
        <w:t>. LAI Redesign and Executive Nursing Curriculum</w:t>
      </w:r>
      <w:bookmarkEnd w:id="40"/>
    </w:p>
    <w:p w14:paraId="1D5507A5" w14:textId="77777777" w:rsidR="00451FFE" w:rsidRDefault="00000000">
      <w:pPr>
        <w:pStyle w:val="BodyText"/>
      </w:pPr>
      <w:r>
        <w:rPr>
          <w:rFonts w:eastAsia="Aptos"/>
        </w:rPr>
        <w:t>The pause in new LAI enrollment for Fall 2026 creates an opportunity to define the next generation of executive nursing education. Redesign should begin with the program's target learners and professional value proposition, then map competencies, learning experiences, delivery mode, practice/immersion requirements, assessment, faculty capacity, market demand, and fiscal sustainability.</w:t>
      </w:r>
    </w:p>
    <w:p w14:paraId="0E40E1FE" w14:textId="77777777" w:rsidR="00451FFE" w:rsidRDefault="00000000" w:rsidP="00BF23E9">
      <w:pPr>
        <w:pStyle w:val="Heading3"/>
      </w:pPr>
      <w:bookmarkStart w:id="41" w:name="_Toc240277443"/>
      <w:r>
        <w:t>Conceptual AI and health-analytics content</w:t>
      </w:r>
      <w:bookmarkEnd w:id="41"/>
    </w:p>
    <w:p w14:paraId="6A2A89E3" w14:textId="2FA9DDE8" w:rsidR="00451FFE" w:rsidRDefault="00000000">
      <w:pPr>
        <w:pStyle w:val="BodyText"/>
      </w:pPr>
      <w:r>
        <w:rPr>
          <w:rFonts w:eastAsia="Aptos"/>
        </w:rPr>
        <w:t xml:space="preserve">The following topic sequence is a planning concept, not an approved curriculum. It may inform course or module design after faculty </w:t>
      </w:r>
      <w:r w:rsidR="00283CD6">
        <w:rPr>
          <w:rFonts w:eastAsia="Aptos"/>
        </w:rPr>
        <w:t xml:space="preserve">vetting and </w:t>
      </w:r>
      <w:r>
        <w:rPr>
          <w:rFonts w:eastAsia="Aptos"/>
        </w:rPr>
        <w:t>review</w:t>
      </w:r>
      <w:r w:rsidR="00283CD6">
        <w:rPr>
          <w:rFonts w:eastAsia="Aptos"/>
        </w:rPr>
        <w:t>,</w:t>
      </w:r>
      <w:r>
        <w:rPr>
          <w:rFonts w:eastAsia="Aptos"/>
        </w:rPr>
        <w:t xml:space="preserve"> and </w:t>
      </w:r>
      <w:r w:rsidR="00283CD6">
        <w:rPr>
          <w:rFonts w:eastAsia="Aptos"/>
        </w:rPr>
        <w:t xml:space="preserve">UMSN-wide faculty </w:t>
      </w:r>
      <w:r>
        <w:rPr>
          <w:rFonts w:eastAsia="Aptos"/>
        </w:rPr>
        <w:t>curriculum governance:</w:t>
      </w:r>
    </w:p>
    <w:p w14:paraId="7CF8C7A4" w14:textId="77777777" w:rsidR="00451FFE" w:rsidRDefault="00000000">
      <w:pPr>
        <w:pStyle w:val="ListBullet"/>
        <w:spacing w:after="60" w:line="252" w:lineRule="auto"/>
      </w:pPr>
      <w:r>
        <w:rPr>
          <w:rFonts w:eastAsia="Aptos"/>
        </w:rPr>
        <w:t>Introduction to AI and analytics in health care</w:t>
      </w:r>
    </w:p>
    <w:p w14:paraId="6F0FDA48" w14:textId="77777777" w:rsidR="00451FFE" w:rsidRDefault="00000000">
      <w:pPr>
        <w:pStyle w:val="ListBullet"/>
        <w:spacing w:after="60" w:line="252" w:lineRule="auto"/>
      </w:pPr>
      <w:r>
        <w:rPr>
          <w:rFonts w:eastAsia="Aptos"/>
        </w:rPr>
        <w:t>Foundations of AI and machine learning</w:t>
      </w:r>
    </w:p>
    <w:p w14:paraId="4E35F829" w14:textId="77777777" w:rsidR="00451FFE" w:rsidRDefault="00000000">
      <w:pPr>
        <w:pStyle w:val="ListBullet"/>
        <w:spacing w:after="60" w:line="252" w:lineRule="auto"/>
      </w:pPr>
      <w:r>
        <w:rPr>
          <w:rFonts w:eastAsia="Aptos"/>
        </w:rPr>
        <w:t>Health data management, interoperability, privacy, and governance</w:t>
      </w:r>
    </w:p>
    <w:p w14:paraId="077E2E6A" w14:textId="77777777" w:rsidR="00451FFE" w:rsidRDefault="00000000">
      <w:pPr>
        <w:pStyle w:val="ListBullet"/>
        <w:spacing w:after="60" w:line="252" w:lineRule="auto"/>
      </w:pPr>
      <w:r>
        <w:rPr>
          <w:rFonts w:eastAsia="Aptos"/>
        </w:rPr>
        <w:t>Predictive and prescriptive analytics in health care</w:t>
      </w:r>
    </w:p>
    <w:p w14:paraId="0EC7531B" w14:textId="77777777" w:rsidR="00451FFE" w:rsidRDefault="00000000">
      <w:pPr>
        <w:pStyle w:val="ListBullet"/>
        <w:spacing w:after="60" w:line="252" w:lineRule="auto"/>
      </w:pPr>
      <w:r>
        <w:rPr>
          <w:rFonts w:eastAsia="Aptos"/>
        </w:rPr>
        <w:t>Imaging and multimodal AI</w:t>
      </w:r>
    </w:p>
    <w:p w14:paraId="0FCBE7F0" w14:textId="77777777" w:rsidR="00451FFE" w:rsidRDefault="00000000">
      <w:pPr>
        <w:pStyle w:val="ListBullet"/>
        <w:spacing w:after="60" w:line="252" w:lineRule="auto"/>
      </w:pPr>
      <w:r>
        <w:rPr>
          <w:rFonts w:eastAsia="Aptos"/>
        </w:rPr>
        <w:t>Clinical decision-support systems and human-AI collaboration</w:t>
      </w:r>
    </w:p>
    <w:p w14:paraId="1C8D8D59" w14:textId="77777777" w:rsidR="00451FFE" w:rsidRDefault="00000000">
      <w:pPr>
        <w:pStyle w:val="ListBullet"/>
        <w:spacing w:after="60" w:line="252" w:lineRule="auto"/>
      </w:pPr>
      <w:r>
        <w:rPr>
          <w:rFonts w:eastAsia="Aptos"/>
        </w:rPr>
        <w:lastRenderedPageBreak/>
        <w:t>Health care operations, quality, safety, and optimization</w:t>
      </w:r>
    </w:p>
    <w:p w14:paraId="7D745AC8" w14:textId="77777777" w:rsidR="00451FFE" w:rsidRDefault="00000000">
      <w:pPr>
        <w:pStyle w:val="ListBullet"/>
        <w:spacing w:after="60" w:line="252" w:lineRule="auto"/>
      </w:pPr>
      <w:r>
        <w:rPr>
          <w:rFonts w:eastAsia="Aptos"/>
        </w:rPr>
        <w:t>Legal, ethical, regulatory, equity, and bias considerations</w:t>
      </w:r>
    </w:p>
    <w:p w14:paraId="73CBA77C" w14:textId="77777777" w:rsidR="00451FFE" w:rsidRDefault="00000000">
      <w:pPr>
        <w:pStyle w:val="ListBullet"/>
        <w:spacing w:after="60" w:line="252" w:lineRule="auto"/>
      </w:pPr>
      <w:r>
        <w:rPr>
          <w:rFonts w:eastAsia="Aptos"/>
        </w:rPr>
        <w:t>Workforce implications for nurses and other health professionals</w:t>
      </w:r>
    </w:p>
    <w:p w14:paraId="66E53190" w14:textId="77777777" w:rsidR="00451FFE" w:rsidRDefault="00000000">
      <w:pPr>
        <w:pStyle w:val="ListBullet"/>
        <w:spacing w:after="60" w:line="252" w:lineRule="auto"/>
      </w:pPr>
      <w:r>
        <w:rPr>
          <w:rFonts w:eastAsia="Aptos"/>
        </w:rPr>
        <w:t>Patient, family, population, and community education and monitoring</w:t>
      </w:r>
    </w:p>
    <w:p w14:paraId="01AB4259" w14:textId="77777777" w:rsidR="00451FFE" w:rsidRDefault="00000000">
      <w:pPr>
        <w:pStyle w:val="ListBullet"/>
        <w:spacing w:after="60" w:line="252" w:lineRule="auto"/>
      </w:pPr>
      <w:r>
        <w:rPr>
          <w:rFonts w:eastAsia="Aptos"/>
        </w:rPr>
        <w:t>Evaluation of AI tools: validity, reliability, safety, usability, and impact</w:t>
      </w:r>
    </w:p>
    <w:p w14:paraId="221D0C6D" w14:textId="77777777" w:rsidR="00451FFE" w:rsidRDefault="00000000">
      <w:pPr>
        <w:pStyle w:val="ListBullet"/>
        <w:spacing w:after="60" w:line="252" w:lineRule="auto"/>
      </w:pPr>
      <w:r>
        <w:rPr>
          <w:rFonts w:eastAsia="Aptos"/>
        </w:rPr>
        <w:t>Innovation, implementation, procurement, and change management</w:t>
      </w:r>
    </w:p>
    <w:p w14:paraId="56EC9CEC" w14:textId="73F9C274" w:rsidR="00283CD6" w:rsidRPr="004B379B" w:rsidRDefault="00000000" w:rsidP="006D2EF0">
      <w:pPr>
        <w:pStyle w:val="ListBullet"/>
        <w:spacing w:after="60" w:line="252" w:lineRule="auto"/>
      </w:pPr>
      <w:r>
        <w:rPr>
          <w:rFonts w:eastAsia="Aptos"/>
        </w:rPr>
        <w:t>Future trends, emerging technologies, and strategic leadership</w:t>
      </w:r>
    </w:p>
    <w:p w14:paraId="58547816" w14:textId="77777777" w:rsidR="0094130B" w:rsidRPr="006D2EF0" w:rsidRDefault="0094130B" w:rsidP="004B379B">
      <w:pPr>
        <w:pStyle w:val="ListBullet"/>
        <w:numPr>
          <w:ilvl w:val="0"/>
          <w:numId w:val="0"/>
        </w:numPr>
        <w:spacing w:after="60" w:line="252" w:lineRule="auto"/>
        <w:ind w:left="360"/>
      </w:pPr>
    </w:p>
    <w:p w14:paraId="767F05D4" w14:textId="7965F172" w:rsidR="00451FFE" w:rsidRPr="004B379B" w:rsidRDefault="00283CD6" w:rsidP="006D2EF0">
      <w:pPr>
        <w:pStyle w:val="ChairAction"/>
        <w:spacing w:before="60" w:after="140" w:line="252" w:lineRule="auto"/>
        <w:ind w:left="-90"/>
        <w:rPr>
          <w:rFonts w:eastAsia="Aptos"/>
          <w:b w:val="0"/>
          <w:sz w:val="21"/>
          <w:szCs w:val="21"/>
        </w:rPr>
      </w:pPr>
      <w:r w:rsidRPr="004B379B">
        <w:rPr>
          <w:rFonts w:eastAsia="Aptos"/>
          <w:b w:val="0"/>
          <w:sz w:val="21"/>
          <w:szCs w:val="21"/>
        </w:rPr>
        <w:t>In AY 2026-2027, SPL faculty will determine the final topics in the redesigned program, their learning outcomes and credit-bearing structure, faculty ownership, sequencing, practice requirements, and formal curriculum-approval pathway.</w:t>
      </w:r>
    </w:p>
    <w:p w14:paraId="76AC511B" w14:textId="77777777" w:rsidR="00283CD6" w:rsidRPr="00283CD6" w:rsidRDefault="00283CD6">
      <w:pPr>
        <w:pStyle w:val="ChairAction"/>
        <w:spacing w:before="60" w:after="140" w:line="252" w:lineRule="auto"/>
        <w:rPr>
          <w:b w:val="0"/>
          <w:bCs/>
        </w:rPr>
      </w:pPr>
    </w:p>
    <w:p w14:paraId="020F8643" w14:textId="651F9F13" w:rsidR="00451FFE" w:rsidRDefault="00000000" w:rsidP="00BF23E9">
      <w:pPr>
        <w:pStyle w:val="Heading2"/>
      </w:pPr>
      <w:bookmarkStart w:id="42" w:name="_Toc240277444"/>
      <w:r>
        <w:t>1</w:t>
      </w:r>
      <w:r w:rsidR="00314A6F">
        <w:t>3</w:t>
      </w:r>
      <w:r>
        <w:t>. AI Content in Faculty Development and Teaching</w:t>
      </w:r>
      <w:bookmarkEnd w:id="42"/>
    </w:p>
    <w:p w14:paraId="289E6FB7" w14:textId="3EE77F02" w:rsidR="00451FFE" w:rsidRDefault="00000000">
      <w:pPr>
        <w:pStyle w:val="BodyText"/>
      </w:pPr>
      <w:r>
        <w:rPr>
          <w:rFonts w:eastAsia="Aptos"/>
        </w:rPr>
        <w:t xml:space="preserve">Faculty development should help instructors </w:t>
      </w:r>
      <w:r w:rsidR="003B26D0">
        <w:rPr>
          <w:rFonts w:eastAsia="Aptos"/>
        </w:rPr>
        <w:t xml:space="preserve">properly </w:t>
      </w:r>
      <w:r>
        <w:rPr>
          <w:rFonts w:eastAsia="Aptos"/>
        </w:rPr>
        <w:t xml:space="preserve">use </w:t>
      </w:r>
      <w:r w:rsidR="003B26D0">
        <w:rPr>
          <w:rFonts w:eastAsia="Aptos"/>
        </w:rPr>
        <w:t xml:space="preserve">frontier AI models, </w:t>
      </w:r>
      <w:r>
        <w:rPr>
          <w:rFonts w:eastAsia="Aptos"/>
        </w:rPr>
        <w:t>generative AI</w:t>
      </w:r>
      <w:r w:rsidR="003B26D0">
        <w:rPr>
          <w:rFonts w:eastAsia="Aptos"/>
        </w:rPr>
        <w:t>,</w:t>
      </w:r>
      <w:r>
        <w:rPr>
          <w:rFonts w:eastAsia="Aptos"/>
        </w:rPr>
        <w:t xml:space="preserve"> and related technologies thoughtfully rather than simply increasing tool adoption. Useful preparation includes prompt and workflow design, source verification, assessment redesign, academic integrity, privacy/security, bias and accessibility, disclosure expectations, and evaluation of whether an AI-supported activity improves learning.</w:t>
      </w:r>
      <w:r w:rsidR="003B26D0">
        <w:rPr>
          <w:rFonts w:eastAsia="Aptos"/>
        </w:rPr>
        <w:t xml:space="preserve"> The </w:t>
      </w:r>
      <w:r w:rsidR="003B26D0" w:rsidRPr="00BF23E9">
        <w:rPr>
          <w:rFonts w:eastAsia="Aptos"/>
          <w:i/>
          <w:iCs/>
        </w:rPr>
        <w:t>UMSN AI in Health Nursing AI Trainer (NAIT2)</w:t>
      </w:r>
      <w:r w:rsidR="003B26D0">
        <w:rPr>
          <w:rFonts w:eastAsia="Aptos"/>
        </w:rPr>
        <w:t xml:space="preserve"> provides train-the-trainer learning modules, including “</w:t>
      </w:r>
      <w:r w:rsidR="003B26D0" w:rsidRPr="00BF23E9">
        <w:rPr>
          <w:rFonts w:eastAsia="Aptos"/>
          <w:i/>
          <w:iCs/>
        </w:rPr>
        <w:t>Ethical Writing with AI</w:t>
      </w:r>
      <w:r w:rsidR="003B26D0">
        <w:rPr>
          <w:rFonts w:eastAsia="Aptos"/>
        </w:rPr>
        <w:t>” (</w:t>
      </w:r>
      <w:hyperlink r:id="rId154" w:history="1">
        <w:r w:rsidR="003B26D0" w:rsidRPr="00F004FA">
          <w:rPr>
            <w:rStyle w:val="Hyperlink"/>
            <w:rFonts w:eastAsia="Aptos"/>
          </w:rPr>
          <w:t>https://NAIT2.statisticalcomputing.org/</w:t>
        </w:r>
      </w:hyperlink>
      <w:r w:rsidR="003B26D0">
        <w:rPr>
          <w:rFonts w:eastAsia="Aptos"/>
        </w:rPr>
        <w:t xml:space="preserve">). </w:t>
      </w:r>
    </w:p>
    <w:p w14:paraId="61307BE0" w14:textId="77777777" w:rsidR="00451FFE" w:rsidRDefault="00000000">
      <w:pPr>
        <w:pStyle w:val="BodyText"/>
        <w:rPr>
          <w:rFonts w:eastAsia="Aptos"/>
        </w:rPr>
      </w:pPr>
      <w:r>
        <w:rPr>
          <w:rFonts w:eastAsia="Aptos"/>
        </w:rPr>
        <w:t>The UMSN Teaching Academy and Nurse AI Trainer/related resources can provide a shared foundation for hands-on faculty learning. Training should be coordinated with School policies and supported by practical examples from UMSN courses and clinical education.</w:t>
      </w:r>
    </w:p>
    <w:p w14:paraId="5AEA7621" w14:textId="4C77FB0C" w:rsidR="006D2EF0" w:rsidRPr="006D2EF0" w:rsidRDefault="006D2EF0" w:rsidP="006D2EF0">
      <w:pPr>
        <w:pStyle w:val="NormalWeb"/>
        <w:rPr>
          <w:rFonts w:ascii="Aptos" w:hAnsi="Aptos" w:cs="Arial"/>
          <w:sz w:val="21"/>
          <w:szCs w:val="21"/>
          <w:shd w:val="clear" w:color="auto" w:fill="F8F8F8"/>
        </w:rPr>
      </w:pPr>
      <w:r w:rsidRPr="006D2EF0">
        <w:rPr>
          <w:rFonts w:ascii="Aptos" w:hAnsi="Aptos" w:cs="Arial"/>
          <w:sz w:val="21"/>
          <w:szCs w:val="21"/>
          <w:shd w:val="clear" w:color="auto" w:fill="F8F8F8"/>
        </w:rPr>
        <w:t xml:space="preserve">UMSN Teaching Academy 2026: </w:t>
      </w:r>
      <w:hyperlink r:id="rId155" w:anchor="module_630762" w:history="1">
        <w:r w:rsidRPr="006D2EF0">
          <w:rPr>
            <w:rStyle w:val="Hyperlink"/>
            <w:rFonts w:ascii="Aptos" w:hAnsi="Aptos" w:cs="Arial"/>
            <w:sz w:val="21"/>
            <w:szCs w:val="21"/>
            <w:shd w:val="clear" w:color="auto" w:fill="F8F8F8"/>
          </w:rPr>
          <w:t>Module 2 Teaching with GenAI Course</w:t>
        </w:r>
      </w:hyperlink>
      <w:r w:rsidR="00970865">
        <w:rPr>
          <w:rFonts w:ascii="Aptos" w:hAnsi="Aptos" w:cs="Arial"/>
          <w:sz w:val="21"/>
          <w:szCs w:val="21"/>
          <w:shd w:val="clear" w:color="auto" w:fill="F8F8F8"/>
        </w:rPr>
        <w:t xml:space="preserve"> l</w:t>
      </w:r>
      <w:r w:rsidRPr="006D2EF0">
        <w:rPr>
          <w:rFonts w:ascii="Aptos" w:hAnsi="Aptos" w:cs="Arial"/>
          <w:sz w:val="21"/>
          <w:szCs w:val="21"/>
          <w:shd w:val="clear" w:color="auto" w:fill="F8F8F8"/>
        </w:rPr>
        <w:t>aunched</w:t>
      </w:r>
      <w:r w:rsidR="00970865">
        <w:rPr>
          <w:rFonts w:ascii="Aptos" w:hAnsi="Aptos" w:cs="Arial"/>
          <w:sz w:val="21"/>
          <w:szCs w:val="21"/>
          <w:shd w:val="clear" w:color="auto" w:fill="F8F8F8"/>
        </w:rPr>
        <w:t>.</w:t>
      </w:r>
      <w:r w:rsidRPr="006D2EF0">
        <w:rPr>
          <w:rFonts w:ascii="Aptos" w:hAnsi="Aptos" w:cs="Arial"/>
          <w:sz w:val="21"/>
          <w:szCs w:val="21"/>
          <w:shd w:val="clear" w:color="auto" w:fill="F8F8F8"/>
        </w:rPr>
        <w:t xml:space="preserve"> </w:t>
      </w:r>
      <w:r w:rsidR="00AE63F8">
        <w:rPr>
          <w:rFonts w:ascii="ZWAdobeF" w:hAnsi="ZWAdobeF" w:cs="ZWAdobeF"/>
          <w:sz w:val="2"/>
          <w:szCs w:val="2"/>
          <w:shd w:val="clear" w:color="auto" w:fill="F8F8F8"/>
        </w:rPr>
        <w:t>0F</w:t>
      </w:r>
      <w:r w:rsidRPr="006D2EF0">
        <w:rPr>
          <w:rStyle w:val="FootnoteReference"/>
          <w:rFonts w:ascii="Aptos" w:hAnsi="Aptos" w:cs="Arial"/>
          <w:sz w:val="21"/>
          <w:szCs w:val="21"/>
          <w:shd w:val="clear" w:color="auto" w:fill="F8F8F8"/>
        </w:rPr>
        <w:footnoteReference w:id="1"/>
      </w:r>
    </w:p>
    <w:p w14:paraId="6FC2C9BF" w14:textId="77777777" w:rsidR="006D2EF0" w:rsidRPr="006D2EF0" w:rsidRDefault="006D2EF0" w:rsidP="006D2EF0">
      <w:pPr>
        <w:pStyle w:val="NormalWeb"/>
        <w:ind w:right="90"/>
        <w:contextualSpacing/>
        <w:rPr>
          <w:rStyle w:val="NormalTok"/>
          <w:rFonts w:ascii="Aptos" w:hAnsi="Aptos" w:cs="Arial"/>
          <w:sz w:val="21"/>
          <w:szCs w:val="21"/>
          <w:highlight w:val="yellow"/>
        </w:rPr>
      </w:pPr>
    </w:p>
    <w:p w14:paraId="1EC28499" w14:textId="77777777" w:rsidR="006D2EF0" w:rsidRPr="006D2EF0" w:rsidRDefault="006D2EF0" w:rsidP="006D2EF0">
      <w:pPr>
        <w:pStyle w:val="NormalWeb"/>
        <w:ind w:left="630" w:right="90" w:hanging="360"/>
        <w:contextualSpacing/>
        <w:rPr>
          <w:rStyle w:val="NormalTok"/>
          <w:rFonts w:ascii="Aptos" w:hAnsi="Aptos" w:cs="Arial"/>
          <w:sz w:val="21"/>
          <w:szCs w:val="21"/>
        </w:rPr>
      </w:pPr>
      <w:r w:rsidRPr="006D2EF0">
        <w:rPr>
          <w:rFonts w:ascii="Aptos" w:hAnsi="Aptos"/>
          <w:noProof/>
          <w:sz w:val="21"/>
          <w:szCs w:val="21"/>
        </w:rPr>
        <w:drawing>
          <wp:inline distT="0" distB="0" distL="0" distR="0" wp14:anchorId="3CBBA3F8" wp14:editId="7BD01D2D">
            <wp:extent cx="5943600" cy="2355215"/>
            <wp:effectExtent l="0" t="0" r="0" b="6985"/>
            <wp:docPr id="34911665" name="Picture 1" descr="P15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1665" name="Picture 1" descr="P1518#yIS1"/>
                    <pic:cNvPicPr>
                      <a:picLocks noChangeAspect="1"/>
                    </pic:cNvPicPr>
                  </pic:nvPicPr>
                  <pic:blipFill>
                    <a:blip r:embed="rId156"/>
                    <a:stretch>
                      <a:fillRect/>
                    </a:stretch>
                  </pic:blipFill>
                  <pic:spPr>
                    <a:xfrm>
                      <a:off x="0" y="0"/>
                      <a:ext cx="5943600" cy="2355215"/>
                    </a:xfrm>
                    <a:prstGeom prst="rect">
                      <a:avLst/>
                    </a:prstGeom>
                  </pic:spPr>
                </pic:pic>
              </a:graphicData>
            </a:graphic>
          </wp:inline>
        </w:drawing>
      </w:r>
    </w:p>
    <w:p w14:paraId="27659DC0" w14:textId="77777777" w:rsidR="006D2EF0" w:rsidRPr="006D2EF0" w:rsidRDefault="006D2EF0" w:rsidP="006D2EF0">
      <w:pPr>
        <w:pStyle w:val="NormalWeb"/>
        <w:ind w:right="90"/>
        <w:contextualSpacing/>
        <w:rPr>
          <w:rFonts w:ascii="Aptos" w:hAnsi="Aptos" w:cs="Arial"/>
          <w:sz w:val="21"/>
          <w:szCs w:val="21"/>
          <w:shd w:val="clear" w:color="auto" w:fill="F8F8F8"/>
        </w:rPr>
      </w:pPr>
    </w:p>
    <w:p w14:paraId="0061A320" w14:textId="00D58876" w:rsidR="006D2EF0" w:rsidRPr="006D2EF0" w:rsidRDefault="006D2EF0" w:rsidP="006D2EF0">
      <w:pPr>
        <w:pStyle w:val="NormalWeb"/>
        <w:ind w:right="90"/>
        <w:contextualSpacing/>
        <w:rPr>
          <w:rFonts w:ascii="Aptos" w:hAnsi="Aptos" w:cs="Arial"/>
          <w:sz w:val="21"/>
          <w:szCs w:val="21"/>
          <w:shd w:val="clear" w:color="auto" w:fill="F8F8F8"/>
        </w:rPr>
      </w:pPr>
      <w:r w:rsidRPr="006D2EF0">
        <w:rPr>
          <w:rFonts w:ascii="Aptos" w:hAnsi="Aptos" w:cs="Arial"/>
          <w:sz w:val="21"/>
          <w:szCs w:val="21"/>
          <w:shd w:val="clear" w:color="auto" w:fill="F8F8F8"/>
        </w:rPr>
        <w:t>Drs. Aebersold, Ammerman, Dinov, Franklin, Knight, Lee</w:t>
      </w:r>
      <w:r w:rsidR="001D2E6B">
        <w:rPr>
          <w:rFonts w:ascii="Aptos" w:hAnsi="Aptos" w:cs="Arial"/>
          <w:sz w:val="21"/>
          <w:szCs w:val="21"/>
          <w:shd w:val="clear" w:color="auto" w:fill="F8F8F8"/>
        </w:rPr>
        <w:t>,</w:t>
      </w:r>
      <w:r w:rsidRPr="006D2EF0">
        <w:rPr>
          <w:rFonts w:ascii="Aptos" w:hAnsi="Aptos" w:cs="Arial"/>
          <w:sz w:val="21"/>
          <w:szCs w:val="21"/>
          <w:shd w:val="clear" w:color="auto" w:fill="F8F8F8"/>
        </w:rPr>
        <w:t xml:space="preserve"> and Medvec will be building and deploying these faculty AI training modules to the UMSN Teaching Academy Canvas site </w:t>
      </w:r>
      <w:r w:rsidR="00AE63F8">
        <w:rPr>
          <w:rFonts w:ascii="ZWAdobeF" w:hAnsi="ZWAdobeF" w:cs="ZWAdobeF"/>
          <w:sz w:val="2"/>
          <w:szCs w:val="2"/>
          <w:shd w:val="clear" w:color="auto" w:fill="F8F8F8"/>
        </w:rPr>
        <w:t>1F</w:t>
      </w:r>
      <w:r w:rsidRPr="006D2EF0">
        <w:rPr>
          <w:rStyle w:val="FootnoteReference"/>
          <w:rFonts w:ascii="Aptos" w:hAnsi="Aptos" w:cs="Arial"/>
          <w:sz w:val="21"/>
          <w:szCs w:val="21"/>
          <w:shd w:val="clear" w:color="auto" w:fill="F8F8F8"/>
        </w:rPr>
        <w:footnoteReference w:id="2"/>
      </w:r>
      <w:r w:rsidRPr="006D2EF0">
        <w:rPr>
          <w:rFonts w:ascii="Aptos" w:hAnsi="Aptos" w:cs="Arial"/>
          <w:sz w:val="21"/>
          <w:szCs w:val="21"/>
          <w:shd w:val="clear" w:color="auto" w:fill="F8F8F8"/>
        </w:rPr>
        <w:t xml:space="preserve"> as well as the UMSN Nurse AI Trainer (NAIT) platform.</w:t>
      </w:r>
      <w:r w:rsidR="00AE63F8">
        <w:rPr>
          <w:rFonts w:ascii="ZWAdobeF" w:hAnsi="ZWAdobeF" w:cs="ZWAdobeF"/>
          <w:sz w:val="2"/>
          <w:szCs w:val="2"/>
          <w:shd w:val="clear" w:color="auto" w:fill="F8F8F8"/>
        </w:rPr>
        <w:t>2F</w:t>
      </w:r>
      <w:r w:rsidRPr="006D2EF0">
        <w:rPr>
          <w:rStyle w:val="FootnoteReference"/>
          <w:rFonts w:ascii="Aptos" w:hAnsi="Aptos" w:cs="Arial"/>
          <w:sz w:val="21"/>
          <w:szCs w:val="21"/>
          <w:shd w:val="clear" w:color="auto" w:fill="F8F8F8"/>
        </w:rPr>
        <w:footnoteReference w:id="3"/>
      </w:r>
    </w:p>
    <w:p w14:paraId="59869CEF" w14:textId="77777777" w:rsidR="003B26D0" w:rsidRDefault="003B26D0">
      <w:pPr>
        <w:spacing w:after="200" w:line="276" w:lineRule="auto"/>
        <w:rPr>
          <w:rFonts w:eastAsia="Aptos"/>
          <w:b/>
          <w:color w:val="2F65A7"/>
          <w:sz w:val="20"/>
        </w:rPr>
      </w:pPr>
      <w:r>
        <w:rPr>
          <w:rFonts w:eastAsia="Aptos"/>
          <w:b/>
          <w:color w:val="2F65A7"/>
          <w:sz w:val="20"/>
        </w:rPr>
        <w:lastRenderedPageBreak/>
        <w:br w:type="page"/>
      </w:r>
    </w:p>
    <w:p w14:paraId="18C826F3" w14:textId="527EFA62" w:rsidR="00451FFE" w:rsidRPr="009252F7" w:rsidRDefault="00000000" w:rsidP="00BF23E9">
      <w:pPr>
        <w:pStyle w:val="Heading1"/>
      </w:pPr>
      <w:bookmarkStart w:id="43" w:name="_Toc240277445"/>
      <w:r w:rsidRPr="009252F7">
        <w:lastRenderedPageBreak/>
        <w:t>PART III</w:t>
      </w:r>
      <w:r w:rsidR="00BF23E9">
        <w:t xml:space="preserve">: </w:t>
      </w:r>
      <w:r w:rsidRPr="009252F7">
        <w:t>Mid-Term Strategic Vision and Opportunities</w:t>
      </w:r>
      <w:bookmarkEnd w:id="43"/>
    </w:p>
    <w:p w14:paraId="518B06E0" w14:textId="247CC051" w:rsidR="00451FFE" w:rsidRDefault="00000000" w:rsidP="00BF23E9">
      <w:pPr>
        <w:pStyle w:val="Heading2"/>
      </w:pPr>
      <w:bookmarkStart w:id="44" w:name="_Toc240277446"/>
      <w:r>
        <w:t>1</w:t>
      </w:r>
      <w:r w:rsidR="00314A6F">
        <w:t>4</w:t>
      </w:r>
      <w:r>
        <w:t>. SPL Strategic Vision and Look to Michigan Alignment</w:t>
      </w:r>
      <w:bookmarkEnd w:id="44"/>
    </w:p>
    <w:p w14:paraId="5D93ADF8" w14:textId="77777777" w:rsidR="00451FFE" w:rsidRDefault="00000000">
      <w:pPr>
        <w:pStyle w:val="BodyText"/>
      </w:pPr>
      <w:r>
        <w:rPr>
          <w:rFonts w:eastAsia="Aptos"/>
        </w:rPr>
        <w:t>SPL's long-term strength lies in combining nursing expertise with population science, systems thinking, leadership, implementation, analytics, and emerging technologies. The department's strategic direction should remain aligned with the UMSN mission and E.P.I.C. values while responding to School and University priorities and to changes in health care, science, education, and society.</w:t>
      </w:r>
    </w:p>
    <w:p w14:paraId="0585E0D5" w14:textId="4AAD78CA" w:rsidR="00451FFE" w:rsidRDefault="00000000">
      <w:pPr>
        <w:pStyle w:val="BodyText"/>
      </w:pPr>
      <w:r>
        <w:rPr>
          <w:rFonts w:eastAsia="Aptos"/>
        </w:rPr>
        <w:t>At the University level, the current strategic framework is Look to Michigan, which includes five impact areas: Life-Changing Education; Human Health and Well-Being; Democracy, Civic and Global Engagement; Energy, Climate Action, Sustainability, and Environmental Equity</w:t>
      </w:r>
      <w:r w:rsidR="001D2E6B">
        <w:rPr>
          <w:rFonts w:eastAsia="Aptos"/>
        </w:rPr>
        <w:t>,</w:t>
      </w:r>
      <w:r>
        <w:rPr>
          <w:rFonts w:eastAsia="Aptos"/>
        </w:rPr>
        <w:t xml:space="preserve"> and Advanced Technology. SPL is especially well</w:t>
      </w:r>
      <w:r w:rsidR="00E11BB2">
        <w:rPr>
          <w:rFonts w:eastAsia="Aptos"/>
        </w:rPr>
        <w:t>-</w:t>
      </w:r>
      <w:r>
        <w:rPr>
          <w:rFonts w:eastAsia="Aptos"/>
        </w:rPr>
        <w:t>positioned to contribute at the intersections of Human Health and Well-Being, Life-Changing Education, and Advanced Technology, while also partnering across the other impact areas when faculty expertise and community needs align.</w:t>
      </w:r>
    </w:p>
    <w:p w14:paraId="7C0F07C5" w14:textId="77777777" w:rsidR="00451FFE" w:rsidRDefault="00000000">
      <w:pPr>
        <w:pStyle w:val="BodyText"/>
      </w:pPr>
      <w:r>
        <w:rPr>
          <w:rFonts w:eastAsia="Aptos"/>
        </w:rPr>
        <w:t>The prior draft referenced "University of Michigan 2050 Strategic Plan." Campus Plan 2050 is a long-range physical planning effort, not the University's primary academic strategic framework; the report therefore uses Look to Michigan for strategic alignment.</w:t>
      </w:r>
    </w:p>
    <w:p w14:paraId="67A9F9D7" w14:textId="25BF8A28" w:rsidR="00451FFE" w:rsidRDefault="00000000" w:rsidP="00BF23E9">
      <w:pPr>
        <w:pStyle w:val="Heading2"/>
      </w:pPr>
      <w:bookmarkStart w:id="45" w:name="_Toc240277447"/>
      <w:r>
        <w:t>1</w:t>
      </w:r>
      <w:r w:rsidR="00314A6F">
        <w:t>5</w:t>
      </w:r>
      <w:r>
        <w:t>. SPL Cultural Identity and Fall 2026 Retreat</w:t>
      </w:r>
      <w:bookmarkEnd w:id="45"/>
    </w:p>
    <w:p w14:paraId="7EE28EE2" w14:textId="77777777" w:rsidR="00451FFE" w:rsidRDefault="00000000">
      <w:pPr>
        <w:pStyle w:val="BodyText"/>
      </w:pPr>
      <w:r>
        <w:rPr>
          <w:rFonts w:eastAsia="Aptos"/>
        </w:rPr>
        <w:t>The October 14, 2026 all-hands SPL retreat is an opportunity to translate department values and strategic themes into a short list of shared commitments. Proposed topics from the planning draft include centers of excellence, LAI, pilot collaboration projects, structured mentoring, onboarding and faculty development, AI integration, faculty retention, and team building.</w:t>
      </w:r>
    </w:p>
    <w:p w14:paraId="549075E0" w14:textId="77777777" w:rsidR="00451FFE" w:rsidRDefault="00000000">
      <w:pPr>
        <w:pStyle w:val="BodyText"/>
        <w:rPr>
          <w:rFonts w:eastAsia="Aptos"/>
        </w:rPr>
      </w:pPr>
      <w:r>
        <w:rPr>
          <w:rFonts w:eastAsia="Aptos"/>
        </w:rPr>
        <w:t>A Strategic Doing approach can support the retreat by moving from possibilities to choices, concrete commitments, and near-term follow-up: What could we do with the assets already available? What should we do? What will we do first? When will we reconvene to review progress and adjust?</w:t>
      </w:r>
    </w:p>
    <w:p w14:paraId="7EFCCA50" w14:textId="77777777" w:rsidR="004B297D" w:rsidRPr="004B297D" w:rsidRDefault="004B297D" w:rsidP="004B297D">
      <w:pPr>
        <w:spacing w:after="0"/>
        <w:contextualSpacing/>
        <w:rPr>
          <w:rFonts w:cs="Arial"/>
          <w:bCs/>
          <w:szCs w:val="21"/>
        </w:rPr>
      </w:pPr>
      <w:r w:rsidRPr="004B297D">
        <w:rPr>
          <w:rFonts w:cs="Arial"/>
          <w:bCs/>
          <w:szCs w:val="21"/>
        </w:rPr>
        <w:t>Below is a draft plan for the SPL all-hands-on-deck faculty retreat in fall 2026.</w:t>
      </w:r>
    </w:p>
    <w:p w14:paraId="42EA639C" w14:textId="77777777" w:rsidR="004B297D" w:rsidRPr="004B297D" w:rsidRDefault="004B297D" w:rsidP="004B297D">
      <w:pPr>
        <w:spacing w:after="0"/>
        <w:contextualSpacing/>
        <w:rPr>
          <w:rFonts w:cs="Arial"/>
          <w:bCs/>
          <w:szCs w:val="21"/>
        </w:rPr>
      </w:pPr>
    </w:p>
    <w:p w14:paraId="214C295C" w14:textId="77777777" w:rsidR="00AD1E80" w:rsidRPr="004B379B" w:rsidRDefault="00AD1E80" w:rsidP="004B379B">
      <w:pPr>
        <w:spacing w:after="0"/>
        <w:contextualSpacing/>
        <w:jc w:val="center"/>
        <w:rPr>
          <w:rFonts w:cs="Arial"/>
          <w:bCs/>
          <w:szCs w:val="21"/>
        </w:rPr>
      </w:pPr>
      <w:r w:rsidRPr="004B379B">
        <w:rPr>
          <w:rFonts w:cs="Arial"/>
          <w:bCs/>
          <w:szCs w:val="21"/>
        </w:rPr>
        <w:t>SPL Retreat DRAFT Agenda</w:t>
      </w:r>
    </w:p>
    <w:p w14:paraId="01DB71A3" w14:textId="77777777" w:rsidR="00AD1E80" w:rsidRPr="004B379B" w:rsidRDefault="00AD1E80" w:rsidP="004B379B">
      <w:pPr>
        <w:spacing w:after="0"/>
        <w:contextualSpacing/>
        <w:jc w:val="center"/>
        <w:rPr>
          <w:rFonts w:cs="Arial"/>
          <w:bCs/>
          <w:szCs w:val="21"/>
        </w:rPr>
      </w:pPr>
      <w:r w:rsidRPr="004B379B">
        <w:rPr>
          <w:rFonts w:cs="Arial"/>
          <w:bCs/>
          <w:szCs w:val="21"/>
        </w:rPr>
        <w:t>Date: October 20, 2026</w:t>
      </w:r>
    </w:p>
    <w:p w14:paraId="5AA32B11" w14:textId="77777777" w:rsidR="00AD1E80" w:rsidRPr="004B379B" w:rsidRDefault="00AD1E80" w:rsidP="004B379B">
      <w:pPr>
        <w:spacing w:after="0"/>
        <w:contextualSpacing/>
        <w:jc w:val="center"/>
        <w:rPr>
          <w:rFonts w:cs="Arial"/>
          <w:bCs/>
          <w:szCs w:val="21"/>
        </w:rPr>
      </w:pPr>
      <w:r w:rsidRPr="004B379B">
        <w:rPr>
          <w:rFonts w:cs="Arial"/>
          <w:bCs/>
          <w:szCs w:val="21"/>
        </w:rPr>
        <w:t>Location: Michigan Adventure</w:t>
      </w:r>
    </w:p>
    <w:p w14:paraId="40B81580" w14:textId="77777777" w:rsidR="00AD1E80" w:rsidRPr="004B379B" w:rsidRDefault="00AD1E80" w:rsidP="00AD1E80">
      <w:pPr>
        <w:spacing w:after="0"/>
        <w:contextualSpacing/>
        <w:rPr>
          <w:rFonts w:cs="Arial"/>
          <w:bCs/>
          <w:szCs w:val="21"/>
        </w:rPr>
      </w:pPr>
    </w:p>
    <w:p w14:paraId="711DB6AC" w14:textId="77777777" w:rsidR="00AD1E80" w:rsidRPr="004B379B" w:rsidRDefault="00AD1E80" w:rsidP="00AD1E80">
      <w:pPr>
        <w:spacing w:after="0"/>
        <w:contextualSpacing/>
        <w:rPr>
          <w:rFonts w:cs="Arial"/>
          <w:bCs/>
          <w:szCs w:val="21"/>
        </w:rPr>
      </w:pPr>
      <w:r w:rsidRPr="004B379B">
        <w:rPr>
          <w:rFonts w:cs="Arial"/>
          <w:bCs/>
          <w:szCs w:val="21"/>
        </w:rPr>
        <w:t>Morning</w:t>
      </w:r>
    </w:p>
    <w:p w14:paraId="1BF5E943" w14:textId="77777777" w:rsidR="00AD1E80" w:rsidRPr="004B379B" w:rsidRDefault="00AD1E80" w:rsidP="00AD1E80">
      <w:pPr>
        <w:numPr>
          <w:ilvl w:val="0"/>
          <w:numId w:val="24"/>
        </w:numPr>
        <w:spacing w:after="0"/>
        <w:contextualSpacing/>
        <w:rPr>
          <w:rFonts w:cs="Arial"/>
          <w:bCs/>
          <w:szCs w:val="21"/>
        </w:rPr>
      </w:pPr>
      <w:r w:rsidRPr="004B379B">
        <w:rPr>
          <w:rFonts w:cs="Arial"/>
          <w:b/>
          <w:bCs/>
          <w:szCs w:val="21"/>
        </w:rPr>
        <w:t>09:00 AM – 09:30 AM:</w:t>
      </w:r>
      <w:r w:rsidRPr="004B379B">
        <w:rPr>
          <w:rFonts w:cs="Arial"/>
          <w:bCs/>
          <w:szCs w:val="21"/>
        </w:rPr>
        <w:t> </w:t>
      </w:r>
      <w:r w:rsidRPr="004B379B">
        <w:rPr>
          <w:rFonts w:cs="Arial"/>
          <w:b/>
          <w:bCs/>
          <w:szCs w:val="21"/>
        </w:rPr>
        <w:t>Kickoff &amp; Framing</w:t>
      </w:r>
    </w:p>
    <w:p w14:paraId="44025DB8" w14:textId="77777777" w:rsidR="00AD1E80" w:rsidRPr="004B379B" w:rsidRDefault="00AD1E80" w:rsidP="00AD1E80">
      <w:pPr>
        <w:numPr>
          <w:ilvl w:val="1"/>
          <w:numId w:val="24"/>
        </w:numPr>
        <w:spacing w:after="0"/>
        <w:contextualSpacing/>
        <w:rPr>
          <w:rFonts w:cs="Arial"/>
          <w:bCs/>
          <w:szCs w:val="21"/>
        </w:rPr>
      </w:pPr>
      <w:r w:rsidRPr="004B379B">
        <w:rPr>
          <w:rFonts w:cs="Arial"/>
          <w:bCs/>
          <w:szCs w:val="21"/>
        </w:rPr>
        <w:t>Review outcomes from October 2025 notes.</w:t>
      </w:r>
    </w:p>
    <w:p w14:paraId="29D24665" w14:textId="77777777" w:rsidR="00AD1E80" w:rsidRPr="004B379B" w:rsidRDefault="00AD1E80" w:rsidP="00AD1E80">
      <w:pPr>
        <w:numPr>
          <w:ilvl w:val="1"/>
          <w:numId w:val="24"/>
        </w:numPr>
        <w:spacing w:after="0"/>
        <w:contextualSpacing/>
        <w:rPr>
          <w:rFonts w:cs="Arial"/>
          <w:bCs/>
          <w:szCs w:val="21"/>
        </w:rPr>
      </w:pPr>
      <w:r w:rsidRPr="004B379B">
        <w:rPr>
          <w:rFonts w:cs="Arial"/>
          <w:bCs/>
          <w:szCs w:val="21"/>
        </w:rPr>
        <w:t>Introduce the CREATE methodology rules.</w:t>
      </w:r>
    </w:p>
    <w:p w14:paraId="02E34F69" w14:textId="77777777" w:rsidR="00AD1E80" w:rsidRPr="004B379B" w:rsidRDefault="00AD1E80" w:rsidP="00AD1E80">
      <w:pPr>
        <w:numPr>
          <w:ilvl w:val="0"/>
          <w:numId w:val="24"/>
        </w:numPr>
        <w:spacing w:after="0"/>
        <w:contextualSpacing/>
        <w:rPr>
          <w:rFonts w:cs="Arial"/>
          <w:bCs/>
          <w:szCs w:val="21"/>
        </w:rPr>
      </w:pPr>
      <w:r w:rsidRPr="004B379B">
        <w:rPr>
          <w:rFonts w:cs="Arial"/>
          <w:b/>
          <w:bCs/>
          <w:szCs w:val="21"/>
        </w:rPr>
        <w:t>09:30 AM – 11:30 AM:</w:t>
      </w:r>
      <w:r w:rsidRPr="004B379B">
        <w:rPr>
          <w:rFonts w:cs="Arial"/>
          <w:bCs/>
          <w:szCs w:val="21"/>
        </w:rPr>
        <w:t> </w:t>
      </w:r>
      <w:r w:rsidRPr="004B379B">
        <w:rPr>
          <w:rFonts w:cs="Arial"/>
          <w:b/>
          <w:bCs/>
          <w:szCs w:val="21"/>
        </w:rPr>
        <w:t>CREATE Breakout Sprints (Separate Groups)</w:t>
      </w:r>
    </w:p>
    <w:p w14:paraId="656A23E4" w14:textId="77777777" w:rsidR="00AD1E80" w:rsidRPr="004B379B" w:rsidRDefault="00AD1E80" w:rsidP="00AD1E80">
      <w:pPr>
        <w:numPr>
          <w:ilvl w:val="1"/>
          <w:numId w:val="24"/>
        </w:numPr>
        <w:spacing w:after="0"/>
        <w:contextualSpacing/>
        <w:rPr>
          <w:rFonts w:cs="Arial"/>
          <w:bCs/>
          <w:szCs w:val="21"/>
        </w:rPr>
      </w:pPr>
      <w:r w:rsidRPr="004B379B">
        <w:rPr>
          <w:rFonts w:cs="Arial"/>
          <w:bCs/>
          <w:i/>
          <w:iCs/>
          <w:szCs w:val="21"/>
        </w:rPr>
        <w:t>Group A:</w:t>
      </w:r>
      <w:r w:rsidRPr="004B379B">
        <w:rPr>
          <w:rFonts w:cs="Arial"/>
          <w:bCs/>
          <w:szCs w:val="21"/>
        </w:rPr>
        <w:t> AI Integration Sprint</w:t>
      </w:r>
    </w:p>
    <w:p w14:paraId="33EFDD3D" w14:textId="77777777" w:rsidR="00AD1E80" w:rsidRPr="004B379B" w:rsidRDefault="00AD1E80" w:rsidP="00AD1E80">
      <w:pPr>
        <w:numPr>
          <w:ilvl w:val="1"/>
          <w:numId w:val="24"/>
        </w:numPr>
        <w:spacing w:after="0"/>
        <w:contextualSpacing/>
        <w:rPr>
          <w:rFonts w:cs="Arial"/>
          <w:bCs/>
          <w:szCs w:val="21"/>
        </w:rPr>
      </w:pPr>
      <w:r w:rsidRPr="004B379B">
        <w:rPr>
          <w:rFonts w:cs="Arial"/>
          <w:bCs/>
          <w:i/>
          <w:iCs/>
          <w:szCs w:val="21"/>
        </w:rPr>
        <w:t>Group B:</w:t>
      </w:r>
      <w:r w:rsidRPr="004B379B">
        <w:rPr>
          <w:rFonts w:cs="Arial"/>
          <w:bCs/>
          <w:szCs w:val="21"/>
        </w:rPr>
        <w:t> Faculty Collaboration Sprint</w:t>
      </w:r>
    </w:p>
    <w:p w14:paraId="14073DDC" w14:textId="77777777" w:rsidR="00AD1E80" w:rsidRPr="004B379B" w:rsidRDefault="00AD1E80" w:rsidP="00AD1E80">
      <w:pPr>
        <w:numPr>
          <w:ilvl w:val="0"/>
          <w:numId w:val="24"/>
        </w:numPr>
        <w:spacing w:after="0"/>
        <w:contextualSpacing/>
        <w:rPr>
          <w:rFonts w:cs="Arial"/>
          <w:bCs/>
          <w:szCs w:val="21"/>
        </w:rPr>
      </w:pPr>
      <w:r w:rsidRPr="004B379B">
        <w:rPr>
          <w:rFonts w:cs="Arial"/>
          <w:b/>
          <w:bCs/>
          <w:szCs w:val="21"/>
        </w:rPr>
        <w:t>11:30 AM – 12:15 PM:</w:t>
      </w:r>
      <w:r w:rsidRPr="004B379B">
        <w:rPr>
          <w:rFonts w:cs="Arial"/>
          <w:bCs/>
          <w:szCs w:val="21"/>
        </w:rPr>
        <w:t> </w:t>
      </w:r>
      <w:r w:rsidRPr="004B379B">
        <w:rPr>
          <w:rFonts w:cs="Arial"/>
          <w:b/>
          <w:bCs/>
          <w:szCs w:val="21"/>
        </w:rPr>
        <w:t>The "Pitch &amp; Translate" Exchange</w:t>
      </w:r>
    </w:p>
    <w:p w14:paraId="74DCEC72" w14:textId="77777777" w:rsidR="00AD1E80" w:rsidRPr="004B379B" w:rsidRDefault="00AD1E80" w:rsidP="00AD1E80">
      <w:pPr>
        <w:numPr>
          <w:ilvl w:val="1"/>
          <w:numId w:val="24"/>
        </w:numPr>
        <w:spacing w:after="0"/>
        <w:contextualSpacing/>
        <w:rPr>
          <w:rFonts w:cs="Arial"/>
          <w:bCs/>
          <w:szCs w:val="21"/>
        </w:rPr>
      </w:pPr>
      <w:r w:rsidRPr="004B379B">
        <w:rPr>
          <w:rFonts w:cs="Arial"/>
          <w:bCs/>
          <w:szCs w:val="21"/>
        </w:rPr>
        <w:t>Both groups rejoin.</w:t>
      </w:r>
    </w:p>
    <w:p w14:paraId="5A67D536" w14:textId="77777777" w:rsidR="00AD1E80" w:rsidRPr="004B379B" w:rsidRDefault="00AD1E80" w:rsidP="00AD1E80">
      <w:pPr>
        <w:numPr>
          <w:ilvl w:val="1"/>
          <w:numId w:val="24"/>
        </w:numPr>
        <w:spacing w:after="0"/>
        <w:contextualSpacing/>
        <w:rPr>
          <w:rFonts w:cs="Arial"/>
          <w:bCs/>
          <w:szCs w:val="21"/>
        </w:rPr>
      </w:pPr>
      <w:r w:rsidRPr="004B379B">
        <w:rPr>
          <w:rFonts w:cs="Arial"/>
          <w:bCs/>
          <w:szCs w:val="21"/>
        </w:rPr>
        <w:t>Each group presents their top 2–3 actionable innovations developed during the </w:t>
      </w:r>
      <w:r w:rsidRPr="004B379B">
        <w:rPr>
          <w:rFonts w:cs="Arial"/>
          <w:bCs/>
          <w:i/>
          <w:iCs/>
          <w:szCs w:val="21"/>
        </w:rPr>
        <w:t>Translate</w:t>
      </w:r>
      <w:r w:rsidRPr="004B379B">
        <w:rPr>
          <w:rFonts w:cs="Arial"/>
          <w:bCs/>
          <w:szCs w:val="21"/>
        </w:rPr>
        <w:t> phase.</w:t>
      </w:r>
    </w:p>
    <w:p w14:paraId="5C6B65F0" w14:textId="77777777" w:rsidR="00AD1E80" w:rsidRPr="004B379B" w:rsidRDefault="00AD1E80" w:rsidP="00AD1E80">
      <w:pPr>
        <w:numPr>
          <w:ilvl w:val="0"/>
          <w:numId w:val="24"/>
        </w:numPr>
        <w:spacing w:after="0"/>
        <w:contextualSpacing/>
        <w:rPr>
          <w:rFonts w:cs="Arial"/>
          <w:bCs/>
          <w:szCs w:val="21"/>
        </w:rPr>
      </w:pPr>
      <w:r w:rsidRPr="004B379B">
        <w:rPr>
          <w:rFonts w:cs="Arial"/>
          <w:b/>
          <w:bCs/>
          <w:szCs w:val="21"/>
        </w:rPr>
        <w:t>12:15 PM – 01:00 PM:</w:t>
      </w:r>
      <w:r w:rsidRPr="004B379B">
        <w:rPr>
          <w:rFonts w:cs="Arial"/>
          <w:bCs/>
          <w:szCs w:val="21"/>
        </w:rPr>
        <w:t> </w:t>
      </w:r>
      <w:r w:rsidRPr="004B379B">
        <w:rPr>
          <w:rFonts w:cs="Arial"/>
          <w:b/>
          <w:bCs/>
          <w:szCs w:val="21"/>
        </w:rPr>
        <w:t>Lunch &amp; Commitments (</w:t>
      </w:r>
      <w:r w:rsidRPr="004B379B">
        <w:rPr>
          <w:rFonts w:cs="Arial"/>
          <w:b/>
          <w:bCs/>
          <w:i/>
          <w:iCs/>
          <w:szCs w:val="21"/>
        </w:rPr>
        <w:t>What Will We Do?</w:t>
      </w:r>
      <w:r w:rsidRPr="004B379B">
        <w:rPr>
          <w:rFonts w:cs="Arial"/>
          <w:b/>
          <w:bCs/>
          <w:szCs w:val="21"/>
        </w:rPr>
        <w:t>)</w:t>
      </w:r>
    </w:p>
    <w:p w14:paraId="1F32828E" w14:textId="77777777" w:rsidR="00AD1E80" w:rsidRPr="004B379B" w:rsidRDefault="00AD1E80" w:rsidP="00AD1E80">
      <w:pPr>
        <w:numPr>
          <w:ilvl w:val="1"/>
          <w:numId w:val="24"/>
        </w:numPr>
        <w:spacing w:after="0"/>
        <w:contextualSpacing/>
        <w:rPr>
          <w:rFonts w:cs="Arial"/>
          <w:bCs/>
          <w:szCs w:val="21"/>
        </w:rPr>
      </w:pPr>
      <w:r w:rsidRPr="004B379B">
        <w:rPr>
          <w:rFonts w:cs="Arial"/>
          <w:bCs/>
          <w:szCs w:val="21"/>
        </w:rPr>
        <w:t>Vote on immediate priorities and assign project champions for each selected idea.</w:t>
      </w:r>
    </w:p>
    <w:p w14:paraId="6FC7374F" w14:textId="77777777" w:rsidR="00AD1E80" w:rsidRPr="004B379B" w:rsidRDefault="00AD1E80" w:rsidP="00AD1E80">
      <w:pPr>
        <w:spacing w:after="0"/>
        <w:contextualSpacing/>
        <w:rPr>
          <w:rFonts w:cs="Arial"/>
          <w:bCs/>
          <w:szCs w:val="21"/>
        </w:rPr>
      </w:pPr>
      <w:r w:rsidRPr="004B379B">
        <w:rPr>
          <w:rFonts w:cs="Arial"/>
          <w:bCs/>
          <w:szCs w:val="21"/>
        </w:rPr>
        <w:t>Afternoon</w:t>
      </w:r>
    </w:p>
    <w:p w14:paraId="48A1B49B" w14:textId="77777777" w:rsidR="00AD1E80" w:rsidRPr="004B379B" w:rsidRDefault="00AD1E80" w:rsidP="00AD1E80">
      <w:pPr>
        <w:spacing w:after="0"/>
        <w:contextualSpacing/>
        <w:rPr>
          <w:rFonts w:cs="Arial"/>
          <w:bCs/>
          <w:szCs w:val="21"/>
        </w:rPr>
      </w:pPr>
      <w:r w:rsidRPr="004B379B">
        <w:rPr>
          <w:rFonts w:cs="Arial"/>
          <w:bCs/>
          <w:szCs w:val="21"/>
        </w:rPr>
        <w:tab/>
        <w:t>Teambuilding Fun</w:t>
      </w:r>
    </w:p>
    <w:p w14:paraId="143A9193" w14:textId="77777777" w:rsidR="004B297D" w:rsidRDefault="004B297D">
      <w:pPr>
        <w:pStyle w:val="BodyText"/>
      </w:pPr>
    </w:p>
    <w:p w14:paraId="391623D2" w14:textId="3CB97DAC" w:rsidR="00451FFE" w:rsidRDefault="0099554E" w:rsidP="00BF23E9">
      <w:pPr>
        <w:pStyle w:val="Heading2"/>
      </w:pPr>
      <w:bookmarkStart w:id="46" w:name="_Toc240277448"/>
      <w:r>
        <w:lastRenderedPageBreak/>
        <w:t>1</w:t>
      </w:r>
      <w:r w:rsidR="00314A6F">
        <w:t>6</w:t>
      </w:r>
      <w:r>
        <w:t>. Look to Michigan Faculty Expansion Program (FEP)</w:t>
      </w:r>
      <w:bookmarkEnd w:id="46"/>
    </w:p>
    <w:p w14:paraId="21690562" w14:textId="248656C0" w:rsidR="00451FFE" w:rsidRDefault="00000000">
      <w:pPr>
        <w:pStyle w:val="BodyText"/>
      </w:pPr>
      <w:r>
        <w:rPr>
          <w:rFonts w:eastAsia="Aptos"/>
        </w:rPr>
        <w:t>The University's Look to Michigan Faculty Expansion Program is a potential mechanism for strategic faculty growth. For AY 2026-2027, the program targets mid-career tenure-track faculty, generally associate professors and early full professors with tenure, whose scholarship can expand U-M</w:t>
      </w:r>
      <w:r w:rsidR="001D2E6B">
        <w:rPr>
          <w:rFonts w:eastAsia="Aptos"/>
        </w:rPr>
        <w:t>’s</w:t>
      </w:r>
      <w:r>
        <w:rPr>
          <w:rFonts w:eastAsia="Aptos"/>
        </w:rPr>
        <w:t xml:space="preserve"> capacity for transformative, interdisciplinary inquiry aligned with </w:t>
      </w:r>
      <w:r w:rsidR="001D2E6B">
        <w:rPr>
          <w:rFonts w:eastAsia="Aptos"/>
        </w:rPr>
        <w:t xml:space="preserve">the </w:t>
      </w:r>
      <w:r>
        <w:rPr>
          <w:rFonts w:eastAsia="Aptos"/>
        </w:rPr>
        <w:t>Look to Michigan</w:t>
      </w:r>
      <w:r w:rsidR="001D2E6B">
        <w:rPr>
          <w:rFonts w:eastAsia="Aptos"/>
        </w:rPr>
        <w:t xml:space="preserve"> campaign</w:t>
      </w:r>
      <w:r>
        <w:rPr>
          <w:rFonts w:eastAsia="Aptos"/>
        </w:rPr>
        <w:t>.</w:t>
      </w:r>
    </w:p>
    <w:p w14:paraId="55004F20" w14:textId="77777777" w:rsidR="00451FFE" w:rsidRDefault="00000000">
      <w:pPr>
        <w:pStyle w:val="BodyText"/>
      </w:pPr>
      <w:r>
        <w:rPr>
          <w:rFonts w:eastAsia="Aptos"/>
        </w:rPr>
        <w:t>The five current Look to Michigan impact areas are:</w:t>
      </w:r>
    </w:p>
    <w:p w14:paraId="07E86641" w14:textId="77777777" w:rsidR="00451FFE" w:rsidRDefault="00000000">
      <w:pPr>
        <w:pStyle w:val="ListBullet"/>
        <w:spacing w:after="60" w:line="252" w:lineRule="auto"/>
      </w:pPr>
      <w:r>
        <w:rPr>
          <w:rFonts w:eastAsia="Aptos"/>
        </w:rPr>
        <w:t>Life-Changing Education</w:t>
      </w:r>
    </w:p>
    <w:p w14:paraId="79A7871A" w14:textId="77777777" w:rsidR="00451FFE" w:rsidRDefault="00000000">
      <w:pPr>
        <w:pStyle w:val="ListBullet"/>
        <w:spacing w:after="60" w:line="252" w:lineRule="auto"/>
      </w:pPr>
      <w:r>
        <w:rPr>
          <w:rFonts w:eastAsia="Aptos"/>
        </w:rPr>
        <w:t>Human Health and Well-Being</w:t>
      </w:r>
    </w:p>
    <w:p w14:paraId="2AF6F931" w14:textId="77777777" w:rsidR="00451FFE" w:rsidRDefault="00000000">
      <w:pPr>
        <w:pStyle w:val="ListBullet"/>
        <w:spacing w:after="60" w:line="252" w:lineRule="auto"/>
      </w:pPr>
      <w:r>
        <w:rPr>
          <w:rFonts w:eastAsia="Aptos"/>
        </w:rPr>
        <w:t>Democracy, Civic and Global Engagement</w:t>
      </w:r>
    </w:p>
    <w:p w14:paraId="5FC2934F" w14:textId="77777777" w:rsidR="00451FFE" w:rsidRDefault="00000000">
      <w:pPr>
        <w:pStyle w:val="ListBullet"/>
        <w:spacing w:after="60" w:line="252" w:lineRule="auto"/>
      </w:pPr>
      <w:r>
        <w:rPr>
          <w:rFonts w:eastAsia="Aptos"/>
        </w:rPr>
        <w:t>Energy, Climate Action, Sustainability, and Environmental Equity</w:t>
      </w:r>
    </w:p>
    <w:p w14:paraId="469A149E" w14:textId="77777777" w:rsidR="00451FFE" w:rsidRDefault="00000000">
      <w:pPr>
        <w:pStyle w:val="ListBullet"/>
        <w:spacing w:after="60" w:line="252" w:lineRule="auto"/>
      </w:pPr>
      <w:r>
        <w:rPr>
          <w:rFonts w:eastAsia="Aptos"/>
        </w:rPr>
        <w:t>Advanced Technology</w:t>
      </w:r>
    </w:p>
    <w:p w14:paraId="312BA327" w14:textId="77777777" w:rsidR="009E3768" w:rsidRDefault="009E3768">
      <w:pPr>
        <w:pStyle w:val="BodyText"/>
        <w:rPr>
          <w:rFonts w:eastAsia="Aptos"/>
        </w:rPr>
      </w:pPr>
    </w:p>
    <w:p w14:paraId="2015BFDA" w14:textId="5847B846" w:rsidR="00451FFE" w:rsidRDefault="00000000">
      <w:pPr>
        <w:pStyle w:val="BodyText"/>
      </w:pPr>
      <w:r>
        <w:rPr>
          <w:rFonts w:eastAsia="Aptos"/>
        </w:rPr>
        <w:t xml:space="preserve">The AY 2026-2027 FEP supports single opportunity hires and cluster hires. Cluster-hire letters of intent are reviewed on a rolling basis, with October 16, 2026 identified as the deadline for review during this academic year. Cross-school/college research activity is strongly preferred. Proposals may include new or expanded research centers, but they must address sustainability or a planned transition/sunset. Proposals focused primarily on curricular or instructional gaps are not </w:t>
      </w:r>
      <w:r w:rsidR="00F21510">
        <w:rPr>
          <w:rFonts w:eastAsia="Aptos"/>
        </w:rPr>
        <w:t>eligible for</w:t>
      </w:r>
      <w:r>
        <w:rPr>
          <w:rFonts w:eastAsia="Aptos"/>
        </w:rPr>
        <w:t xml:space="preserve"> FEP.</w:t>
      </w:r>
    </w:p>
    <w:p w14:paraId="659CD33E" w14:textId="77777777" w:rsidR="009E3768" w:rsidRPr="009E3768" w:rsidRDefault="00000000" w:rsidP="009E3768">
      <w:pPr>
        <w:pStyle w:val="BodyText"/>
        <w:rPr>
          <w:rFonts w:eastAsia="Aptos"/>
        </w:rPr>
      </w:pPr>
      <w:r>
        <w:rPr>
          <w:rFonts w:eastAsia="Aptos"/>
        </w:rPr>
        <w:t xml:space="preserve">The program can provide up to 50/50 cost sharing on base salary and start-up with the participating unit(s), subject to program caps and conditions. Research-track and clinical-track faculty, as well as staff research personnel, are not eligible for Provost Office FEP funding. Selected hires receive a Michigan Impact </w:t>
      </w:r>
      <w:r w:rsidRPr="009E3768">
        <w:rPr>
          <w:rFonts w:eastAsia="Aptos"/>
        </w:rPr>
        <w:t>Professorship for one five-year, non-renewable term after required approvals.</w:t>
      </w:r>
    </w:p>
    <w:p w14:paraId="77B14962" w14:textId="783296A5" w:rsidR="00451FFE" w:rsidRPr="009E3768" w:rsidRDefault="009E3768" w:rsidP="009E3768">
      <w:pPr>
        <w:pStyle w:val="BodyText"/>
      </w:pPr>
      <w:r>
        <w:rPr>
          <w:rFonts w:eastAsia="Aptos"/>
        </w:rPr>
        <w:t xml:space="preserve">In </w:t>
      </w:r>
      <w:r w:rsidRPr="009E3768">
        <w:rPr>
          <w:rFonts w:eastAsia="Aptos"/>
        </w:rPr>
        <w:t>AY 2026-2027</w:t>
      </w:r>
      <w:r>
        <w:rPr>
          <w:rFonts w:eastAsia="Aptos"/>
        </w:rPr>
        <w:t xml:space="preserve">, </w:t>
      </w:r>
      <w:r w:rsidRPr="009E3768">
        <w:rPr>
          <w:rFonts w:eastAsia="Aptos"/>
        </w:rPr>
        <w:t xml:space="preserve">SPL/UMSN </w:t>
      </w:r>
      <w:r>
        <w:rPr>
          <w:rFonts w:eastAsia="Aptos"/>
        </w:rPr>
        <w:t>may</w:t>
      </w:r>
      <w:r w:rsidRPr="009E3768">
        <w:rPr>
          <w:rFonts w:eastAsia="Aptos"/>
        </w:rPr>
        <w:t xml:space="preserve"> pursue </w:t>
      </w:r>
      <w:r>
        <w:rPr>
          <w:rFonts w:eastAsia="Aptos"/>
        </w:rPr>
        <w:t xml:space="preserve">FEP </w:t>
      </w:r>
      <w:r w:rsidRPr="009E3768">
        <w:rPr>
          <w:rFonts w:eastAsia="Aptos"/>
        </w:rPr>
        <w:t>single-hire</w:t>
      </w:r>
      <w:r>
        <w:rPr>
          <w:rFonts w:eastAsia="Aptos"/>
        </w:rPr>
        <w:t>s</w:t>
      </w:r>
      <w:r w:rsidRPr="009E3768">
        <w:rPr>
          <w:rFonts w:eastAsia="Aptos"/>
        </w:rPr>
        <w:t xml:space="preserve"> or cluster-hire</w:t>
      </w:r>
      <w:r>
        <w:rPr>
          <w:rFonts w:eastAsia="Aptos"/>
        </w:rPr>
        <w:t xml:space="preserve">s aligned with the </w:t>
      </w:r>
      <w:r w:rsidRPr="009E3768">
        <w:rPr>
          <w:rFonts w:eastAsia="Aptos"/>
        </w:rPr>
        <w:t xml:space="preserve">Look to Michigan impact areas. </w:t>
      </w:r>
      <w:r>
        <w:rPr>
          <w:rFonts w:eastAsia="Aptos"/>
        </w:rPr>
        <w:t>As and when necessary, the department will support the Office of Dean Webel with</w:t>
      </w:r>
      <w:r w:rsidRPr="009E3768">
        <w:rPr>
          <w:rFonts w:eastAsia="Aptos"/>
        </w:rPr>
        <w:t xml:space="preserve"> the French Family Endowed Professorship </w:t>
      </w:r>
      <w:r>
        <w:rPr>
          <w:rFonts w:eastAsia="Aptos"/>
        </w:rPr>
        <w:t>search, which is</w:t>
      </w:r>
      <w:r w:rsidRPr="009E3768">
        <w:rPr>
          <w:rFonts w:eastAsia="Aptos"/>
        </w:rPr>
        <w:t xml:space="preserve"> intended as a</w:t>
      </w:r>
      <w:r>
        <w:rPr>
          <w:rFonts w:eastAsia="Aptos"/>
        </w:rPr>
        <w:t xml:space="preserve"> nursing-oncology cluster</w:t>
      </w:r>
      <w:r w:rsidRPr="009E3768">
        <w:rPr>
          <w:rFonts w:eastAsia="Aptos"/>
        </w:rPr>
        <w:t xml:space="preserve"> anchor.</w:t>
      </w:r>
    </w:p>
    <w:p w14:paraId="67593D0B" w14:textId="7B06EC48" w:rsidR="00451FFE" w:rsidRDefault="00314A6F" w:rsidP="00BF23E9">
      <w:pPr>
        <w:pStyle w:val="Heading2"/>
      </w:pPr>
      <w:bookmarkStart w:id="47" w:name="_Toc240277449"/>
      <w:r>
        <w:t>17</w:t>
      </w:r>
      <w:r w:rsidR="00000000">
        <w:t>. SPL Intramural Partnership Pathways (IPP)</w:t>
      </w:r>
      <w:bookmarkEnd w:id="47"/>
    </w:p>
    <w:p w14:paraId="6587C65B" w14:textId="77777777" w:rsidR="00451FFE" w:rsidRDefault="00000000">
      <w:pPr>
        <w:pStyle w:val="BodyText"/>
      </w:pPr>
      <w:r>
        <w:rPr>
          <w:rFonts w:eastAsia="Aptos"/>
        </w:rPr>
        <w:t>The SPL Intramural Partnership Pathways (IPP) concept is intended to connect SPL faculty with complementary U-M investigators, institutes, centers, and programs. The goal is to convert existing expertise and infrastructure into stronger interdisciplinary teams that can pursue high-impact research, education, practice, and external funding opportunities.</w:t>
      </w:r>
    </w:p>
    <w:p w14:paraId="24D17876" w14:textId="695E05F0" w:rsidR="00451FFE" w:rsidRDefault="00000000">
      <w:pPr>
        <w:pStyle w:val="BodyText"/>
      </w:pPr>
      <w:r>
        <w:rPr>
          <w:rFonts w:eastAsia="Aptos"/>
        </w:rPr>
        <w:t>The draft IPP team includes Sarah Stoddard, Philip Veliz, Sheria Robinson-Lane, Milisa Manojlovich, Hala Darwish, Christopher Friese, and Ivo Dinov.</w:t>
      </w:r>
      <w:r w:rsidR="009E3768">
        <w:rPr>
          <w:rFonts w:eastAsia="Aptos"/>
        </w:rPr>
        <w:t xml:space="preserve"> Other faculty are always welcome to participate and lead IPP activities.</w:t>
      </w:r>
    </w:p>
    <w:p w14:paraId="130713D2" w14:textId="77777777" w:rsidR="00451FFE" w:rsidRDefault="00000000" w:rsidP="00BF23E9">
      <w:pPr>
        <w:pStyle w:val="Heading3"/>
      </w:pPr>
      <w:bookmarkStart w:id="48" w:name="_Toc240277450"/>
      <w:r>
        <w:t>IPP objectives</w:t>
      </w:r>
      <w:bookmarkEnd w:id="48"/>
    </w:p>
    <w:p w14:paraId="119027AC" w14:textId="77777777" w:rsidR="00451FFE" w:rsidRDefault="00000000">
      <w:pPr>
        <w:pStyle w:val="ListBullet"/>
        <w:spacing w:after="60" w:line="252" w:lineRule="auto"/>
      </w:pPr>
      <w:r>
        <w:rPr>
          <w:rFonts w:eastAsia="Aptos"/>
        </w:rPr>
        <w:t>Identify U-M faculty, groups, institutes, and centers with complementary interests and capabilities.</w:t>
      </w:r>
    </w:p>
    <w:p w14:paraId="624EB6CB" w14:textId="77777777" w:rsidR="00451FFE" w:rsidRDefault="00000000">
      <w:pPr>
        <w:pStyle w:val="ListBullet"/>
        <w:spacing w:after="60" w:line="252" w:lineRule="auto"/>
      </w:pPr>
      <w:r>
        <w:rPr>
          <w:rFonts w:eastAsia="Aptos"/>
        </w:rPr>
        <w:t>Share SPL/UMSN expertise, methods, tools, data/analytics capacity, AI resources, and practice knowledge while learning from partner capabilities.</w:t>
      </w:r>
    </w:p>
    <w:p w14:paraId="00C76443" w14:textId="77777777" w:rsidR="00451FFE" w:rsidRDefault="00000000">
      <w:pPr>
        <w:pStyle w:val="ListBullet"/>
        <w:spacing w:after="60" w:line="252" w:lineRule="auto"/>
      </w:pPr>
      <w:r>
        <w:rPr>
          <w:rFonts w:eastAsia="Aptos"/>
        </w:rPr>
        <w:t>Develop joint pilot work, concept papers, grant proposals, centers, or other scholarly products when there is clear strategic fit.</w:t>
      </w:r>
    </w:p>
    <w:p w14:paraId="7C5E21FF" w14:textId="77777777" w:rsidR="00451FFE" w:rsidRDefault="00000000">
      <w:pPr>
        <w:pStyle w:val="ListBullet"/>
        <w:spacing w:after="60" w:line="252" w:lineRule="auto"/>
      </w:pPr>
      <w:r>
        <w:rPr>
          <w:rFonts w:eastAsia="Aptos"/>
        </w:rPr>
        <w:t>Build durable interdisciplinary capacity rather than one-time transactional collaborations.</w:t>
      </w:r>
    </w:p>
    <w:p w14:paraId="424B34AA" w14:textId="77777777" w:rsidR="00451FFE" w:rsidRDefault="00000000">
      <w:pPr>
        <w:pStyle w:val="ListBullet"/>
        <w:spacing w:after="60" w:line="252" w:lineRule="auto"/>
      </w:pPr>
      <w:r>
        <w:rPr>
          <w:rFonts w:eastAsia="Aptos"/>
        </w:rPr>
        <w:t>Create readiness for responsible AI-enabled research and education where AI adds measurable value.</w:t>
      </w:r>
    </w:p>
    <w:p w14:paraId="07503491" w14:textId="11C9EAF8" w:rsidR="00451FFE" w:rsidRDefault="00314A6F" w:rsidP="00BF23E9">
      <w:pPr>
        <w:pStyle w:val="Heading2"/>
      </w:pPr>
      <w:bookmarkStart w:id="49" w:name="_Toc240277451"/>
      <w:r>
        <w:t>18</w:t>
      </w:r>
      <w:r w:rsidR="00000000">
        <w:t>. Strategic Initiative Fund (SIF)</w:t>
      </w:r>
      <w:bookmarkEnd w:id="49"/>
    </w:p>
    <w:p w14:paraId="2AFD5C32" w14:textId="77777777" w:rsidR="00451FFE" w:rsidRDefault="00000000">
      <w:pPr>
        <w:pStyle w:val="BodyText"/>
      </w:pPr>
      <w:r>
        <w:rPr>
          <w:rFonts w:eastAsia="Aptos"/>
        </w:rPr>
        <w:t xml:space="preserve">The U-M Strategic Initiative Fund supports high-value, high-impact initiatives aligned with the Look to Michigan vision. It provides one-time funding for projects that demonstrate institutional or societal value, </w:t>
      </w:r>
      <w:r>
        <w:rPr>
          <w:rFonts w:eastAsia="Aptos"/>
        </w:rPr>
        <w:lastRenderedPageBreak/>
        <w:t>interdisciplinary problem-solving, innovation, and potential for lasting impact. The University describes the SIF as a $100 million-per-year investment over ten years, for $1 billion in overall University funds.</w:t>
      </w:r>
    </w:p>
    <w:tbl>
      <w:tblPr>
        <w:tblStyle w:val="TableGrid"/>
        <w:tblW w:w="8701" w:type="dxa"/>
        <w:jc w:val="center"/>
        <w:tblBorders>
          <w:top w:val="single" w:sz="5" w:space="0" w:color="C8D2DC"/>
          <w:left w:val="single" w:sz="5" w:space="0" w:color="C8D2DC"/>
          <w:bottom w:val="single" w:sz="5" w:space="0" w:color="C8D2DC"/>
          <w:right w:val="single" w:sz="5" w:space="0" w:color="C8D2DC"/>
          <w:insideH w:val="single" w:sz="5" w:space="0" w:color="C8D2DC"/>
          <w:insideV w:val="single" w:sz="5" w:space="0" w:color="C8D2DC"/>
        </w:tblBorders>
        <w:tblLayout w:type="fixed"/>
        <w:tblLook w:val="04A0" w:firstRow="1" w:lastRow="0" w:firstColumn="1" w:lastColumn="0" w:noHBand="0" w:noVBand="1"/>
      </w:tblPr>
      <w:tblGrid>
        <w:gridCol w:w="1078"/>
        <w:gridCol w:w="1683"/>
        <w:gridCol w:w="5940"/>
      </w:tblGrid>
      <w:tr w:rsidR="00451FFE" w14:paraId="1DC2CCFC" w14:textId="77777777" w:rsidTr="009E3768">
        <w:trPr>
          <w:cantSplit/>
          <w:tblHeader/>
          <w:jc w:val="center"/>
        </w:trPr>
        <w:tc>
          <w:tcPr>
            <w:tcW w:w="1078" w:type="dxa"/>
            <w:shd w:val="clear" w:color="auto" w:fill="00274C"/>
            <w:tcMar>
              <w:top w:w="90" w:type="dxa"/>
              <w:left w:w="110" w:type="dxa"/>
              <w:bottom w:w="90" w:type="dxa"/>
              <w:right w:w="110" w:type="dxa"/>
            </w:tcMar>
            <w:vAlign w:val="center"/>
          </w:tcPr>
          <w:p w14:paraId="54C6A282" w14:textId="77777777" w:rsidR="00451FFE" w:rsidRDefault="00000000">
            <w:pPr>
              <w:spacing w:after="0" w:line="240" w:lineRule="auto"/>
            </w:pPr>
            <w:r>
              <w:rPr>
                <w:rFonts w:eastAsia="Aptos"/>
                <w:b/>
                <w:color w:val="FFFFFF"/>
                <w:sz w:val="18"/>
              </w:rPr>
              <w:t>Tier</w:t>
            </w:r>
          </w:p>
        </w:tc>
        <w:tc>
          <w:tcPr>
            <w:tcW w:w="1683" w:type="dxa"/>
            <w:shd w:val="clear" w:color="auto" w:fill="00274C"/>
            <w:tcMar>
              <w:top w:w="90" w:type="dxa"/>
              <w:left w:w="110" w:type="dxa"/>
              <w:bottom w:w="90" w:type="dxa"/>
              <w:right w:w="110" w:type="dxa"/>
            </w:tcMar>
            <w:vAlign w:val="center"/>
          </w:tcPr>
          <w:p w14:paraId="635545D8" w14:textId="77777777" w:rsidR="00451FFE" w:rsidRDefault="00000000">
            <w:pPr>
              <w:spacing w:after="0" w:line="240" w:lineRule="auto"/>
              <w:jc w:val="center"/>
            </w:pPr>
            <w:r>
              <w:rPr>
                <w:rFonts w:eastAsia="Aptos"/>
                <w:b/>
                <w:color w:val="FFFFFF"/>
                <w:sz w:val="18"/>
              </w:rPr>
              <w:t>Maximum award</w:t>
            </w:r>
          </w:p>
        </w:tc>
        <w:tc>
          <w:tcPr>
            <w:tcW w:w="5940" w:type="dxa"/>
            <w:shd w:val="clear" w:color="auto" w:fill="00274C"/>
            <w:tcMar>
              <w:top w:w="90" w:type="dxa"/>
              <w:left w:w="110" w:type="dxa"/>
              <w:bottom w:w="90" w:type="dxa"/>
              <w:right w:w="110" w:type="dxa"/>
            </w:tcMar>
            <w:vAlign w:val="center"/>
          </w:tcPr>
          <w:p w14:paraId="59654988" w14:textId="77777777" w:rsidR="00451FFE" w:rsidRDefault="00000000">
            <w:pPr>
              <w:spacing w:after="0" w:line="240" w:lineRule="auto"/>
              <w:jc w:val="center"/>
            </w:pPr>
            <w:r>
              <w:rPr>
                <w:rFonts w:eastAsia="Aptos"/>
                <w:b/>
                <w:color w:val="FFFFFF"/>
                <w:sz w:val="18"/>
              </w:rPr>
              <w:t>General scale</w:t>
            </w:r>
          </w:p>
        </w:tc>
      </w:tr>
      <w:tr w:rsidR="00451FFE" w14:paraId="3DDB9FDC" w14:textId="77777777" w:rsidTr="009E3768">
        <w:trPr>
          <w:cantSplit/>
          <w:jc w:val="center"/>
        </w:trPr>
        <w:tc>
          <w:tcPr>
            <w:tcW w:w="1078" w:type="dxa"/>
            <w:tcMar>
              <w:top w:w="90" w:type="dxa"/>
              <w:left w:w="110" w:type="dxa"/>
              <w:bottom w:w="90" w:type="dxa"/>
              <w:right w:w="110" w:type="dxa"/>
            </w:tcMar>
            <w:vAlign w:val="center"/>
          </w:tcPr>
          <w:p w14:paraId="553EAC92" w14:textId="77777777" w:rsidR="00451FFE" w:rsidRDefault="00000000">
            <w:pPr>
              <w:spacing w:after="0" w:line="240" w:lineRule="auto"/>
            </w:pPr>
            <w:r>
              <w:rPr>
                <w:rFonts w:eastAsia="Aptos"/>
                <w:sz w:val="18"/>
              </w:rPr>
              <w:t>Tier 1</w:t>
            </w:r>
          </w:p>
        </w:tc>
        <w:tc>
          <w:tcPr>
            <w:tcW w:w="1683" w:type="dxa"/>
            <w:tcMar>
              <w:top w:w="90" w:type="dxa"/>
              <w:left w:w="110" w:type="dxa"/>
              <w:bottom w:w="90" w:type="dxa"/>
              <w:right w:w="110" w:type="dxa"/>
            </w:tcMar>
            <w:vAlign w:val="center"/>
          </w:tcPr>
          <w:p w14:paraId="606F52C0" w14:textId="77777777" w:rsidR="00451FFE" w:rsidRDefault="00000000">
            <w:pPr>
              <w:spacing w:after="0" w:line="240" w:lineRule="auto"/>
            </w:pPr>
            <w:r>
              <w:rPr>
                <w:rFonts w:eastAsia="Aptos"/>
                <w:sz w:val="18"/>
              </w:rPr>
              <w:t>Up to $5 million</w:t>
            </w:r>
          </w:p>
        </w:tc>
        <w:tc>
          <w:tcPr>
            <w:tcW w:w="5940" w:type="dxa"/>
            <w:tcMar>
              <w:top w:w="90" w:type="dxa"/>
              <w:left w:w="110" w:type="dxa"/>
              <w:bottom w:w="90" w:type="dxa"/>
              <w:right w:w="110" w:type="dxa"/>
            </w:tcMar>
            <w:vAlign w:val="center"/>
          </w:tcPr>
          <w:p w14:paraId="29C6774D" w14:textId="77777777" w:rsidR="00451FFE" w:rsidRDefault="00000000">
            <w:pPr>
              <w:spacing w:after="0" w:line="240" w:lineRule="auto"/>
            </w:pPr>
            <w:r>
              <w:rPr>
                <w:rFonts w:eastAsia="Aptos"/>
                <w:sz w:val="18"/>
              </w:rPr>
              <w:t>Large-scale initiatives with evidence of substantial impact, leadership potential, scalability, and sustainability.</w:t>
            </w:r>
          </w:p>
        </w:tc>
      </w:tr>
      <w:tr w:rsidR="00451FFE" w14:paraId="1C526DAE" w14:textId="77777777" w:rsidTr="009E3768">
        <w:trPr>
          <w:cantSplit/>
          <w:jc w:val="center"/>
        </w:trPr>
        <w:tc>
          <w:tcPr>
            <w:tcW w:w="1078" w:type="dxa"/>
            <w:tcMar>
              <w:top w:w="90" w:type="dxa"/>
              <w:left w:w="110" w:type="dxa"/>
              <w:bottom w:w="90" w:type="dxa"/>
              <w:right w:w="110" w:type="dxa"/>
            </w:tcMar>
            <w:vAlign w:val="center"/>
          </w:tcPr>
          <w:p w14:paraId="2D90A16D" w14:textId="77777777" w:rsidR="00451FFE" w:rsidRDefault="00000000">
            <w:pPr>
              <w:spacing w:after="0" w:line="240" w:lineRule="auto"/>
            </w:pPr>
            <w:r>
              <w:rPr>
                <w:rFonts w:eastAsia="Aptos"/>
                <w:sz w:val="18"/>
              </w:rPr>
              <w:t>Tier 2</w:t>
            </w:r>
          </w:p>
        </w:tc>
        <w:tc>
          <w:tcPr>
            <w:tcW w:w="1683" w:type="dxa"/>
            <w:tcMar>
              <w:top w:w="90" w:type="dxa"/>
              <w:left w:w="110" w:type="dxa"/>
              <w:bottom w:w="90" w:type="dxa"/>
              <w:right w:w="110" w:type="dxa"/>
            </w:tcMar>
            <w:vAlign w:val="center"/>
          </w:tcPr>
          <w:p w14:paraId="208D98A8" w14:textId="77777777" w:rsidR="00451FFE" w:rsidRDefault="00000000">
            <w:pPr>
              <w:spacing w:after="0" w:line="240" w:lineRule="auto"/>
            </w:pPr>
            <w:r>
              <w:rPr>
                <w:rFonts w:eastAsia="Aptos"/>
                <w:sz w:val="18"/>
              </w:rPr>
              <w:t>Up to $1 million</w:t>
            </w:r>
          </w:p>
        </w:tc>
        <w:tc>
          <w:tcPr>
            <w:tcW w:w="5940" w:type="dxa"/>
            <w:tcMar>
              <w:top w:w="90" w:type="dxa"/>
              <w:left w:w="110" w:type="dxa"/>
              <w:bottom w:w="90" w:type="dxa"/>
              <w:right w:w="110" w:type="dxa"/>
            </w:tcMar>
            <w:vAlign w:val="center"/>
          </w:tcPr>
          <w:p w14:paraId="73263880" w14:textId="77777777" w:rsidR="00451FFE" w:rsidRDefault="00000000">
            <w:pPr>
              <w:spacing w:after="0" w:line="240" w:lineRule="auto"/>
            </w:pPr>
            <w:r>
              <w:rPr>
                <w:rFonts w:eastAsia="Aptos"/>
                <w:sz w:val="18"/>
              </w:rPr>
              <w:t>Initiatives aligned with Look to Michigan that may improve operations, stability, or revenue and create meaningful impact.</w:t>
            </w:r>
          </w:p>
        </w:tc>
      </w:tr>
      <w:tr w:rsidR="00451FFE" w14:paraId="61DA069C" w14:textId="77777777" w:rsidTr="009E3768">
        <w:trPr>
          <w:cantSplit/>
          <w:jc w:val="center"/>
        </w:trPr>
        <w:tc>
          <w:tcPr>
            <w:tcW w:w="1078" w:type="dxa"/>
            <w:tcMar>
              <w:top w:w="90" w:type="dxa"/>
              <w:left w:w="110" w:type="dxa"/>
              <w:bottom w:w="90" w:type="dxa"/>
              <w:right w:w="110" w:type="dxa"/>
            </w:tcMar>
            <w:vAlign w:val="center"/>
          </w:tcPr>
          <w:p w14:paraId="21466456" w14:textId="77777777" w:rsidR="00451FFE" w:rsidRDefault="00000000">
            <w:pPr>
              <w:spacing w:after="0" w:line="240" w:lineRule="auto"/>
            </w:pPr>
            <w:r>
              <w:rPr>
                <w:rFonts w:eastAsia="Aptos"/>
                <w:sz w:val="18"/>
              </w:rPr>
              <w:t>Tier 3</w:t>
            </w:r>
          </w:p>
        </w:tc>
        <w:tc>
          <w:tcPr>
            <w:tcW w:w="1683" w:type="dxa"/>
            <w:tcMar>
              <w:top w:w="90" w:type="dxa"/>
              <w:left w:w="110" w:type="dxa"/>
              <w:bottom w:w="90" w:type="dxa"/>
              <w:right w:w="110" w:type="dxa"/>
            </w:tcMar>
            <w:vAlign w:val="center"/>
          </w:tcPr>
          <w:p w14:paraId="2483EC98" w14:textId="77777777" w:rsidR="00451FFE" w:rsidRDefault="00000000">
            <w:pPr>
              <w:spacing w:after="0" w:line="240" w:lineRule="auto"/>
            </w:pPr>
            <w:r>
              <w:rPr>
                <w:rFonts w:eastAsia="Aptos"/>
                <w:sz w:val="18"/>
              </w:rPr>
              <w:t>Up to $500,000</w:t>
            </w:r>
          </w:p>
        </w:tc>
        <w:tc>
          <w:tcPr>
            <w:tcW w:w="5940" w:type="dxa"/>
            <w:tcMar>
              <w:top w:w="90" w:type="dxa"/>
              <w:left w:w="110" w:type="dxa"/>
              <w:bottom w:w="90" w:type="dxa"/>
              <w:right w:w="110" w:type="dxa"/>
            </w:tcMar>
            <w:vAlign w:val="center"/>
          </w:tcPr>
          <w:p w14:paraId="74184348" w14:textId="77777777" w:rsidR="00451FFE" w:rsidRDefault="00000000">
            <w:pPr>
              <w:spacing w:after="0" w:line="240" w:lineRule="auto"/>
            </w:pPr>
            <w:r>
              <w:rPr>
                <w:rFonts w:eastAsia="Aptos"/>
                <w:sz w:val="18"/>
              </w:rPr>
              <w:t>Earlier-stage or focused ideas with potential for impact and leverage into additional opportunities.</w:t>
            </w:r>
          </w:p>
        </w:tc>
      </w:tr>
    </w:tbl>
    <w:p w14:paraId="043C666B" w14:textId="77777777" w:rsidR="00451FFE" w:rsidRDefault="00451FFE">
      <w:pPr>
        <w:spacing w:after="20"/>
      </w:pPr>
    </w:p>
    <w:p w14:paraId="1C31BEE3" w14:textId="099A4F40" w:rsidR="00451FFE" w:rsidRDefault="00000000">
      <w:pPr>
        <w:pStyle w:val="BodyText"/>
      </w:pPr>
      <w:r>
        <w:rPr>
          <w:rFonts w:eastAsia="Aptos"/>
        </w:rPr>
        <w:t xml:space="preserve">The inaugural open call closed on February 9, 2026. U-M </w:t>
      </w:r>
      <w:r w:rsidR="009E3768">
        <w:rPr>
          <w:rFonts w:eastAsia="Aptos"/>
        </w:rPr>
        <w:t>plans to announce</w:t>
      </w:r>
      <w:r>
        <w:rPr>
          <w:rFonts w:eastAsia="Aptos"/>
        </w:rPr>
        <w:t xml:space="preserve"> future </w:t>
      </w:r>
      <w:r w:rsidR="009E3768">
        <w:rPr>
          <w:rFonts w:eastAsia="Aptos"/>
        </w:rPr>
        <w:t xml:space="preserve">annual </w:t>
      </w:r>
      <w:r>
        <w:rPr>
          <w:rFonts w:eastAsia="Aptos"/>
        </w:rPr>
        <w:t>calls</w:t>
      </w:r>
      <w:r w:rsidR="00AA06FA">
        <w:rPr>
          <w:rFonts w:eastAsia="Aptos"/>
        </w:rPr>
        <w:t>.</w:t>
      </w:r>
      <w:r>
        <w:rPr>
          <w:rFonts w:eastAsia="Aptos"/>
        </w:rPr>
        <w:t xml:space="preserve"> </w:t>
      </w:r>
      <w:r w:rsidR="00AA06FA">
        <w:rPr>
          <w:rFonts w:eastAsia="Aptos"/>
        </w:rPr>
        <w:t>T</w:t>
      </w:r>
      <w:r>
        <w:rPr>
          <w:rFonts w:eastAsia="Aptos"/>
        </w:rPr>
        <w:t>he fund is not accepting applications as of this report date. SPL should therefore treat SIF as a recurring strategic opportunity rather than announce a specific future deadline until the next call is posted.</w:t>
      </w:r>
    </w:p>
    <w:p w14:paraId="08A1D87C" w14:textId="479C40F5" w:rsidR="00451FFE" w:rsidRDefault="00314A6F" w:rsidP="00BF23E9">
      <w:pPr>
        <w:pStyle w:val="Heading2"/>
      </w:pPr>
      <w:bookmarkStart w:id="50" w:name="_Toc240277452"/>
      <w:r>
        <w:t>19</w:t>
      </w:r>
      <w:r w:rsidR="00000000">
        <w:t>. UMSN Preparedness for the AI-Enabled Future</w:t>
      </w:r>
      <w:bookmarkEnd w:id="50"/>
    </w:p>
    <w:p w14:paraId="43FAC851" w14:textId="29F1EC26" w:rsidR="00451FFE" w:rsidRDefault="00000000">
      <w:pPr>
        <w:pStyle w:val="BodyText"/>
      </w:pPr>
      <w:r>
        <w:rPr>
          <w:rFonts w:eastAsia="Aptos"/>
        </w:rPr>
        <w:t xml:space="preserve">UMSN has already developed a foundation for responsible AI experimentation through faculty projects, educational resources, </w:t>
      </w:r>
      <w:r w:rsidR="00E05200">
        <w:rPr>
          <w:rFonts w:eastAsia="Aptos"/>
        </w:rPr>
        <w:t>s</w:t>
      </w:r>
      <w:r>
        <w:rPr>
          <w:rFonts w:eastAsia="Aptos"/>
        </w:rPr>
        <w:t>chool-wide discussion, and technical prototypes. The next stage should emphasize evidence and institutionalization: clear use cases, measurable outcomes, integration with curriculum and workflows, faculty/staff support, privacy and security, accessibility, governance, evaluation, and sustainable maintenance.</w:t>
      </w:r>
    </w:p>
    <w:p w14:paraId="6FE9FCB6" w14:textId="4D8D439E" w:rsidR="00016423" w:rsidRPr="00016423" w:rsidRDefault="00000000" w:rsidP="00016423">
      <w:pPr>
        <w:pStyle w:val="BodyText"/>
        <w:rPr>
          <w:rFonts w:cs="Arial"/>
          <w:szCs w:val="21"/>
        </w:rPr>
      </w:pPr>
      <w:r>
        <w:rPr>
          <w:rFonts w:eastAsia="Aptos"/>
        </w:rPr>
        <w:t xml:space="preserve">Examples documented in the draft include projects led by Dana Tschannen, Barbara Medvec, and John Knight addressing AI-supported feedback, nursing-practice guidance, and deliberate practice for leadership communication. </w:t>
      </w:r>
      <w:r w:rsidR="00016423" w:rsidRPr="00016423">
        <w:rPr>
          <w:rFonts w:cs="Arial"/>
          <w:szCs w:val="21"/>
        </w:rPr>
        <w:t>Several UMSN faculty have already received intramural funding to pursue AI integration in education, training, teaching, and scholarship:</w:t>
      </w:r>
    </w:p>
    <w:p w14:paraId="7E90C414" w14:textId="77777777" w:rsidR="00016423" w:rsidRPr="00016423" w:rsidRDefault="00016423" w:rsidP="00016423">
      <w:pPr>
        <w:pStyle w:val="ListParagraph"/>
        <w:numPr>
          <w:ilvl w:val="0"/>
          <w:numId w:val="21"/>
        </w:numPr>
        <w:spacing w:after="160"/>
        <w:rPr>
          <w:rFonts w:cs="Arial"/>
          <w:szCs w:val="21"/>
        </w:rPr>
      </w:pPr>
      <w:r w:rsidRPr="00016423">
        <w:rPr>
          <w:rFonts w:cs="Arial"/>
          <w:b/>
          <w:bCs/>
          <w:szCs w:val="21"/>
        </w:rPr>
        <w:t>Dana Tschannen</w:t>
      </w:r>
      <w:r w:rsidRPr="00016423">
        <w:rPr>
          <w:rFonts w:cs="Arial"/>
          <w:szCs w:val="21"/>
        </w:rPr>
        <w:t xml:space="preserve"> et al. CAI AI project, “Improving Feedback Literacy through AI-enhanced Role Play for Nursing Students, Graduates, and Preceptors.” Grant amount: $10,000.</w:t>
      </w:r>
    </w:p>
    <w:p w14:paraId="12BF3E1C" w14:textId="77777777" w:rsidR="00016423" w:rsidRPr="00016423" w:rsidRDefault="00016423" w:rsidP="00016423">
      <w:pPr>
        <w:pStyle w:val="ListParagraph"/>
        <w:numPr>
          <w:ilvl w:val="0"/>
          <w:numId w:val="21"/>
        </w:numPr>
        <w:spacing w:after="160"/>
        <w:rPr>
          <w:rFonts w:cs="Arial"/>
          <w:szCs w:val="21"/>
        </w:rPr>
      </w:pPr>
      <w:r w:rsidRPr="00016423">
        <w:rPr>
          <w:rFonts w:cs="Arial"/>
          <w:b/>
          <w:bCs/>
          <w:szCs w:val="21"/>
        </w:rPr>
        <w:t>Barb Medvec</w:t>
      </w:r>
      <w:r w:rsidRPr="00016423">
        <w:rPr>
          <w:rFonts w:cs="Arial"/>
          <w:szCs w:val="21"/>
        </w:rPr>
        <w:t xml:space="preserve"> et al., CAI AI project, “Growing AI Competency Use with the AI-Driven Nurse Practice Advisor.” Grant amount: $10,000.</w:t>
      </w:r>
    </w:p>
    <w:p w14:paraId="4DBE81FA" w14:textId="77777777" w:rsidR="00016423" w:rsidRPr="00016423" w:rsidRDefault="00016423" w:rsidP="00016423">
      <w:pPr>
        <w:pStyle w:val="ListParagraph"/>
        <w:numPr>
          <w:ilvl w:val="0"/>
          <w:numId w:val="21"/>
        </w:numPr>
        <w:spacing w:after="160"/>
        <w:rPr>
          <w:rFonts w:cs="Arial"/>
          <w:szCs w:val="21"/>
        </w:rPr>
      </w:pPr>
      <w:r w:rsidRPr="00016423">
        <w:rPr>
          <w:rFonts w:cs="Arial"/>
          <w:b/>
          <w:bCs/>
          <w:szCs w:val="21"/>
        </w:rPr>
        <w:t>John Knight</w:t>
      </w:r>
      <w:r w:rsidRPr="00016423">
        <w:rPr>
          <w:rFonts w:cs="Arial"/>
          <w:szCs w:val="21"/>
        </w:rPr>
        <w:t xml:space="preserve"> et al., CRLT AI project, “GenAI-Supported Deliberate Practice for High-Stakes Leadership Communication.” Grant amount: $1,500.</w:t>
      </w:r>
    </w:p>
    <w:p w14:paraId="208D2A71" w14:textId="77777777" w:rsidR="00016423" w:rsidRPr="00016423" w:rsidRDefault="00016423" w:rsidP="00016423">
      <w:pPr>
        <w:pStyle w:val="ListParagraph"/>
        <w:numPr>
          <w:ilvl w:val="0"/>
          <w:numId w:val="21"/>
        </w:numPr>
        <w:spacing w:after="160"/>
        <w:rPr>
          <w:rFonts w:cs="Arial"/>
          <w:szCs w:val="21"/>
        </w:rPr>
      </w:pPr>
      <w:r w:rsidRPr="00016423">
        <w:rPr>
          <w:rFonts w:cs="Arial"/>
          <w:b/>
          <w:bCs/>
          <w:szCs w:val="21"/>
        </w:rPr>
        <w:t>John Knight</w:t>
      </w:r>
      <w:r w:rsidRPr="00016423">
        <w:rPr>
          <w:rFonts w:cs="Arial"/>
          <w:szCs w:val="21"/>
        </w:rPr>
        <w:t xml:space="preserve"> et al., LCE AI project, “Deliberate Practice at Scale: Using AI and Avatar Simulation to Improve Leadership Communication.” Grant amount: $15,750.</w:t>
      </w:r>
    </w:p>
    <w:p w14:paraId="5DEE434E" w14:textId="77777777" w:rsidR="00451FFE" w:rsidRDefault="00000000" w:rsidP="00BF23E9">
      <w:pPr>
        <w:pStyle w:val="Heading3"/>
      </w:pPr>
      <w:bookmarkStart w:id="51" w:name="_Toc240277453"/>
      <w:r>
        <w:t>Near-term principles for AI work</w:t>
      </w:r>
      <w:bookmarkEnd w:id="51"/>
    </w:p>
    <w:p w14:paraId="1898E479" w14:textId="77777777" w:rsidR="00451FFE" w:rsidRDefault="00000000">
      <w:pPr>
        <w:pStyle w:val="ListBullet"/>
        <w:spacing w:after="60" w:line="252" w:lineRule="auto"/>
      </w:pPr>
      <w:r>
        <w:rPr>
          <w:rFonts w:eastAsia="Aptos"/>
        </w:rPr>
        <w:t>Human-centered: use AI to augment, not displace, professional judgment and caring relationships.</w:t>
      </w:r>
    </w:p>
    <w:p w14:paraId="3C81C754" w14:textId="77777777" w:rsidR="00451FFE" w:rsidRDefault="00000000">
      <w:pPr>
        <w:pStyle w:val="ListBullet"/>
        <w:spacing w:after="60" w:line="252" w:lineRule="auto"/>
      </w:pPr>
      <w:r>
        <w:rPr>
          <w:rFonts w:eastAsia="Aptos"/>
        </w:rPr>
        <w:t>Evidence-based: evaluate learning, workflow, clinical, and research outcomes rather than relying on demonstrations or anecdote.</w:t>
      </w:r>
    </w:p>
    <w:p w14:paraId="59C8C565" w14:textId="77777777" w:rsidR="00451FFE" w:rsidRDefault="00000000">
      <w:pPr>
        <w:pStyle w:val="ListBullet"/>
        <w:spacing w:after="60" w:line="252" w:lineRule="auto"/>
      </w:pPr>
      <w:r>
        <w:rPr>
          <w:rFonts w:eastAsia="Aptos"/>
        </w:rPr>
        <w:t>Secure and private: match data sensitivity to approved tools and institutional policies.</w:t>
      </w:r>
    </w:p>
    <w:p w14:paraId="06499268" w14:textId="77777777" w:rsidR="00451FFE" w:rsidRDefault="00000000">
      <w:pPr>
        <w:pStyle w:val="ListBullet"/>
        <w:spacing w:after="60" w:line="252" w:lineRule="auto"/>
      </w:pPr>
      <w:r>
        <w:rPr>
          <w:rFonts w:eastAsia="Aptos"/>
        </w:rPr>
        <w:t>Transparent: disclose AI use where appropriate and preserve traceability of sources, decisions, and analytic steps.</w:t>
      </w:r>
    </w:p>
    <w:p w14:paraId="4F8243AC" w14:textId="77777777" w:rsidR="00451FFE" w:rsidRDefault="00000000">
      <w:pPr>
        <w:pStyle w:val="ListBullet"/>
        <w:spacing w:after="60" w:line="252" w:lineRule="auto"/>
      </w:pPr>
      <w:r>
        <w:rPr>
          <w:rFonts w:eastAsia="Aptos"/>
        </w:rPr>
        <w:t>Equitable and accessible: test for bias, differential performance, usability, and accessibility across users and populations.</w:t>
      </w:r>
    </w:p>
    <w:p w14:paraId="536AF78C" w14:textId="77777777" w:rsidR="00451FFE" w:rsidRDefault="00000000">
      <w:pPr>
        <w:pStyle w:val="ListBullet"/>
        <w:spacing w:after="60" w:line="252" w:lineRule="auto"/>
      </w:pPr>
      <w:r>
        <w:rPr>
          <w:rFonts w:eastAsia="Aptos"/>
        </w:rPr>
        <w:t>Sustainable: plan for ownership, maintenance, support, training, cost, version change, and retirement of tools.</w:t>
      </w:r>
    </w:p>
    <w:p w14:paraId="480DC98F" w14:textId="77777777" w:rsidR="009E3768" w:rsidRDefault="009E3768">
      <w:pPr>
        <w:spacing w:after="200" w:line="276" w:lineRule="auto"/>
        <w:rPr>
          <w:rFonts w:eastAsia="Aptos"/>
          <w:b/>
          <w:color w:val="2F65A7"/>
          <w:sz w:val="20"/>
        </w:rPr>
      </w:pPr>
      <w:r>
        <w:rPr>
          <w:rFonts w:eastAsia="Aptos"/>
          <w:b/>
          <w:color w:val="2F65A7"/>
          <w:sz w:val="20"/>
        </w:rPr>
        <w:br w:type="page"/>
      </w:r>
    </w:p>
    <w:p w14:paraId="49A79C70" w14:textId="3ABB8C9A" w:rsidR="00451FFE" w:rsidRDefault="00000000" w:rsidP="009E3768">
      <w:pPr>
        <w:pStyle w:val="Heading1"/>
      </w:pPr>
      <w:bookmarkStart w:id="52" w:name="_Toc240277454"/>
      <w:r>
        <w:lastRenderedPageBreak/>
        <w:t>REFERENCES</w:t>
      </w:r>
      <w:bookmarkEnd w:id="52"/>
    </w:p>
    <w:p w14:paraId="3E2941B7" w14:textId="77777777" w:rsidR="00451FFE" w:rsidRDefault="00000000" w:rsidP="009E3768">
      <w:pPr>
        <w:pStyle w:val="Heading2"/>
      </w:pPr>
      <w:bookmarkStart w:id="53" w:name="_Toc240277455"/>
      <w:r>
        <w:t>Selected Public References and Resources</w:t>
      </w:r>
      <w:bookmarkEnd w:id="53"/>
    </w:p>
    <w:p w14:paraId="4FCAD8D4" w14:textId="77777777" w:rsidR="00451FFE" w:rsidRDefault="00000000" w:rsidP="009252F7">
      <w:pPr>
        <w:pStyle w:val="BodyText"/>
        <w:ind w:left="270"/>
      </w:pPr>
      <w:r>
        <w:rPr>
          <w:rFonts w:eastAsia="Aptos"/>
        </w:rPr>
        <w:t>The following current public sources support program, policy, ranking, leadership, and University-opportunity information in this report. Internal SPL metrics and personnel data should be validated against the final departmental/School records noted in yellow.</w:t>
      </w:r>
    </w:p>
    <w:p w14:paraId="33ED2491" w14:textId="77777777" w:rsidR="00451FFE" w:rsidRDefault="00000000" w:rsidP="009252F7">
      <w:pPr>
        <w:pStyle w:val="BodyText"/>
        <w:spacing w:after="60" w:line="240" w:lineRule="auto"/>
        <w:ind w:left="270"/>
      </w:pPr>
      <w:r>
        <w:rPr>
          <w:rFonts w:eastAsia="Aptos"/>
          <w:b/>
          <w:sz w:val="19"/>
        </w:rPr>
        <w:t xml:space="preserve">SPL Department: </w:t>
      </w:r>
      <w:hyperlink r:id="rId157">
        <w:r w:rsidR="00451FFE">
          <w:rPr>
            <w:color w:val="2F65A7"/>
            <w:u w:val="single"/>
          </w:rPr>
          <w:t>https://nursing.umich.edu/about/departments/department-systems-populations-and-leadership-spl</w:t>
        </w:r>
      </w:hyperlink>
    </w:p>
    <w:p w14:paraId="2BA0A991" w14:textId="77777777" w:rsidR="00451FFE" w:rsidRDefault="00000000" w:rsidP="009252F7">
      <w:pPr>
        <w:pStyle w:val="BodyText"/>
        <w:spacing w:after="60" w:line="240" w:lineRule="auto"/>
        <w:ind w:left="270"/>
      </w:pPr>
      <w:r>
        <w:rPr>
          <w:rFonts w:eastAsia="Aptos"/>
          <w:b/>
          <w:sz w:val="19"/>
        </w:rPr>
        <w:t xml:space="preserve">UMSN Rankings &amp; Recognition: </w:t>
      </w:r>
      <w:hyperlink r:id="rId158">
        <w:r w:rsidR="00451FFE">
          <w:rPr>
            <w:color w:val="2F65A7"/>
            <w:u w:val="single"/>
          </w:rPr>
          <w:t>https://nursing.umich.edu/about/rankings-recognition</w:t>
        </w:r>
      </w:hyperlink>
    </w:p>
    <w:p w14:paraId="4D95DFD0" w14:textId="77777777" w:rsidR="00451FFE" w:rsidRDefault="00000000" w:rsidP="009252F7">
      <w:pPr>
        <w:pStyle w:val="BodyText"/>
        <w:spacing w:after="60" w:line="240" w:lineRule="auto"/>
        <w:ind w:left="270"/>
      </w:pPr>
      <w:r>
        <w:rPr>
          <w:rFonts w:eastAsia="Aptos"/>
          <w:b/>
          <w:sz w:val="19"/>
        </w:rPr>
        <w:t xml:space="preserve">UMSN LAI specialty page: </w:t>
      </w:r>
      <w:hyperlink r:id="rId159">
        <w:r w:rsidR="00451FFE">
          <w:rPr>
            <w:color w:val="2F65A7"/>
            <w:u w:val="single"/>
          </w:rPr>
          <w:t>https://nursing.umich.edu/academics/specialties/leadership-analytics-and-innovation</w:t>
        </w:r>
      </w:hyperlink>
    </w:p>
    <w:p w14:paraId="09B81AFD" w14:textId="77777777" w:rsidR="00451FFE" w:rsidRDefault="00000000" w:rsidP="009252F7">
      <w:pPr>
        <w:pStyle w:val="BodyText"/>
        <w:spacing w:after="60" w:line="240" w:lineRule="auto"/>
        <w:ind w:left="270"/>
      </w:pPr>
      <w:r>
        <w:rPr>
          <w:rFonts w:eastAsia="Aptos"/>
          <w:b/>
          <w:sz w:val="19"/>
        </w:rPr>
        <w:t xml:space="preserve">LAI MSN program plan (published plan notes): </w:t>
      </w:r>
      <w:hyperlink r:id="rId160">
        <w:r w:rsidR="00451FFE">
          <w:rPr>
            <w:color w:val="2F65A7"/>
            <w:u w:val="single"/>
          </w:rPr>
          <w:t>https://nursing.umich.edu/program_plans/plan.php?id=16&amp;year=2025</w:t>
        </w:r>
      </w:hyperlink>
    </w:p>
    <w:p w14:paraId="76F00904" w14:textId="77777777" w:rsidR="00451FFE" w:rsidRDefault="00000000" w:rsidP="009252F7">
      <w:pPr>
        <w:pStyle w:val="BodyText"/>
        <w:spacing w:after="60" w:line="240" w:lineRule="auto"/>
        <w:ind w:left="270"/>
      </w:pPr>
      <w:r>
        <w:rPr>
          <w:rFonts w:eastAsia="Aptos"/>
          <w:b/>
          <w:sz w:val="19"/>
        </w:rPr>
        <w:t xml:space="preserve">UMSN AI in Health Initiative: </w:t>
      </w:r>
      <w:hyperlink r:id="rId161">
        <w:r w:rsidR="00451FFE">
          <w:rPr>
            <w:color w:val="2F65A7"/>
            <w:u w:val="single"/>
          </w:rPr>
          <w:t>https://ai.nursing.umich.edu/</w:t>
        </w:r>
      </w:hyperlink>
    </w:p>
    <w:p w14:paraId="7196C5A0" w14:textId="77777777" w:rsidR="00451FFE" w:rsidRDefault="00000000" w:rsidP="009252F7">
      <w:pPr>
        <w:pStyle w:val="BodyText"/>
        <w:spacing w:after="60" w:line="240" w:lineRule="auto"/>
        <w:ind w:left="270"/>
      </w:pPr>
      <w:r>
        <w:rPr>
          <w:rFonts w:eastAsia="Aptos"/>
          <w:b/>
          <w:sz w:val="19"/>
        </w:rPr>
        <w:t xml:space="preserve">U-M ECRT employee reporting: </w:t>
      </w:r>
      <w:hyperlink r:id="rId162">
        <w:r w:rsidR="00451FFE">
          <w:rPr>
            <w:color w:val="2F65A7"/>
            <w:u w:val="single"/>
          </w:rPr>
          <w:t>https://ecrt.umich.edu/reporting/employee-reporting/</w:t>
        </w:r>
      </w:hyperlink>
    </w:p>
    <w:p w14:paraId="40288FF9" w14:textId="77777777" w:rsidR="00451FFE" w:rsidRDefault="00000000" w:rsidP="009252F7">
      <w:pPr>
        <w:pStyle w:val="BodyText"/>
        <w:spacing w:after="60" w:line="240" w:lineRule="auto"/>
        <w:ind w:left="270"/>
      </w:pPr>
      <w:r>
        <w:rPr>
          <w:rFonts w:eastAsia="Aptos"/>
          <w:b/>
          <w:sz w:val="19"/>
        </w:rPr>
        <w:t xml:space="preserve">U-M DPSS contact information: </w:t>
      </w:r>
      <w:hyperlink r:id="rId163">
        <w:r w:rsidR="00451FFE">
          <w:rPr>
            <w:color w:val="2F65A7"/>
            <w:u w:val="single"/>
          </w:rPr>
          <w:t>https://www.dpss.umich.edu/about/contact-us/</w:t>
        </w:r>
      </w:hyperlink>
    </w:p>
    <w:p w14:paraId="6F281F3E" w14:textId="77777777" w:rsidR="00451FFE" w:rsidRDefault="00000000" w:rsidP="009252F7">
      <w:pPr>
        <w:pStyle w:val="BodyText"/>
        <w:spacing w:after="60" w:line="240" w:lineRule="auto"/>
        <w:ind w:left="270"/>
      </w:pPr>
      <w:r>
        <w:rPr>
          <w:rFonts w:eastAsia="Aptos"/>
          <w:b/>
          <w:sz w:val="19"/>
        </w:rPr>
        <w:t xml:space="preserve">Look to Michigan Faculty Expansion Program: </w:t>
      </w:r>
      <w:hyperlink r:id="rId164">
        <w:r w:rsidR="00451FFE">
          <w:rPr>
            <w:color w:val="2F65A7"/>
            <w:u w:val="single"/>
          </w:rPr>
          <w:t>https://provost.umich.edu/look-to-michigan-faculty-expansion-program-fep/</w:t>
        </w:r>
      </w:hyperlink>
    </w:p>
    <w:p w14:paraId="71437AEB" w14:textId="77777777" w:rsidR="00451FFE" w:rsidRDefault="00000000" w:rsidP="009252F7">
      <w:pPr>
        <w:pStyle w:val="BodyText"/>
        <w:spacing w:after="60" w:line="240" w:lineRule="auto"/>
        <w:ind w:left="270"/>
      </w:pPr>
      <w:r>
        <w:rPr>
          <w:rFonts w:eastAsia="Aptos"/>
          <w:b/>
          <w:sz w:val="19"/>
        </w:rPr>
        <w:t xml:space="preserve">Strategic Initiative Fund: </w:t>
      </w:r>
      <w:hyperlink r:id="rId165">
        <w:r w:rsidR="00451FFE">
          <w:rPr>
            <w:color w:val="2F65A7"/>
            <w:u w:val="single"/>
          </w:rPr>
          <w:t>https://looktomichigan.umich.edu/about/strategic-initiative-fund/</w:t>
        </w:r>
      </w:hyperlink>
    </w:p>
    <w:p w14:paraId="44CF6AB4" w14:textId="77777777" w:rsidR="00451FFE" w:rsidRDefault="00000000" w:rsidP="009252F7">
      <w:pPr>
        <w:pStyle w:val="BodyText"/>
        <w:spacing w:after="60" w:line="240" w:lineRule="auto"/>
        <w:ind w:left="270"/>
      </w:pPr>
      <w:r>
        <w:rPr>
          <w:rFonts w:eastAsia="Aptos"/>
          <w:b/>
          <w:sz w:val="19"/>
        </w:rPr>
        <w:t xml:space="preserve">UMSN Dean Allison R. Webel announcement: </w:t>
      </w:r>
      <w:hyperlink r:id="rId166">
        <w:r w:rsidR="00451FFE">
          <w:rPr>
            <w:color w:val="2F65A7"/>
            <w:u w:val="single"/>
          </w:rPr>
          <w:t>https://nursing.umich.edu/about/news-portal/202607-university-michigan-school-nursing-welcomes-allison-webel-dean</w:t>
        </w:r>
      </w:hyperlink>
    </w:p>
    <w:p w14:paraId="643D536E" w14:textId="77777777" w:rsidR="00451FFE" w:rsidRDefault="00000000" w:rsidP="009252F7">
      <w:pPr>
        <w:pStyle w:val="BodyText"/>
        <w:spacing w:after="60" w:line="240" w:lineRule="auto"/>
        <w:ind w:left="270"/>
      </w:pPr>
      <w:r>
        <w:rPr>
          <w:rFonts w:eastAsia="Aptos"/>
          <w:b/>
          <w:sz w:val="19"/>
        </w:rPr>
        <w:t xml:space="preserve">UMSN Faculty Handbook (January 2026): </w:t>
      </w:r>
      <w:hyperlink r:id="rId167">
        <w:r w:rsidR="00451FFE">
          <w:rPr>
            <w:color w:val="2F65A7"/>
            <w:u w:val="single"/>
          </w:rPr>
          <w:t>https://nursing.umich.edu/sites/default/files/content/page/407/faculty_handbook_january_2026_0.pdf</w:t>
        </w:r>
      </w:hyperlink>
    </w:p>
    <w:p w14:paraId="665A3EDE" w14:textId="77777777" w:rsidR="00ED21B1" w:rsidRDefault="00ED21B1">
      <w:pPr>
        <w:spacing w:after="200" w:line="276" w:lineRule="auto"/>
        <w:rPr>
          <w:rFonts w:asciiTheme="majorHAnsi" w:eastAsiaTheme="majorEastAsia" w:hAnsiTheme="majorHAnsi" w:cstheme="majorBidi"/>
          <w:b/>
          <w:bCs/>
          <w:color w:val="00274C"/>
          <w:sz w:val="30"/>
          <w:szCs w:val="28"/>
        </w:rPr>
      </w:pPr>
      <w:r>
        <w:br w:type="page"/>
      </w:r>
    </w:p>
    <w:p w14:paraId="1FB68D36" w14:textId="40FD2C12" w:rsidR="00451FFE" w:rsidRDefault="00000000" w:rsidP="00ED21B1">
      <w:pPr>
        <w:pStyle w:val="Heading1"/>
      </w:pPr>
      <w:bookmarkStart w:id="54" w:name="_Toc240277456"/>
      <w:r w:rsidRPr="00ED21B1">
        <w:lastRenderedPageBreak/>
        <w:t>Notes and Appendi</w:t>
      </w:r>
      <w:r w:rsidR="00442832">
        <w:t>ces</w:t>
      </w:r>
      <w:bookmarkEnd w:id="54"/>
    </w:p>
    <w:p w14:paraId="29CE50ED" w14:textId="77777777" w:rsidR="00F72D04" w:rsidRDefault="00F72D04" w:rsidP="00F72D04"/>
    <w:p w14:paraId="1C392AF8" w14:textId="77777777" w:rsidR="00F72D04" w:rsidRPr="00F72D04" w:rsidRDefault="00F72D04" w:rsidP="00F72D04">
      <w:pPr>
        <w:pStyle w:val="Heading2"/>
        <w:rPr>
          <w:rFonts w:ascii="Aptos" w:hAnsi="Aptos"/>
        </w:rPr>
      </w:pPr>
      <w:bookmarkStart w:id="55" w:name="_Toc240277457"/>
      <w:r w:rsidRPr="00F72D04">
        <w:rPr>
          <w:rFonts w:ascii="Aptos" w:hAnsi="Aptos"/>
        </w:rPr>
        <w:t>Supplementary Appendix to SPL-2026 Annual Report: Faculty Accolades</w:t>
      </w:r>
      <w:bookmarkEnd w:id="55"/>
    </w:p>
    <w:p w14:paraId="58322A0F" w14:textId="77777777" w:rsidR="00F72D04" w:rsidRPr="00F72D04" w:rsidRDefault="00F72D04" w:rsidP="00F72D04"/>
    <w:p w14:paraId="1784639C" w14:textId="77777777" w:rsidR="00F72D04" w:rsidRPr="00F72D04" w:rsidRDefault="00F72D04" w:rsidP="00F72D04">
      <w:r w:rsidRPr="00F72D04">
        <w:t>During the 2025-2026 academic year, faculty in the Department of Systems, Populations, and Leadership (SPL) demonstrated exceptional national and global impact through prestigious leadership appointments, fellowships, and scholarly achievements. Notable leadership milestones include Dr. Sheria G. Robinson-Lane’s election as President of the Midwest Nursing Research Society (MNRS) and Dr. Sarah Stoddard’s appointment to the NIH National Advisory Council for Nursing Research. The department also celebrated significant professional inductions, with Dr. Dana Tschannen and Dr. Amy Buckenmeyer inducted into the National Academies of Practice (NAP), and Dr. Emily Dove-Medows inducted as a Fellow of the American College of Nurse-Midwives. Furthermore, Dr. Marie-Anne Rosemberg was appointed as UMSN’s Associate Dean for Faculty Affairs, Dr. Ivo D. Dinov was elected Vice-Chair of the American Physical Society’s Group on Data Science, and Dr. Jeanne-Marie Stacciarini led a global PAHO/WHO "Train the Trainer" initiative for nurse educators in the Caribbean.</w:t>
      </w:r>
    </w:p>
    <w:p w14:paraId="4CEE0933" w14:textId="77777777" w:rsidR="00F72D04" w:rsidRPr="00F72D04" w:rsidRDefault="00F72D04" w:rsidP="00F72D04"/>
    <w:p w14:paraId="62E3C5D6" w14:textId="77777777" w:rsidR="00F72D04" w:rsidRPr="00F72D04" w:rsidRDefault="00F72D04" w:rsidP="00F72D04">
      <w:r w:rsidRPr="00F72D04">
        <w:t xml:space="preserve">SPL faculty consistently translated their research into high-impact scholarly recognition and public discourse. Dr. Michelle Aebersold earned multiple accolades for her work in nursing simulation, including the 2026 Debra L. Spunt Lectureship at the NLN Education Summit, the </w:t>
      </w:r>
      <w:r w:rsidRPr="00F72D04">
        <w:rPr>
          <w:i/>
          <w:iCs/>
        </w:rPr>
        <w:t>Clinical Simulation in Nursing</w:t>
      </w:r>
      <w:r w:rsidRPr="00F72D04">
        <w:t xml:space="preserve"> Non-Research Article of the Year, and features in the </w:t>
      </w:r>
      <w:r w:rsidRPr="00F72D04">
        <w:rPr>
          <w:i/>
          <w:iCs/>
        </w:rPr>
        <w:t>Journal of Nursing Regulation</w:t>
      </w:r>
      <w:r w:rsidRPr="00F72D04">
        <w:t xml:space="preserve"> and </w:t>
      </w:r>
      <w:r w:rsidRPr="00F72D04">
        <w:rPr>
          <w:i/>
          <w:iCs/>
        </w:rPr>
        <w:t>JONA</w:t>
      </w:r>
      <w:r w:rsidRPr="00F72D04">
        <w:t xml:space="preserve"> Magnet Supplement. Several faculty members received distinguished publication awards, such as Dr. Sue Anne Bell and Dr. Christopher Friese, who earned Editors' Choice Awards from </w:t>
      </w:r>
      <w:r w:rsidRPr="00F72D04">
        <w:rPr>
          <w:i/>
          <w:iCs/>
        </w:rPr>
        <w:t>Innovations in Aging</w:t>
      </w:r>
      <w:r w:rsidRPr="00F72D04">
        <w:t xml:space="preserve"> and </w:t>
      </w:r>
      <w:r w:rsidRPr="00F72D04">
        <w:rPr>
          <w:i/>
          <w:iCs/>
        </w:rPr>
        <w:t>Health Affairs Scholar</w:t>
      </w:r>
      <w:r w:rsidRPr="00F72D04">
        <w:t xml:space="preserve">, respectively. Additionally, faculty expertise was highly sought by national and local media, with Dr. Bell featured on NPR’s </w:t>
      </w:r>
      <w:r w:rsidRPr="00F72D04">
        <w:rPr>
          <w:i/>
          <w:iCs/>
        </w:rPr>
        <w:t>All Things Considered</w:t>
      </w:r>
      <w:r w:rsidRPr="00F72D04">
        <w:t xml:space="preserve">, Dr. Hala Darwish profiled by CBS News for her VR interventions, and Dr. Friese prominently quoted in </w:t>
      </w:r>
      <w:r w:rsidRPr="00F72D04">
        <w:rPr>
          <w:i/>
          <w:iCs/>
        </w:rPr>
        <w:t>Crain's Detroit Business</w:t>
      </w:r>
      <w:r w:rsidRPr="00F72D04">
        <w:t xml:space="preserve">, </w:t>
      </w:r>
      <w:r w:rsidRPr="00F72D04">
        <w:rPr>
          <w:i/>
          <w:iCs/>
        </w:rPr>
        <w:t>Michigan Public</w:t>
      </w:r>
      <w:r w:rsidRPr="00F72D04">
        <w:t xml:space="preserve">, and </w:t>
      </w:r>
      <w:r w:rsidRPr="00F72D04">
        <w:rPr>
          <w:i/>
          <w:iCs/>
        </w:rPr>
        <w:t>Michigan Advance</w:t>
      </w:r>
      <w:r w:rsidRPr="00F72D04">
        <w:t xml:space="preserve"> regarding nursing shortages and health policy. </w:t>
      </w:r>
    </w:p>
    <w:p w14:paraId="57299A8D" w14:textId="77777777" w:rsidR="00F72D04" w:rsidRPr="00F72D04" w:rsidRDefault="00F72D04" w:rsidP="00F72D04"/>
    <w:p w14:paraId="721AFE11" w14:textId="4B908634" w:rsidR="00F72D04" w:rsidRPr="00F72D04" w:rsidRDefault="00F72D04" w:rsidP="00F72D04">
      <w:r w:rsidRPr="00F72D04">
        <w:t>The department’s commitment to education, mentorship, and community impact was equally prominent. Dr. Amy Buckenmeyer and Dr. Melissa Bathish were honored with Sigma Rho Chapter Excellence in Education Awards, while Dr. HaEun Lee received the DAISY Award for Advancing Health Equity. Research translation and community impact were further recognized through awards such as Dr. Jess Dozier’s Changemakers in Family Planning Award, Dr. Dove-Medows’ Building Better Futures grant, Dr. Rosemberg’s President’s Award from the American Industrial Hygiene Association, and a Bronze Telly Award for Drs. Aebersold and Medvec for their immersive training simulation. Together, these accomplishments reflect the SPL department’s unwavering dedication to advancing nursing science, shaping health policy, and mentoring the next generation of healthcare leaders.</w:t>
      </w:r>
    </w:p>
    <w:p w14:paraId="7A1F6A14" w14:textId="77777777" w:rsidR="00F72D04" w:rsidRDefault="00F72D04" w:rsidP="00F72D04"/>
    <w:p w14:paraId="75FAF546" w14:textId="77777777" w:rsidR="00442832" w:rsidRDefault="00442832" w:rsidP="00F72D04"/>
    <w:p w14:paraId="588FF549" w14:textId="77777777" w:rsidR="00442832" w:rsidRDefault="00442832" w:rsidP="00F72D04"/>
    <w:p w14:paraId="18414779" w14:textId="77777777" w:rsidR="00442832" w:rsidRDefault="00442832" w:rsidP="00F72D04"/>
    <w:p w14:paraId="41973198" w14:textId="77777777" w:rsidR="00442832" w:rsidRDefault="00442832" w:rsidP="00F72D04"/>
    <w:p w14:paraId="77FCC92A" w14:textId="77777777" w:rsidR="00442832" w:rsidRDefault="00442832" w:rsidP="00F72D04"/>
    <w:p w14:paraId="712A6BB4" w14:textId="77777777" w:rsidR="00442832" w:rsidRDefault="00442832" w:rsidP="00F72D04"/>
    <w:p w14:paraId="636884F4" w14:textId="5E63EEF0" w:rsidR="00442832" w:rsidRDefault="00442832" w:rsidP="004B379B">
      <w:pPr>
        <w:pStyle w:val="Heading2"/>
      </w:pPr>
      <w:bookmarkStart w:id="56" w:name="_Toc240277458"/>
      <w:r w:rsidRPr="00442832">
        <w:lastRenderedPageBreak/>
        <w:t xml:space="preserve">Supplementary Appendix to SPL-2026 Annual Report: </w:t>
      </w:r>
      <w:r>
        <w:t xml:space="preserve"> New SPL Faculty Since 2023</w:t>
      </w:r>
      <w:bookmarkEnd w:id="56"/>
    </w:p>
    <w:p w14:paraId="5957F792" w14:textId="77777777" w:rsidR="00442832" w:rsidRPr="004B379B" w:rsidRDefault="00442832" w:rsidP="00F72D04">
      <w:pPr>
        <w:rPr>
          <w:b/>
          <w:bCs/>
          <w:sz w:val="25"/>
          <w:szCs w:val="25"/>
        </w:rPr>
      </w:pPr>
    </w:p>
    <w:tbl>
      <w:tblPr>
        <w:tblStyle w:val="PlainTable1"/>
        <w:tblW w:w="10885" w:type="dxa"/>
        <w:tblLook w:val="04A0" w:firstRow="1" w:lastRow="0" w:firstColumn="1" w:lastColumn="0" w:noHBand="0" w:noVBand="1"/>
      </w:tblPr>
      <w:tblGrid>
        <w:gridCol w:w="1512"/>
        <w:gridCol w:w="1691"/>
        <w:gridCol w:w="3046"/>
        <w:gridCol w:w="4636"/>
      </w:tblGrid>
      <w:tr w:rsidR="00442832" w:rsidRPr="005B0FD9" w14:paraId="12920608" w14:textId="77777777" w:rsidTr="00FE26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5AF756B3" w14:textId="77777777" w:rsidR="00442832" w:rsidRPr="00FE2687" w:rsidRDefault="00442832" w:rsidP="00FE2687">
            <w:pPr>
              <w:contextualSpacing/>
              <w:jc w:val="center"/>
              <w:rPr>
                <w:rFonts w:ascii="Aptos Display" w:hAnsi="Aptos Display" w:cs="Arial"/>
                <w:b w:val="0"/>
                <w:bCs w:val="0"/>
                <w:sz w:val="22"/>
                <w:szCs w:val="22"/>
              </w:rPr>
            </w:pPr>
            <w:r w:rsidRPr="00FE2687">
              <w:rPr>
                <w:rFonts w:ascii="Aptos Display" w:hAnsi="Aptos Display" w:cs="Arial"/>
                <w:sz w:val="22"/>
              </w:rPr>
              <w:t>New Faculty</w:t>
            </w:r>
          </w:p>
        </w:tc>
        <w:tc>
          <w:tcPr>
            <w:tcW w:w="1691" w:type="dxa"/>
          </w:tcPr>
          <w:p w14:paraId="5DC5F834" w14:textId="77777777" w:rsidR="00442832" w:rsidRPr="00FE2687" w:rsidRDefault="00442832" w:rsidP="00FE2687">
            <w:pPr>
              <w:contextualSpacing/>
              <w:jc w:val="center"/>
              <w:cnfStyle w:val="100000000000" w:firstRow="1" w:lastRow="0" w:firstColumn="0" w:lastColumn="0" w:oddVBand="0" w:evenVBand="0" w:oddHBand="0" w:evenHBand="0" w:firstRowFirstColumn="0" w:firstRowLastColumn="0" w:lastRowFirstColumn="0" w:lastRowLastColumn="0"/>
              <w:rPr>
                <w:rFonts w:ascii="Aptos Display" w:hAnsi="Aptos Display" w:cs="Arial"/>
                <w:b w:val="0"/>
                <w:bCs w:val="0"/>
                <w:sz w:val="22"/>
                <w:szCs w:val="22"/>
              </w:rPr>
            </w:pPr>
            <w:r w:rsidRPr="00FE2687">
              <w:rPr>
                <w:rFonts w:ascii="Aptos Display" w:hAnsi="Aptos Display" w:cs="Arial"/>
                <w:sz w:val="22"/>
              </w:rPr>
              <w:t>Title</w:t>
            </w:r>
          </w:p>
        </w:tc>
        <w:tc>
          <w:tcPr>
            <w:tcW w:w="3046" w:type="dxa"/>
          </w:tcPr>
          <w:p w14:paraId="0ECFC14E" w14:textId="77777777" w:rsidR="00442832" w:rsidRPr="00FE2687" w:rsidRDefault="00442832" w:rsidP="00FE2687">
            <w:pPr>
              <w:contextualSpacing/>
              <w:jc w:val="center"/>
              <w:cnfStyle w:val="100000000000" w:firstRow="1" w:lastRow="0" w:firstColumn="0" w:lastColumn="0" w:oddVBand="0" w:evenVBand="0" w:oddHBand="0" w:evenHBand="0" w:firstRowFirstColumn="0" w:firstRowLastColumn="0" w:lastRowFirstColumn="0" w:lastRowLastColumn="0"/>
              <w:rPr>
                <w:rFonts w:ascii="Aptos Display" w:hAnsi="Aptos Display" w:cs="Arial"/>
                <w:b w:val="0"/>
                <w:bCs w:val="0"/>
                <w:sz w:val="22"/>
                <w:szCs w:val="22"/>
              </w:rPr>
            </w:pPr>
            <w:r w:rsidRPr="00FE2687">
              <w:rPr>
                <w:rFonts w:ascii="Aptos Display" w:hAnsi="Aptos Display" w:cs="Arial"/>
                <w:sz w:val="22"/>
              </w:rPr>
              <w:t>Expertise</w:t>
            </w:r>
          </w:p>
        </w:tc>
        <w:tc>
          <w:tcPr>
            <w:tcW w:w="4636" w:type="dxa"/>
          </w:tcPr>
          <w:p w14:paraId="53377BB7" w14:textId="77777777" w:rsidR="00442832" w:rsidRPr="00FE2687" w:rsidRDefault="00442832" w:rsidP="00FE2687">
            <w:pPr>
              <w:contextualSpacing/>
              <w:jc w:val="center"/>
              <w:cnfStyle w:val="100000000000" w:firstRow="1" w:lastRow="0" w:firstColumn="0" w:lastColumn="0" w:oddVBand="0" w:evenVBand="0" w:oddHBand="0" w:evenHBand="0" w:firstRowFirstColumn="0" w:firstRowLastColumn="0" w:lastRowFirstColumn="0" w:lastRowLastColumn="0"/>
              <w:rPr>
                <w:rFonts w:ascii="Aptos Display" w:hAnsi="Aptos Display" w:cs="Arial"/>
                <w:b w:val="0"/>
                <w:bCs w:val="0"/>
                <w:sz w:val="22"/>
                <w:szCs w:val="22"/>
              </w:rPr>
            </w:pPr>
            <w:r w:rsidRPr="00FE2687">
              <w:rPr>
                <w:rFonts w:ascii="Aptos Display" w:hAnsi="Aptos Display" w:cs="Arial"/>
                <w:sz w:val="22"/>
              </w:rPr>
              <w:t>Background</w:t>
            </w:r>
          </w:p>
        </w:tc>
      </w:tr>
      <w:tr w:rsidR="00442832" w:rsidRPr="005B0FD9" w14:paraId="5E0FF1DF" w14:textId="77777777" w:rsidTr="00FE26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85" w:type="dxa"/>
            <w:gridSpan w:val="4"/>
            <w:vAlign w:val="center"/>
          </w:tcPr>
          <w:p w14:paraId="06FE1FA0" w14:textId="77777777" w:rsidR="00442832" w:rsidRPr="00FE2687" w:rsidRDefault="00442832" w:rsidP="00FE2687">
            <w:pPr>
              <w:contextualSpacing/>
              <w:jc w:val="center"/>
              <w:rPr>
                <w:rFonts w:ascii="Aptos Display" w:hAnsi="Aptos Display" w:cs="Arial"/>
                <w:sz w:val="22"/>
                <w:szCs w:val="22"/>
              </w:rPr>
            </w:pPr>
            <w:r w:rsidRPr="00FE2687">
              <w:rPr>
                <w:rFonts w:ascii="Aptos Display" w:hAnsi="Aptos Display" w:cs="Arial"/>
                <w:sz w:val="22"/>
              </w:rPr>
              <w:t>2023</w:t>
            </w:r>
          </w:p>
        </w:tc>
      </w:tr>
      <w:tr w:rsidR="00442832" w:rsidRPr="005B0FD9" w14:paraId="431D6DE3" w14:textId="77777777" w:rsidTr="00FE26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24BEF36C" w14:textId="77777777" w:rsidR="00442832" w:rsidRPr="00FE2687" w:rsidRDefault="00442832" w:rsidP="00FE2687">
            <w:pPr>
              <w:contextualSpacing/>
              <w:jc w:val="center"/>
              <w:rPr>
                <w:rFonts w:ascii="Aptos Display" w:hAnsi="Aptos Display" w:cs="Arial"/>
                <w:noProof/>
              </w:rPr>
            </w:pPr>
            <w:r w:rsidRPr="00FE2687">
              <w:rPr>
                <w:rFonts w:ascii="Aptos Display" w:hAnsi="Aptos Display" w:cs="Arial"/>
                <w:noProof/>
              </w:rPr>
              <w:drawing>
                <wp:inline distT="0" distB="0" distL="0" distR="0" wp14:anchorId="7AEEEE1A" wp14:editId="79FC36B0">
                  <wp:extent cx="633712" cy="638175"/>
                  <wp:effectExtent l="0" t="0" r="0" b="0"/>
                  <wp:docPr id="1368842690" name="Picture 1368842690" descr="P1647C6T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42690" name="Picture 1368842690" descr="P1647C6T16#yIS1"/>
                          <pic:cNvPicPr>
                            <a:picLocks noChangeAspect="1" noChangeArrowheads="1"/>
                          </pic:cNvPicPr>
                        </pic:nvPicPr>
                        <pic:blipFill rotWithShape="1">
                          <a:blip r:embed="rId168" r:link="rId169" cstate="print">
                            <a:extLst>
                              <a:ext uri="{28A0092B-C50C-407E-A947-70E740481C1C}">
                                <a14:useLocalDpi xmlns:a14="http://schemas.microsoft.com/office/drawing/2010/main"/>
                              </a:ext>
                            </a:extLst>
                          </a:blip>
                          <a:srcRect/>
                          <a:stretch/>
                        </pic:blipFill>
                        <pic:spPr bwMode="auto">
                          <a:xfrm>
                            <a:off x="0" y="0"/>
                            <a:ext cx="635806" cy="6402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1" w:type="dxa"/>
            <w:vAlign w:val="center"/>
          </w:tcPr>
          <w:p w14:paraId="4C8D2FEE"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lang w:val="fr-FR"/>
              </w:rPr>
            </w:pPr>
            <w:r w:rsidRPr="00FE2687">
              <w:rPr>
                <w:rFonts w:ascii="Aptos Display" w:hAnsi="Aptos Display" w:cs="Arial"/>
                <w:b/>
                <w:bCs/>
                <w:sz w:val="18"/>
                <w:szCs w:val="18"/>
                <w:lang w:val="fr-FR"/>
              </w:rPr>
              <w:t>Laura Calamos</w:t>
            </w:r>
            <w:r w:rsidRPr="00FE2687">
              <w:rPr>
                <w:rFonts w:ascii="Aptos Display" w:hAnsi="Aptos Display" w:cs="Arial"/>
                <w:sz w:val="18"/>
                <w:szCs w:val="18"/>
                <w:lang w:val="fr-FR"/>
              </w:rPr>
              <w:t>, PhD, Clinical Assistant Professor</w:t>
            </w:r>
          </w:p>
          <w:p w14:paraId="5F74920E"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(2023)</w:t>
            </w:r>
          </w:p>
        </w:tc>
        <w:tc>
          <w:tcPr>
            <w:tcW w:w="3046" w:type="dxa"/>
            <w:vAlign w:val="center"/>
          </w:tcPr>
          <w:p w14:paraId="1613FFB3" w14:textId="77777777" w:rsidR="00442832" w:rsidRPr="00FE2687" w:rsidRDefault="00442832" w:rsidP="00FE2687">
            <w:pPr>
              <w:numPr>
                <w:ilvl w:val="0"/>
                <w:numId w:val="10"/>
              </w:numPr>
              <w:tabs>
                <w:tab w:val="clear" w:pos="720"/>
                <w:tab w:val="num" w:pos="380"/>
              </w:tabs>
              <w:spacing w:after="0" w:line="240" w:lineRule="auto"/>
              <w:ind w:left="380"/>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 xml:space="preserve">Primary care </w:t>
            </w:r>
          </w:p>
          <w:p w14:paraId="18453CFD" w14:textId="77777777" w:rsidR="00442832" w:rsidRPr="00FE2687" w:rsidRDefault="00442832" w:rsidP="00FE2687">
            <w:pPr>
              <w:numPr>
                <w:ilvl w:val="0"/>
                <w:numId w:val="10"/>
              </w:numPr>
              <w:tabs>
                <w:tab w:val="clear" w:pos="720"/>
                <w:tab w:val="num" w:pos="380"/>
              </w:tabs>
              <w:spacing w:after="0" w:line="240" w:lineRule="auto"/>
              <w:ind w:left="380"/>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Mental health</w:t>
            </w:r>
          </w:p>
          <w:p w14:paraId="334169E9" w14:textId="77777777" w:rsidR="00442832" w:rsidRPr="00FE2687" w:rsidRDefault="00442832" w:rsidP="00FE2687">
            <w:pPr>
              <w:numPr>
                <w:ilvl w:val="0"/>
                <w:numId w:val="10"/>
              </w:numPr>
              <w:tabs>
                <w:tab w:val="clear" w:pos="720"/>
                <w:tab w:val="num" w:pos="380"/>
              </w:tabs>
              <w:spacing w:after="0" w:line="240" w:lineRule="auto"/>
              <w:ind w:left="380"/>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Diabetes services</w:t>
            </w:r>
          </w:p>
          <w:p w14:paraId="6F88EBBB" w14:textId="77777777" w:rsidR="00442832" w:rsidRPr="00FE2687" w:rsidRDefault="00442832" w:rsidP="00FE2687">
            <w:pPr>
              <w:numPr>
                <w:ilvl w:val="0"/>
                <w:numId w:val="10"/>
              </w:numPr>
              <w:tabs>
                <w:tab w:val="clear" w:pos="720"/>
                <w:tab w:val="num" w:pos="380"/>
              </w:tabs>
              <w:spacing w:after="0" w:line="240" w:lineRule="auto"/>
              <w:ind w:left="380"/>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Knowledge exchange across health-care sectors</w:t>
            </w:r>
          </w:p>
        </w:tc>
        <w:tc>
          <w:tcPr>
            <w:tcW w:w="4636" w:type="dxa"/>
            <w:vAlign w:val="center"/>
          </w:tcPr>
          <w:p w14:paraId="72C847D6"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Fellow of the Higher Education Academy (HEA), United Kingdom</w:t>
            </w:r>
          </w:p>
          <w:p w14:paraId="0878D3F5"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 xml:space="preserve">Family Nursing Practitioner, Chelsea, MI </w:t>
            </w:r>
          </w:p>
          <w:p w14:paraId="1E68112F"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Primary Care Provider</w:t>
            </w:r>
          </w:p>
          <w:p w14:paraId="1967EDE0"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Family Nursing Practitioner, Washtenaw County Medical Reserve</w:t>
            </w:r>
          </w:p>
        </w:tc>
      </w:tr>
      <w:tr w:rsidR="00442832" w:rsidRPr="005B0FD9" w14:paraId="596D3D2C" w14:textId="77777777" w:rsidTr="00FE2687">
        <w:tc>
          <w:tcPr>
            <w:cnfStyle w:val="001000000000" w:firstRow="0" w:lastRow="0" w:firstColumn="1" w:lastColumn="0" w:oddVBand="0" w:evenVBand="0" w:oddHBand="0" w:evenHBand="0" w:firstRowFirstColumn="0" w:firstRowLastColumn="0" w:lastRowFirstColumn="0" w:lastRowLastColumn="0"/>
            <w:tcW w:w="1512" w:type="dxa"/>
            <w:vAlign w:val="center"/>
          </w:tcPr>
          <w:p w14:paraId="5B0D6A31" w14:textId="77777777" w:rsidR="00442832" w:rsidRPr="00FE2687" w:rsidRDefault="00442832" w:rsidP="00FE2687">
            <w:pPr>
              <w:contextualSpacing/>
              <w:jc w:val="center"/>
              <w:rPr>
                <w:rFonts w:ascii="Aptos Display" w:hAnsi="Aptos Display" w:cs="Arial"/>
                <w:noProof/>
              </w:rPr>
            </w:pPr>
            <w:r w:rsidRPr="00FE2687">
              <w:rPr>
                <w:rFonts w:ascii="Aptos Display" w:hAnsi="Aptos Display" w:cs="Arial"/>
                <w:noProof/>
              </w:rPr>
              <w:drawing>
                <wp:inline distT="0" distB="0" distL="0" distR="0" wp14:anchorId="70451916" wp14:editId="5BCAFB24">
                  <wp:extent cx="533400" cy="653063"/>
                  <wp:effectExtent l="0" t="0" r="0" b="0"/>
                  <wp:docPr id="2102210432" name="Picture 2102210432" descr="P1659C10T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210432" name="Picture 2102210432" descr="P1659C10T16#yIS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38712" cy="659567"/>
                          </a:xfrm>
                          <a:prstGeom prst="rect">
                            <a:avLst/>
                          </a:prstGeom>
                          <a:noFill/>
                        </pic:spPr>
                      </pic:pic>
                    </a:graphicData>
                  </a:graphic>
                </wp:inline>
              </w:drawing>
            </w:r>
          </w:p>
        </w:tc>
        <w:tc>
          <w:tcPr>
            <w:tcW w:w="1691" w:type="dxa"/>
            <w:vAlign w:val="center"/>
          </w:tcPr>
          <w:p w14:paraId="2CAFB3A4"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lang w:val="fr-FR"/>
              </w:rPr>
            </w:pPr>
            <w:r w:rsidRPr="00FE2687">
              <w:rPr>
                <w:rFonts w:ascii="Aptos Display" w:hAnsi="Aptos Display" w:cs="Arial"/>
                <w:b/>
                <w:bCs/>
                <w:sz w:val="18"/>
                <w:szCs w:val="18"/>
                <w:lang w:val="fr-FR"/>
              </w:rPr>
              <w:t>Cherie Conley</w:t>
            </w:r>
            <w:r w:rsidRPr="00FE2687">
              <w:rPr>
                <w:rFonts w:ascii="Aptos Display" w:hAnsi="Aptos Display" w:cs="Arial"/>
                <w:sz w:val="18"/>
                <w:szCs w:val="18"/>
                <w:lang w:val="fr-FR"/>
              </w:rPr>
              <w:t xml:space="preserve">, PhD, MSN, MIS, MHS, </w:t>
            </w:r>
          </w:p>
          <w:p w14:paraId="6B8B6C3F"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Assistant Professor</w:t>
            </w:r>
          </w:p>
          <w:p w14:paraId="5EC4ACA3"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(2023)</w:t>
            </w:r>
          </w:p>
        </w:tc>
        <w:tc>
          <w:tcPr>
            <w:tcW w:w="3046" w:type="dxa"/>
            <w:vAlign w:val="center"/>
          </w:tcPr>
          <w:p w14:paraId="3A1FDDE1" w14:textId="77777777" w:rsidR="00442832" w:rsidRPr="00FE2687" w:rsidRDefault="00442832" w:rsidP="00FE2687">
            <w:pPr>
              <w:numPr>
                <w:ilvl w:val="0"/>
                <w:numId w:val="10"/>
              </w:numPr>
              <w:tabs>
                <w:tab w:val="clear" w:pos="720"/>
              </w:tabs>
              <w:spacing w:after="0" w:line="240" w:lineRule="auto"/>
              <w:ind w:left="371"/>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 xml:space="preserve">Designing and disseminating community-based interventions </w:t>
            </w:r>
          </w:p>
          <w:p w14:paraId="738FD375" w14:textId="77777777" w:rsidR="00442832" w:rsidRPr="00FE2687" w:rsidRDefault="00442832" w:rsidP="00FE2687">
            <w:pPr>
              <w:numPr>
                <w:ilvl w:val="0"/>
                <w:numId w:val="10"/>
              </w:numPr>
              <w:tabs>
                <w:tab w:val="clear" w:pos="720"/>
              </w:tabs>
              <w:spacing w:after="0" w:line="240" w:lineRule="auto"/>
              <w:ind w:left="371"/>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 xml:space="preserve">Cardiometabolic health equity </w:t>
            </w:r>
          </w:p>
          <w:p w14:paraId="6FB01DB9" w14:textId="77777777" w:rsidR="00442832" w:rsidRPr="00FE2687" w:rsidRDefault="00442832" w:rsidP="00FE2687">
            <w:pPr>
              <w:numPr>
                <w:ilvl w:val="0"/>
                <w:numId w:val="10"/>
              </w:numPr>
              <w:tabs>
                <w:tab w:val="clear" w:pos="720"/>
              </w:tabs>
              <w:spacing w:after="0" w:line="240" w:lineRule="auto"/>
              <w:ind w:left="371"/>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Systems and implementation science</w:t>
            </w:r>
          </w:p>
        </w:tc>
        <w:tc>
          <w:tcPr>
            <w:tcW w:w="4636" w:type="dxa"/>
            <w:vAlign w:val="center"/>
          </w:tcPr>
          <w:p w14:paraId="5271238A"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Previously research fellow &amp; National Clinician Scholars Program fellow at the Institute for Health Policy and Innovation (IHPI)</w:t>
            </w:r>
          </w:p>
        </w:tc>
      </w:tr>
      <w:tr w:rsidR="00442832" w:rsidRPr="005B0FD9" w14:paraId="7A36EE11" w14:textId="77777777" w:rsidTr="00FE26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4ED0AB3B" w14:textId="77777777" w:rsidR="00442832" w:rsidRPr="00FE2687" w:rsidRDefault="00442832" w:rsidP="00FE2687">
            <w:pPr>
              <w:contextualSpacing/>
              <w:jc w:val="center"/>
              <w:rPr>
                <w:rFonts w:ascii="Aptos Display" w:hAnsi="Aptos Display" w:cs="Arial"/>
                <w:noProof/>
              </w:rPr>
            </w:pPr>
            <w:r w:rsidRPr="00FE2687">
              <w:rPr>
                <w:rFonts w:ascii="Aptos Display" w:hAnsi="Aptos Display" w:cs="Arial"/>
                <w:noProof/>
              </w:rPr>
              <w:drawing>
                <wp:inline distT="0" distB="0" distL="0" distR="0" wp14:anchorId="28BED25D" wp14:editId="15118200">
                  <wp:extent cx="626807" cy="647700"/>
                  <wp:effectExtent l="0" t="0" r="1905" b="0"/>
                  <wp:docPr id="650162884" name="Picture 650162884" descr="P1668C14T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162884" name="Picture 650162884" descr="P1668C14T16#yIS1"/>
                          <pic:cNvPicPr>
                            <a:picLocks noChangeAspect="1" noChangeArrowheads="1"/>
                          </pic:cNvPicPr>
                        </pic:nvPicPr>
                        <pic:blipFill rotWithShape="1">
                          <a:blip r:embed="rId171">
                            <a:extLst>
                              <a:ext uri="{28A0092B-C50C-407E-A947-70E740481C1C}">
                                <a14:useLocalDpi xmlns:a14="http://schemas.microsoft.com/office/drawing/2010/main"/>
                              </a:ext>
                            </a:extLst>
                          </a:blip>
                          <a:srcRect/>
                          <a:stretch/>
                        </pic:blipFill>
                        <pic:spPr bwMode="auto">
                          <a:xfrm>
                            <a:off x="0" y="0"/>
                            <a:ext cx="630916" cy="6519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1" w:type="dxa"/>
            <w:vAlign w:val="center"/>
          </w:tcPr>
          <w:p w14:paraId="3645E601"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lang w:val="fr-FR"/>
              </w:rPr>
            </w:pPr>
            <w:r w:rsidRPr="00FE2687">
              <w:rPr>
                <w:rFonts w:ascii="Aptos Display" w:hAnsi="Aptos Display" w:cs="Arial"/>
                <w:b/>
                <w:bCs/>
                <w:sz w:val="18"/>
                <w:szCs w:val="18"/>
                <w:lang w:val="fr-FR"/>
              </w:rPr>
              <w:t>HaEun Lee</w:t>
            </w:r>
            <w:r w:rsidRPr="00FE2687">
              <w:rPr>
                <w:rFonts w:ascii="Aptos Display" w:hAnsi="Aptos Display" w:cs="Arial"/>
                <w:sz w:val="18"/>
                <w:szCs w:val="18"/>
                <w:lang w:val="fr-FR"/>
              </w:rPr>
              <w:t xml:space="preserve">, PhD, </w:t>
            </w:r>
          </w:p>
          <w:p w14:paraId="32957999"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lang w:val="fr-FR"/>
              </w:rPr>
            </w:pPr>
            <w:r w:rsidRPr="00FE2687">
              <w:rPr>
                <w:rFonts w:ascii="Aptos Display" w:hAnsi="Aptos Display" w:cs="Arial"/>
                <w:sz w:val="18"/>
                <w:szCs w:val="18"/>
                <w:lang w:val="fr-FR"/>
              </w:rPr>
              <w:t>Assistant Professor</w:t>
            </w:r>
          </w:p>
          <w:p w14:paraId="2B66B621"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lang w:val="fr-FR"/>
              </w:rPr>
            </w:pPr>
            <w:r w:rsidRPr="00FE2687">
              <w:rPr>
                <w:rFonts w:ascii="Aptos Display" w:hAnsi="Aptos Display" w:cs="Arial"/>
                <w:sz w:val="18"/>
                <w:szCs w:val="18"/>
                <w:lang w:val="fr-FR"/>
              </w:rPr>
              <w:t>(2023)</w:t>
            </w:r>
          </w:p>
        </w:tc>
        <w:tc>
          <w:tcPr>
            <w:tcW w:w="3046" w:type="dxa"/>
            <w:vAlign w:val="center"/>
          </w:tcPr>
          <w:p w14:paraId="1E65D7C6" w14:textId="77777777" w:rsidR="00442832" w:rsidRPr="00FE2687" w:rsidRDefault="00442832" w:rsidP="00FE2687">
            <w:pPr>
              <w:numPr>
                <w:ilvl w:val="0"/>
                <w:numId w:val="10"/>
              </w:numPr>
              <w:tabs>
                <w:tab w:val="clear" w:pos="720"/>
              </w:tabs>
              <w:spacing w:after="0" w:line="240" w:lineRule="auto"/>
              <w:ind w:left="371"/>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Education &amp; Training</w:t>
            </w:r>
          </w:p>
          <w:p w14:paraId="44137ADB" w14:textId="77777777" w:rsidR="00442832" w:rsidRPr="00FE2687" w:rsidRDefault="00442832" w:rsidP="00FE2687">
            <w:pPr>
              <w:numPr>
                <w:ilvl w:val="0"/>
                <w:numId w:val="10"/>
              </w:numPr>
              <w:tabs>
                <w:tab w:val="clear" w:pos="720"/>
              </w:tabs>
              <w:spacing w:after="0" w:line="240" w:lineRule="auto"/>
              <w:ind w:left="371" w:right="-155"/>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Social Justice &amp; Gender Equity</w:t>
            </w:r>
          </w:p>
          <w:p w14:paraId="3A5CF8AE" w14:textId="77777777" w:rsidR="00442832" w:rsidRPr="00FE2687" w:rsidRDefault="00442832" w:rsidP="00FE2687">
            <w:pPr>
              <w:numPr>
                <w:ilvl w:val="0"/>
                <w:numId w:val="10"/>
              </w:numPr>
              <w:tabs>
                <w:tab w:val="clear" w:pos="720"/>
              </w:tabs>
              <w:spacing w:after="0" w:line="240" w:lineRule="auto"/>
              <w:ind w:left="371" w:right="-155"/>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Health Promotion &amp; Prevention</w:t>
            </w:r>
          </w:p>
          <w:p w14:paraId="1BBCEBE0" w14:textId="77777777" w:rsidR="00442832" w:rsidRPr="00FE2687" w:rsidRDefault="00442832" w:rsidP="00FE2687">
            <w:pPr>
              <w:numPr>
                <w:ilvl w:val="0"/>
                <w:numId w:val="10"/>
              </w:numPr>
              <w:tabs>
                <w:tab w:val="clear" w:pos="720"/>
              </w:tabs>
              <w:spacing w:after="0" w:line="240" w:lineRule="auto"/>
              <w:ind w:left="371" w:right="-155"/>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Healthcare Outcomes &amp; Quality</w:t>
            </w:r>
          </w:p>
          <w:p w14:paraId="39B1C0D9" w14:textId="77777777" w:rsidR="00442832" w:rsidRPr="00FE2687" w:rsidRDefault="00442832" w:rsidP="00FE2687">
            <w:pPr>
              <w:numPr>
                <w:ilvl w:val="0"/>
                <w:numId w:val="10"/>
              </w:numPr>
              <w:tabs>
                <w:tab w:val="clear" w:pos="720"/>
              </w:tabs>
              <w:spacing w:after="0" w:line="240" w:lineRule="auto"/>
              <w:ind w:left="371"/>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Infant &amp; Child Mortality</w:t>
            </w:r>
          </w:p>
          <w:p w14:paraId="734021D1" w14:textId="77777777" w:rsidR="00442832" w:rsidRPr="00FE2687" w:rsidRDefault="00442832" w:rsidP="00FE2687">
            <w:pPr>
              <w:numPr>
                <w:ilvl w:val="0"/>
                <w:numId w:val="10"/>
              </w:numPr>
              <w:tabs>
                <w:tab w:val="clear" w:pos="720"/>
                <w:tab w:val="num" w:pos="380"/>
              </w:tabs>
              <w:spacing w:after="0" w:line="240" w:lineRule="auto"/>
              <w:ind w:left="380"/>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Sexual &amp; Reproductive Health</w:t>
            </w:r>
          </w:p>
        </w:tc>
        <w:tc>
          <w:tcPr>
            <w:tcW w:w="4636" w:type="dxa"/>
            <w:vAlign w:val="center"/>
          </w:tcPr>
          <w:p w14:paraId="7E5E38B9"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p>
          <w:p w14:paraId="7FB2FD53"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UMSN graduate (PhD ’21)</w:t>
            </w:r>
          </w:p>
          <w:p w14:paraId="10AD5D8E"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Post-Doctoral fellow in the University of Michigan Center for Global Health Equity</w:t>
            </w:r>
          </w:p>
          <w:p w14:paraId="65EAC290"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Previously worked in Liberia, Zambia &amp; Uganda</w:t>
            </w:r>
          </w:p>
        </w:tc>
      </w:tr>
      <w:tr w:rsidR="00442832" w:rsidRPr="005B0FD9" w14:paraId="737A4376" w14:textId="77777777" w:rsidTr="00FE2687">
        <w:trPr>
          <w:trHeight w:val="935"/>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285807A0" w14:textId="77777777" w:rsidR="00442832" w:rsidRPr="00FE2687" w:rsidRDefault="00442832" w:rsidP="00FE2687">
            <w:pPr>
              <w:contextualSpacing/>
              <w:jc w:val="center"/>
              <w:rPr>
                <w:rFonts w:ascii="Aptos Display" w:hAnsi="Aptos Display" w:cs="Arial"/>
                <w:noProof/>
              </w:rPr>
            </w:pPr>
            <w:r w:rsidRPr="00FE2687">
              <w:rPr>
                <w:rFonts w:ascii="Aptos Display" w:hAnsi="Aptos Display" w:cs="Arial"/>
                <w:noProof/>
              </w:rPr>
              <w:drawing>
                <wp:inline distT="0" distB="0" distL="0" distR="0" wp14:anchorId="771A7AC1" wp14:editId="5BB4FF62">
                  <wp:extent cx="609600" cy="609600"/>
                  <wp:effectExtent l="0" t="0" r="0" b="0"/>
                  <wp:docPr id="253439650" name="Picture 253439650" descr="P1683C18T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39650" name="Picture 253439650" descr="P1683C18T16#yIS1"/>
                          <pic:cNvPicPr>
                            <a:picLocks noChangeAspect="1" noChangeArrowheads="1"/>
                          </pic:cNvPicPr>
                        </pic:nvPicPr>
                        <pic:blipFill>
                          <a:blip r:embed="rId172" cstate="print">
                            <a:extLst>
                              <a:ext uri="{28A0092B-C50C-407E-A947-70E740481C1C}">
                                <a14:useLocalDpi xmlns:a14="http://schemas.microsoft.com/office/drawing/2010/main"/>
                              </a:ext>
                            </a:extLst>
                          </a:blip>
                          <a:srcRect/>
                          <a:stretch>
                            <a:fillRect/>
                          </a:stretch>
                        </pic:blipFill>
                        <pic:spPr bwMode="auto">
                          <a:xfrm>
                            <a:off x="0" y="0"/>
                            <a:ext cx="610039" cy="610039"/>
                          </a:xfrm>
                          <a:prstGeom prst="rect">
                            <a:avLst/>
                          </a:prstGeom>
                          <a:noFill/>
                          <a:ln>
                            <a:noFill/>
                          </a:ln>
                        </pic:spPr>
                      </pic:pic>
                    </a:graphicData>
                  </a:graphic>
                </wp:inline>
              </w:drawing>
            </w:r>
          </w:p>
        </w:tc>
        <w:tc>
          <w:tcPr>
            <w:tcW w:w="1691" w:type="dxa"/>
            <w:vAlign w:val="center"/>
          </w:tcPr>
          <w:p w14:paraId="54294BEE" w14:textId="77777777" w:rsidR="00442832" w:rsidRPr="00FE2687" w:rsidRDefault="00442832" w:rsidP="00FE2687">
            <w:pPr>
              <w:ind w:right="-137"/>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b/>
                <w:bCs/>
                <w:sz w:val="18"/>
                <w:szCs w:val="18"/>
              </w:rPr>
              <w:t>Amy Buckenmeyer</w:t>
            </w:r>
            <w:r w:rsidRPr="00FE2687">
              <w:rPr>
                <w:rFonts w:ascii="Aptos Display" w:hAnsi="Aptos Display" w:cs="Arial"/>
                <w:sz w:val="18"/>
                <w:szCs w:val="18"/>
              </w:rPr>
              <w:t>, PhD</w:t>
            </w:r>
          </w:p>
          <w:p w14:paraId="4F52DC40"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Clinical Assistant Professor</w:t>
            </w:r>
          </w:p>
          <w:p w14:paraId="38D86794"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(2023)</w:t>
            </w:r>
          </w:p>
        </w:tc>
        <w:tc>
          <w:tcPr>
            <w:tcW w:w="3046" w:type="dxa"/>
            <w:vAlign w:val="center"/>
          </w:tcPr>
          <w:p w14:paraId="610A7AEC" w14:textId="77777777" w:rsidR="00442832" w:rsidRPr="00FE2687" w:rsidRDefault="00442832" w:rsidP="00FE2687">
            <w:pPr>
              <w:numPr>
                <w:ilvl w:val="0"/>
                <w:numId w:val="10"/>
              </w:numPr>
              <w:tabs>
                <w:tab w:val="clear" w:pos="720"/>
              </w:tabs>
              <w:spacing w:after="0" w:line="240" w:lineRule="auto"/>
              <w:ind w:left="371"/>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Community participation</w:t>
            </w:r>
          </w:p>
          <w:p w14:paraId="6A1A879F" w14:textId="77777777" w:rsidR="00442832" w:rsidRPr="00FE2687" w:rsidRDefault="00442832" w:rsidP="00FE2687">
            <w:pPr>
              <w:numPr>
                <w:ilvl w:val="0"/>
                <w:numId w:val="10"/>
              </w:numPr>
              <w:tabs>
                <w:tab w:val="clear" w:pos="720"/>
              </w:tabs>
              <w:spacing w:after="0" w:line="240" w:lineRule="auto"/>
              <w:ind w:left="371"/>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Capacity building services</w:t>
            </w:r>
          </w:p>
          <w:p w14:paraId="16D1E171" w14:textId="77777777" w:rsidR="00442832" w:rsidRPr="00FE2687" w:rsidRDefault="00442832" w:rsidP="00FE2687">
            <w:pPr>
              <w:numPr>
                <w:ilvl w:val="0"/>
                <w:numId w:val="10"/>
              </w:numPr>
              <w:tabs>
                <w:tab w:val="clear" w:pos="720"/>
              </w:tabs>
              <w:spacing w:after="0" w:line="240" w:lineRule="auto"/>
              <w:ind w:left="371"/>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Health promotion &amp; prevention</w:t>
            </w:r>
          </w:p>
          <w:p w14:paraId="0CC25723" w14:textId="77777777" w:rsidR="00442832" w:rsidRPr="00FE2687" w:rsidRDefault="00442832" w:rsidP="00FE2687">
            <w:pPr>
              <w:numPr>
                <w:ilvl w:val="0"/>
                <w:numId w:val="10"/>
              </w:numPr>
              <w:tabs>
                <w:tab w:val="clear" w:pos="720"/>
              </w:tabs>
              <w:spacing w:after="0" w:line="240" w:lineRule="auto"/>
              <w:ind w:left="371"/>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Maternal-child health</w:t>
            </w:r>
          </w:p>
          <w:p w14:paraId="16959E34" w14:textId="77777777" w:rsidR="00442832" w:rsidRPr="00FE2687" w:rsidRDefault="00442832" w:rsidP="00FE2687">
            <w:pPr>
              <w:numPr>
                <w:ilvl w:val="0"/>
                <w:numId w:val="10"/>
              </w:numPr>
              <w:tabs>
                <w:tab w:val="clear" w:pos="720"/>
              </w:tabs>
              <w:spacing w:after="0" w:line="240" w:lineRule="auto"/>
              <w:ind w:left="371"/>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Global health, biostatistics</w:t>
            </w:r>
          </w:p>
        </w:tc>
        <w:tc>
          <w:tcPr>
            <w:tcW w:w="4636" w:type="dxa"/>
            <w:vAlign w:val="center"/>
          </w:tcPr>
          <w:p w14:paraId="04E2E51F"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 xml:space="preserve">Completed the AACN Elevating Leaders in Academic Nursing (ELAN) fellowship program </w:t>
            </w:r>
          </w:p>
          <w:p w14:paraId="0F7C7A88"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Statistical modeling at the World Health Organization Collaborating Centre, University of Illinois at Chicago</w:t>
            </w:r>
          </w:p>
          <w:p w14:paraId="35756396" w14:textId="77777777" w:rsidR="00442832" w:rsidRPr="00FE2687" w:rsidRDefault="00442832" w:rsidP="00FE2687">
            <w:pPr>
              <w:contextualSpacing/>
              <w:cnfStyle w:val="000000000000" w:firstRow="0" w:lastRow="0" w:firstColumn="0" w:lastColumn="0" w:oddVBand="0" w:evenVBand="0" w:oddHBand="0"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Previously at The George Washington University.</w:t>
            </w:r>
          </w:p>
        </w:tc>
      </w:tr>
      <w:tr w:rsidR="00442832" w:rsidRPr="005B0FD9" w14:paraId="511343DA" w14:textId="77777777" w:rsidTr="00FE2687">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347AFB22" w14:textId="77777777" w:rsidR="00442832" w:rsidRPr="00FE2687" w:rsidRDefault="00442832" w:rsidP="00FE2687">
            <w:pPr>
              <w:ind w:left="-48" w:right="-126"/>
              <w:contextualSpacing/>
              <w:jc w:val="center"/>
              <w:rPr>
                <w:rFonts w:ascii="Aptos Display" w:hAnsi="Aptos Display" w:cs="Arial"/>
                <w:sz w:val="14"/>
                <w:szCs w:val="14"/>
              </w:rPr>
            </w:pPr>
            <w:r w:rsidRPr="00FE2687">
              <w:rPr>
                <w:rFonts w:ascii="Aptos Display" w:hAnsi="Aptos Display" w:cs="Arial"/>
                <w:noProof/>
                <w:sz w:val="14"/>
                <w:szCs w:val="14"/>
              </w:rPr>
              <w:drawing>
                <wp:inline distT="0" distB="0" distL="0" distR="0" wp14:anchorId="4942CF12" wp14:editId="49B63415">
                  <wp:extent cx="486179" cy="647700"/>
                  <wp:effectExtent l="0" t="0" r="9525" b="0"/>
                  <wp:docPr id="1548078594" name="Picture 1548078594" descr="P1696C22T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78594" name="Picture 1548078594" descr="P1696C22T16#yIS1"/>
                          <pic:cNvPicPr>
                            <a:picLocks noChangeAspect="1" noChangeArrowheads="1"/>
                          </pic:cNvPicPr>
                        </pic:nvPicPr>
                        <pic:blipFill rotWithShape="1">
                          <a:blip r:embed="rId173">
                            <a:extLst>
                              <a:ext uri="{28A0092B-C50C-407E-A947-70E740481C1C}">
                                <a14:useLocalDpi xmlns:a14="http://schemas.microsoft.com/office/drawing/2010/main"/>
                              </a:ext>
                            </a:extLst>
                          </a:blip>
                          <a:srcRect/>
                          <a:stretch/>
                        </pic:blipFill>
                        <pic:spPr bwMode="auto">
                          <a:xfrm>
                            <a:off x="0" y="0"/>
                            <a:ext cx="496475" cy="6614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91" w:type="dxa"/>
            <w:vAlign w:val="center"/>
          </w:tcPr>
          <w:p w14:paraId="6D01052A"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b/>
                <w:bCs/>
                <w:sz w:val="18"/>
                <w:szCs w:val="18"/>
              </w:rPr>
              <w:t>Florence Johnson</w:t>
            </w:r>
            <w:r w:rsidRPr="00FE2687">
              <w:rPr>
                <w:rFonts w:ascii="Aptos Display" w:hAnsi="Aptos Display" w:cs="Arial"/>
                <w:sz w:val="18"/>
                <w:szCs w:val="18"/>
              </w:rPr>
              <w:t xml:space="preserve">, PhD, </w:t>
            </w:r>
          </w:p>
          <w:p w14:paraId="5B3016D7" w14:textId="77777777" w:rsidR="00442832" w:rsidRPr="00FE2687" w:rsidRDefault="00442832" w:rsidP="00FE2687">
            <w:pPr>
              <w:ind w:right="-137"/>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Research Fellow</w:t>
            </w:r>
          </w:p>
          <w:p w14:paraId="5EE9163D" w14:textId="77777777" w:rsidR="00442832" w:rsidRPr="00FE2687" w:rsidRDefault="00442832" w:rsidP="00FE2687">
            <w:pPr>
              <w:ind w:right="-137"/>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(2023)</w:t>
            </w:r>
          </w:p>
        </w:tc>
        <w:tc>
          <w:tcPr>
            <w:tcW w:w="3046" w:type="dxa"/>
            <w:vAlign w:val="center"/>
          </w:tcPr>
          <w:p w14:paraId="2F06FDB9" w14:textId="77777777" w:rsidR="00442832" w:rsidRPr="00FE2687" w:rsidRDefault="00442832" w:rsidP="00FE2687">
            <w:pPr>
              <w:numPr>
                <w:ilvl w:val="0"/>
                <w:numId w:val="10"/>
              </w:numPr>
              <w:tabs>
                <w:tab w:val="clear" w:pos="720"/>
              </w:tabs>
              <w:spacing w:after="0" w:line="240" w:lineRule="auto"/>
              <w:ind w:left="371"/>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Gerontology</w:t>
            </w:r>
          </w:p>
          <w:p w14:paraId="3A407AB3" w14:textId="77777777" w:rsidR="00442832" w:rsidRPr="00FE2687" w:rsidRDefault="00442832" w:rsidP="00FE2687">
            <w:pPr>
              <w:numPr>
                <w:ilvl w:val="0"/>
                <w:numId w:val="10"/>
              </w:numPr>
              <w:tabs>
                <w:tab w:val="clear" w:pos="720"/>
              </w:tabs>
              <w:spacing w:after="0" w:line="240" w:lineRule="auto"/>
              <w:ind w:left="371"/>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Medicare &amp; Medicaid service quality improvements</w:t>
            </w:r>
          </w:p>
          <w:p w14:paraId="56AFEC5C" w14:textId="77777777" w:rsidR="00442832" w:rsidRPr="00FE2687" w:rsidRDefault="00442832" w:rsidP="00FE2687">
            <w:pPr>
              <w:numPr>
                <w:ilvl w:val="0"/>
                <w:numId w:val="10"/>
              </w:numPr>
              <w:tabs>
                <w:tab w:val="clear" w:pos="720"/>
              </w:tabs>
              <w:spacing w:after="0" w:line="240" w:lineRule="auto"/>
              <w:ind w:left="371"/>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Aging and dementia</w:t>
            </w:r>
          </w:p>
        </w:tc>
        <w:tc>
          <w:tcPr>
            <w:tcW w:w="4636" w:type="dxa"/>
            <w:vAlign w:val="center"/>
          </w:tcPr>
          <w:p w14:paraId="360B5C44"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Fellow, (UMSN NIH/NINR T32 Training Grant) NR016914 Complexity: Innovations in Promoting Health and Safety</w:t>
            </w:r>
          </w:p>
          <w:p w14:paraId="6CDF642F" w14:textId="77777777" w:rsidR="00442832" w:rsidRPr="00FE2687" w:rsidRDefault="00442832" w:rsidP="00FE2687">
            <w:pPr>
              <w:contextualSpacing/>
              <w:cnfStyle w:val="000000100000" w:firstRow="0" w:lastRow="0" w:firstColumn="0" w:lastColumn="0" w:oddVBand="0" w:evenVBand="0" w:oddHBand="1" w:evenHBand="0" w:firstRowFirstColumn="0" w:firstRowLastColumn="0" w:lastRowFirstColumn="0" w:lastRowLastColumn="0"/>
              <w:rPr>
                <w:rFonts w:ascii="Aptos Display" w:hAnsi="Aptos Display" w:cs="Arial"/>
                <w:sz w:val="18"/>
                <w:szCs w:val="18"/>
              </w:rPr>
            </w:pPr>
            <w:r w:rsidRPr="00FE2687">
              <w:rPr>
                <w:rFonts w:ascii="Aptos Display" w:hAnsi="Aptos Display" w:cs="Arial"/>
                <w:sz w:val="18"/>
                <w:szCs w:val="18"/>
              </w:rPr>
              <w:t>Health Services Student Travel Award, Gerontological Society of America (GSA)</w:t>
            </w:r>
          </w:p>
        </w:tc>
      </w:tr>
      <w:tr w:rsidR="00442832" w:rsidRPr="005B0FD9" w14:paraId="1BB24283" w14:textId="77777777" w:rsidTr="00FE2687">
        <w:trPr>
          <w:trHeight w:val="50"/>
        </w:trPr>
        <w:tc>
          <w:tcPr>
            <w:cnfStyle w:val="001000000000" w:firstRow="0" w:lastRow="0" w:firstColumn="1" w:lastColumn="0" w:oddVBand="0" w:evenVBand="0" w:oddHBand="0" w:evenHBand="0" w:firstRowFirstColumn="0" w:firstRowLastColumn="0" w:lastRowFirstColumn="0" w:lastRowLastColumn="0"/>
            <w:tcW w:w="10885" w:type="dxa"/>
            <w:gridSpan w:val="4"/>
            <w:vAlign w:val="center"/>
          </w:tcPr>
          <w:p w14:paraId="6B1EE7DF" w14:textId="77777777" w:rsidR="00442832" w:rsidRPr="00FE2687" w:rsidRDefault="00442832" w:rsidP="00FE2687">
            <w:pPr>
              <w:contextualSpacing/>
              <w:jc w:val="center"/>
              <w:rPr>
                <w:rFonts w:ascii="Aptos Display" w:hAnsi="Aptos Display" w:cs="Arial"/>
                <w:sz w:val="18"/>
                <w:szCs w:val="18"/>
              </w:rPr>
            </w:pPr>
            <w:r w:rsidRPr="00FE2687">
              <w:rPr>
                <w:rFonts w:ascii="Aptos Display" w:hAnsi="Aptos Display" w:cs="Arial"/>
              </w:rPr>
              <w:t>2024</w:t>
            </w:r>
          </w:p>
        </w:tc>
      </w:tr>
    </w:tbl>
    <w:tbl>
      <w:tblPr>
        <w:tblStyle w:val="TableGrid1"/>
        <w:tblW w:w="10885" w:type="dxa"/>
        <w:tblLook w:val="04A0" w:firstRow="1" w:lastRow="0" w:firstColumn="1" w:lastColumn="0" w:noHBand="0" w:noVBand="1"/>
      </w:tblPr>
      <w:tblGrid>
        <w:gridCol w:w="1567"/>
        <w:gridCol w:w="1668"/>
        <w:gridCol w:w="3060"/>
        <w:gridCol w:w="4590"/>
      </w:tblGrid>
      <w:tr w:rsidR="00442832" w:rsidRPr="0020186D" w14:paraId="28196D88" w14:textId="77777777" w:rsidTr="00FE2687">
        <w:tc>
          <w:tcPr>
            <w:tcW w:w="1567" w:type="dxa"/>
            <w:vAlign w:val="center"/>
          </w:tcPr>
          <w:p w14:paraId="20AE4FAB" w14:textId="77777777" w:rsidR="00442832" w:rsidRPr="00FE2687" w:rsidRDefault="00442832" w:rsidP="00FE2687">
            <w:pPr>
              <w:jc w:val="center"/>
              <w:rPr>
                <w:rFonts w:ascii="Aptos Display" w:hAnsi="Aptos Display" w:cs="Arial"/>
                <w:b/>
                <w:bCs/>
                <w:noProof/>
              </w:rPr>
            </w:pPr>
            <w:r w:rsidRPr="00FE2687">
              <w:rPr>
                <w:rFonts w:ascii="Aptos Display" w:hAnsi="Aptos Display" w:cs="Arial"/>
                <w:b/>
                <w:bCs/>
              </w:rPr>
              <w:t>New Faculty</w:t>
            </w:r>
          </w:p>
        </w:tc>
        <w:tc>
          <w:tcPr>
            <w:tcW w:w="1668" w:type="dxa"/>
            <w:vAlign w:val="center"/>
          </w:tcPr>
          <w:p w14:paraId="5A330FD0" w14:textId="77777777" w:rsidR="00442832" w:rsidRPr="00FE2687" w:rsidRDefault="00442832" w:rsidP="00FE2687">
            <w:pPr>
              <w:contextualSpacing/>
              <w:jc w:val="center"/>
              <w:rPr>
                <w:rFonts w:ascii="Aptos Display" w:hAnsi="Aptos Display" w:cs="Arial"/>
                <w:b/>
                <w:bCs/>
                <w:sz w:val="18"/>
                <w:szCs w:val="18"/>
                <w:lang w:val="fr-FR"/>
              </w:rPr>
            </w:pPr>
            <w:r w:rsidRPr="00FE2687">
              <w:rPr>
                <w:rFonts w:ascii="Aptos Display" w:hAnsi="Aptos Display" w:cs="Arial"/>
                <w:b/>
                <w:bCs/>
              </w:rPr>
              <w:t>Title</w:t>
            </w:r>
          </w:p>
        </w:tc>
        <w:tc>
          <w:tcPr>
            <w:tcW w:w="3060" w:type="dxa"/>
            <w:vAlign w:val="center"/>
          </w:tcPr>
          <w:p w14:paraId="73F27D58" w14:textId="77777777" w:rsidR="00442832" w:rsidRPr="00FE2687" w:rsidRDefault="00442832" w:rsidP="00FE2687">
            <w:pPr>
              <w:jc w:val="center"/>
              <w:rPr>
                <w:rFonts w:ascii="Aptos Display" w:hAnsi="Aptos Display" w:cs="Arial"/>
                <w:b/>
                <w:bCs/>
              </w:rPr>
            </w:pPr>
            <w:r w:rsidRPr="00FE2687">
              <w:rPr>
                <w:rFonts w:ascii="Aptos Display" w:hAnsi="Aptos Display" w:cs="Arial"/>
                <w:b/>
                <w:bCs/>
              </w:rPr>
              <w:t>Expertise</w:t>
            </w:r>
          </w:p>
        </w:tc>
        <w:tc>
          <w:tcPr>
            <w:tcW w:w="4590" w:type="dxa"/>
            <w:vAlign w:val="center"/>
          </w:tcPr>
          <w:p w14:paraId="38BF908E" w14:textId="77777777" w:rsidR="00442832" w:rsidRPr="00FE2687" w:rsidRDefault="00442832" w:rsidP="00FE2687">
            <w:pPr>
              <w:jc w:val="center"/>
              <w:rPr>
                <w:rFonts w:ascii="Aptos Display" w:hAnsi="Aptos Display" w:cs="Arial"/>
                <w:b/>
                <w:bCs/>
              </w:rPr>
            </w:pPr>
            <w:r w:rsidRPr="00FE2687">
              <w:rPr>
                <w:rFonts w:ascii="Aptos Display" w:hAnsi="Aptos Display" w:cs="Arial"/>
                <w:b/>
                <w:bCs/>
              </w:rPr>
              <w:t>Background</w:t>
            </w:r>
          </w:p>
        </w:tc>
      </w:tr>
      <w:tr w:rsidR="00442832" w:rsidRPr="0020186D" w14:paraId="2D38281B" w14:textId="77777777" w:rsidTr="00FE2687">
        <w:tc>
          <w:tcPr>
            <w:tcW w:w="1567" w:type="dxa"/>
            <w:shd w:val="clear" w:color="auto" w:fill="F2F2F2" w:themeFill="background1" w:themeFillShade="F2"/>
            <w:vAlign w:val="center"/>
          </w:tcPr>
          <w:p w14:paraId="728BBAFE" w14:textId="77777777" w:rsidR="00442832" w:rsidRPr="00FE2687" w:rsidRDefault="00442832" w:rsidP="00FE2687">
            <w:pPr>
              <w:rPr>
                <w:rFonts w:ascii="Aptos Display" w:hAnsi="Aptos Display" w:cs="Arial"/>
                <w:noProof/>
              </w:rPr>
            </w:pPr>
            <w:r w:rsidRPr="00FE2687">
              <w:rPr>
                <w:rFonts w:ascii="Aptos Display" w:hAnsi="Aptos Display" w:cs="Arial"/>
                <w:noProof/>
              </w:rPr>
              <w:drawing>
                <wp:anchor distT="0" distB="0" distL="114300" distR="114300" simplePos="0" relativeHeight="251665920" behindDoc="0" locked="0" layoutInCell="1" allowOverlap="1" wp14:anchorId="07CDDE0B" wp14:editId="02B4B764">
                  <wp:simplePos x="0" y="0"/>
                  <wp:positionH relativeFrom="column">
                    <wp:posOffset>115570</wp:posOffset>
                  </wp:positionH>
                  <wp:positionV relativeFrom="page">
                    <wp:posOffset>154305</wp:posOffset>
                  </wp:positionV>
                  <wp:extent cx="568325" cy="675640"/>
                  <wp:effectExtent l="0" t="0" r="3175" b="0"/>
                  <wp:wrapSquare wrapText="bothSides"/>
                  <wp:docPr id="484331170" name="Picture 484331170" descr="P1713C5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331170" name="Picture 484331170" descr="P1713C5T17#y1"/>
                          <pic:cNvPicPr>
                            <a:picLocks noChangeAspect="1" noChangeArrowheads="1"/>
                          </pic:cNvPicPr>
                        </pic:nvPicPr>
                        <pic:blipFill>
                          <a:blip r:embed="rId174">
                            <a:extLst>
                              <a:ext uri="{BEBA8EAE-BF5A-486C-A8C5-ECC9F3942E4B}">
                                <a14:imgProps xmlns:a14="http://schemas.microsoft.com/office/drawing/2010/main">
                                  <a14:imgLayer r:embed="rId175">
                                    <a14:imgEffect>
                                      <a14:sharpenSoften amount="40000"/>
                                    </a14:imgEffect>
                                  </a14:imgLayer>
                                </a14:imgProps>
                              </a:ext>
                              <a:ext uri="{28A0092B-C50C-407E-A947-70E740481C1C}">
                                <a14:useLocalDpi xmlns:a14="http://schemas.microsoft.com/office/drawing/2010/main" val="0"/>
                              </a:ext>
                            </a:extLst>
                          </a:blip>
                          <a:srcRect/>
                          <a:stretch>
                            <a:fillRect/>
                          </a:stretch>
                        </pic:blipFill>
                        <pic:spPr bwMode="auto">
                          <a:xfrm>
                            <a:off x="0" y="0"/>
                            <a:ext cx="5683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8" w:type="dxa"/>
            <w:shd w:val="clear" w:color="auto" w:fill="F2F2F2" w:themeFill="background1" w:themeFillShade="F2"/>
            <w:vAlign w:val="center"/>
          </w:tcPr>
          <w:p w14:paraId="75919223" w14:textId="77777777" w:rsidR="00442832" w:rsidRDefault="00442832" w:rsidP="00FE2687">
            <w:pPr>
              <w:contextualSpacing/>
              <w:rPr>
                <w:rFonts w:ascii="Aptos Display" w:hAnsi="Aptos Display" w:cs="Arial"/>
                <w:b/>
                <w:bCs/>
                <w:sz w:val="18"/>
                <w:szCs w:val="18"/>
                <w:lang w:val="fr-FR"/>
              </w:rPr>
            </w:pPr>
          </w:p>
          <w:p w14:paraId="6CA05042" w14:textId="77777777" w:rsidR="00442832" w:rsidRPr="00FE2687" w:rsidRDefault="00442832" w:rsidP="00FE2687">
            <w:pPr>
              <w:contextualSpacing/>
              <w:rPr>
                <w:rFonts w:ascii="Aptos Display" w:hAnsi="Aptos Display" w:cs="Arial"/>
                <w:sz w:val="18"/>
                <w:szCs w:val="18"/>
                <w:lang w:val="fr-FR"/>
              </w:rPr>
            </w:pPr>
            <w:r w:rsidRPr="00FE2687">
              <w:rPr>
                <w:rFonts w:ascii="Aptos Display" w:hAnsi="Aptos Display" w:cs="Arial"/>
                <w:b/>
                <w:bCs/>
                <w:sz w:val="18"/>
                <w:szCs w:val="18"/>
                <w:lang w:val="fr-FR"/>
              </w:rPr>
              <w:t>Alexandra Agapiou</w:t>
            </w:r>
            <w:r w:rsidRPr="00FE2687">
              <w:rPr>
                <w:rFonts w:ascii="Aptos Display" w:hAnsi="Aptos Display" w:cs="Arial"/>
                <w:sz w:val="18"/>
                <w:szCs w:val="18"/>
                <w:lang w:val="fr-FR"/>
              </w:rPr>
              <w:t xml:space="preserve">, </w:t>
            </w:r>
            <w:r w:rsidRPr="00FE2687">
              <w:rPr>
                <w:rFonts w:ascii="Aptos Display" w:hAnsi="Aptos Display" w:cs="Arial"/>
                <w:sz w:val="18"/>
                <w:szCs w:val="18"/>
              </w:rPr>
              <w:t>DNP, BSN, FNP-BC, RN</w:t>
            </w:r>
            <w:r w:rsidRPr="00FE2687">
              <w:rPr>
                <w:rFonts w:ascii="Aptos Display" w:hAnsi="Aptos Display" w:cs="Arial"/>
                <w:sz w:val="18"/>
                <w:szCs w:val="18"/>
                <w:lang w:val="fr-FR"/>
              </w:rPr>
              <w:t>, Clinical Assistant Professor (2024)</w:t>
            </w:r>
          </w:p>
          <w:p w14:paraId="5D33E471" w14:textId="77777777" w:rsidR="00442832" w:rsidRPr="00FE2687" w:rsidRDefault="00442832" w:rsidP="00FE2687">
            <w:pPr>
              <w:contextualSpacing/>
              <w:rPr>
                <w:rFonts w:ascii="Aptos Display" w:hAnsi="Aptos Display" w:cs="Arial"/>
                <w:sz w:val="18"/>
                <w:szCs w:val="18"/>
                <w:lang w:val="fr-FR"/>
              </w:rPr>
            </w:pPr>
          </w:p>
        </w:tc>
        <w:tc>
          <w:tcPr>
            <w:tcW w:w="3060" w:type="dxa"/>
            <w:shd w:val="clear" w:color="auto" w:fill="F2F2F2" w:themeFill="background1" w:themeFillShade="F2"/>
            <w:vAlign w:val="center"/>
          </w:tcPr>
          <w:p w14:paraId="2ACFB59E" w14:textId="77777777" w:rsidR="00442832" w:rsidRPr="00FE2687" w:rsidRDefault="00442832" w:rsidP="00FE2687">
            <w:pPr>
              <w:pStyle w:val="ListParagraph"/>
              <w:numPr>
                <w:ilvl w:val="0"/>
                <w:numId w:val="13"/>
              </w:numPr>
              <w:spacing w:after="0" w:line="240" w:lineRule="auto"/>
              <w:ind w:left="342"/>
              <w:rPr>
                <w:rFonts w:ascii="Aptos Display" w:hAnsi="Aptos Display" w:cs="Arial"/>
                <w:sz w:val="18"/>
                <w:szCs w:val="18"/>
              </w:rPr>
            </w:pPr>
            <w:r w:rsidRPr="00FE2687">
              <w:rPr>
                <w:rFonts w:ascii="Aptos Display" w:hAnsi="Aptos Display" w:cs="Arial"/>
                <w:sz w:val="18"/>
                <w:szCs w:val="18"/>
              </w:rPr>
              <w:t>Language choices and Type 2 diabetes stigma</w:t>
            </w:r>
          </w:p>
          <w:p w14:paraId="7D773DD2" w14:textId="77777777" w:rsidR="00442832" w:rsidRPr="00FE2687" w:rsidRDefault="00442832" w:rsidP="00FE2687">
            <w:pPr>
              <w:pStyle w:val="ListParagraph"/>
              <w:numPr>
                <w:ilvl w:val="0"/>
                <w:numId w:val="13"/>
              </w:numPr>
              <w:spacing w:after="0" w:line="240" w:lineRule="auto"/>
              <w:ind w:left="342"/>
              <w:rPr>
                <w:rFonts w:ascii="Aptos Display" w:hAnsi="Aptos Display" w:cs="Arial"/>
                <w:sz w:val="18"/>
                <w:szCs w:val="18"/>
              </w:rPr>
            </w:pPr>
            <w:r w:rsidRPr="00FE2687">
              <w:rPr>
                <w:rFonts w:ascii="Aptos Display" w:hAnsi="Aptos Display" w:cs="Arial"/>
                <w:sz w:val="18"/>
                <w:szCs w:val="18"/>
              </w:rPr>
              <w:t>Diabetes care and management</w:t>
            </w:r>
          </w:p>
          <w:p w14:paraId="628B8FCE" w14:textId="77777777" w:rsidR="00442832" w:rsidRPr="00FE2687" w:rsidRDefault="00442832" w:rsidP="00FE2687">
            <w:pPr>
              <w:pStyle w:val="ListParagraph"/>
              <w:numPr>
                <w:ilvl w:val="0"/>
                <w:numId w:val="13"/>
              </w:numPr>
              <w:spacing w:after="0" w:line="240" w:lineRule="auto"/>
              <w:ind w:left="342"/>
              <w:rPr>
                <w:rFonts w:ascii="Aptos Display" w:hAnsi="Aptos Display" w:cs="Arial"/>
                <w:sz w:val="18"/>
                <w:szCs w:val="18"/>
              </w:rPr>
            </w:pPr>
            <w:r w:rsidRPr="00FE2687">
              <w:rPr>
                <w:rFonts w:ascii="Aptos Display" w:hAnsi="Aptos Display" w:cs="Arial"/>
                <w:sz w:val="18"/>
                <w:szCs w:val="18"/>
              </w:rPr>
              <w:t>Nursing interventions to reduce hospital readmissions</w:t>
            </w:r>
          </w:p>
        </w:tc>
        <w:tc>
          <w:tcPr>
            <w:tcW w:w="4590" w:type="dxa"/>
            <w:shd w:val="clear" w:color="auto" w:fill="F2F2F2" w:themeFill="background1" w:themeFillShade="F2"/>
            <w:vAlign w:val="center"/>
          </w:tcPr>
          <w:p w14:paraId="1F18CF0B" w14:textId="77777777" w:rsidR="00442832" w:rsidRDefault="00442832" w:rsidP="00FE2687">
            <w:pPr>
              <w:rPr>
                <w:rFonts w:ascii="Aptos Display" w:hAnsi="Aptos Display" w:cs="Arial"/>
                <w:sz w:val="18"/>
                <w:szCs w:val="18"/>
              </w:rPr>
            </w:pPr>
          </w:p>
          <w:p w14:paraId="15CBA07B"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Former clinical instructor (UG), UMSN</w:t>
            </w:r>
          </w:p>
          <w:p w14:paraId="3FD84D19"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Former co-chair of the Evidence-Based Practice and Research Council, Henry Ford HS</w:t>
            </w:r>
          </w:p>
          <w:p w14:paraId="68129DAF" w14:textId="77777777" w:rsidR="00442832" w:rsidRPr="00FE2687" w:rsidRDefault="00442832" w:rsidP="00FE2687">
            <w:pPr>
              <w:rPr>
                <w:rFonts w:ascii="Aptos Display" w:hAnsi="Aptos Display" w:cs="Arial"/>
                <w:sz w:val="18"/>
                <w:szCs w:val="18"/>
              </w:rPr>
            </w:pPr>
          </w:p>
        </w:tc>
      </w:tr>
      <w:tr w:rsidR="00442832" w:rsidRPr="0020186D" w14:paraId="160295F8" w14:textId="77777777" w:rsidTr="00FE2687">
        <w:tc>
          <w:tcPr>
            <w:tcW w:w="1567" w:type="dxa"/>
            <w:vAlign w:val="center"/>
          </w:tcPr>
          <w:p w14:paraId="5E674C01" w14:textId="77777777" w:rsidR="00442832" w:rsidRPr="00FE2687" w:rsidRDefault="00442832" w:rsidP="00FE2687">
            <w:pPr>
              <w:rPr>
                <w:rFonts w:ascii="Aptos Display" w:hAnsi="Aptos Display" w:cs="Arial"/>
                <w:noProof/>
              </w:rPr>
            </w:pPr>
            <w:r w:rsidRPr="00FE2687">
              <w:rPr>
                <w:rFonts w:ascii="Aptos Display" w:hAnsi="Aptos Display" w:cs="Arial"/>
                <w:noProof/>
              </w:rPr>
              <w:drawing>
                <wp:anchor distT="0" distB="0" distL="114300" distR="114300" simplePos="0" relativeHeight="251668992" behindDoc="0" locked="0" layoutInCell="1" allowOverlap="1" wp14:anchorId="50A1704B" wp14:editId="69EC293A">
                  <wp:simplePos x="0" y="0"/>
                  <wp:positionH relativeFrom="column">
                    <wp:posOffset>156210</wp:posOffset>
                  </wp:positionH>
                  <wp:positionV relativeFrom="page">
                    <wp:posOffset>125730</wp:posOffset>
                  </wp:positionV>
                  <wp:extent cx="562610" cy="701675"/>
                  <wp:effectExtent l="0" t="0" r="8890" b="3175"/>
                  <wp:wrapSquare wrapText="bothSides"/>
                  <wp:docPr id="368152391" name="Picture 368152391" descr="P1725C9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52391" name="Picture 368152391" descr="P1725C9T17#y1"/>
                          <pic:cNvPicPr>
                            <a:picLocks noChangeAspect="1" noChangeArrowheads="1"/>
                          </pic:cNvPicPr>
                        </pic:nvPicPr>
                        <pic:blipFill>
                          <a:blip r:embed="rId176">
                            <a:extLst>
                              <a:ext uri="{BEBA8EAE-BF5A-486C-A8C5-ECC9F3942E4B}">
                                <a14:imgProps xmlns:a14="http://schemas.microsoft.com/office/drawing/2010/main">
                                  <a14:imgLayer r:embed="rId177">
                                    <a14:imgEffect>
                                      <a14:brightnessContrast bright="21000"/>
                                    </a14:imgEffect>
                                  </a14:imgLayer>
                                </a14:imgProps>
                              </a:ext>
                              <a:ext uri="{28A0092B-C50C-407E-A947-70E740481C1C}">
                                <a14:useLocalDpi xmlns:a14="http://schemas.microsoft.com/office/drawing/2010/main" val="0"/>
                              </a:ext>
                            </a:extLst>
                          </a:blip>
                          <a:srcRect/>
                          <a:stretch>
                            <a:fillRect/>
                          </a:stretch>
                        </pic:blipFill>
                        <pic:spPr bwMode="auto">
                          <a:xfrm>
                            <a:off x="0" y="0"/>
                            <a:ext cx="562610" cy="7016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8" w:type="dxa"/>
            <w:vAlign w:val="center"/>
          </w:tcPr>
          <w:p w14:paraId="3BDBA50B" w14:textId="77777777" w:rsidR="00442832" w:rsidRPr="00FE2687" w:rsidRDefault="00442832" w:rsidP="00FE2687">
            <w:pPr>
              <w:rPr>
                <w:rFonts w:ascii="Aptos Display" w:hAnsi="Aptos Display" w:cs="Arial"/>
                <w:sz w:val="18"/>
                <w:szCs w:val="18"/>
                <w:lang w:val="fr-FR"/>
              </w:rPr>
            </w:pPr>
            <w:r w:rsidRPr="00FE2687">
              <w:rPr>
                <w:rFonts w:ascii="Aptos Display" w:hAnsi="Aptos Display" w:cs="Arial"/>
                <w:b/>
                <w:bCs/>
                <w:sz w:val="18"/>
                <w:szCs w:val="18"/>
                <w:lang w:val="fr-FR"/>
              </w:rPr>
              <w:t>Alec Briggs</w:t>
            </w:r>
            <w:r w:rsidRPr="00FE2687">
              <w:rPr>
                <w:rFonts w:ascii="Aptos Display" w:hAnsi="Aptos Display" w:cs="Arial"/>
                <w:sz w:val="18"/>
                <w:szCs w:val="18"/>
                <w:lang w:val="fr-FR"/>
              </w:rPr>
              <w:t xml:space="preserve">, </w:t>
            </w:r>
            <w:r w:rsidRPr="00FE2687">
              <w:rPr>
                <w:rFonts w:ascii="Aptos Display" w:hAnsi="Aptos Display" w:cs="Arial"/>
                <w:sz w:val="18"/>
                <w:szCs w:val="18"/>
              </w:rPr>
              <w:t>MSN, RN, CNE, (DNPc)</w:t>
            </w:r>
            <w:r w:rsidRPr="00FE2687">
              <w:rPr>
                <w:rFonts w:ascii="Aptos Display" w:hAnsi="Aptos Display" w:cs="Arial"/>
                <w:sz w:val="18"/>
                <w:szCs w:val="18"/>
                <w:lang w:val="fr-FR"/>
              </w:rPr>
              <w:t>, Clinical Assistant Professor (2024)</w:t>
            </w:r>
          </w:p>
        </w:tc>
        <w:tc>
          <w:tcPr>
            <w:tcW w:w="3060" w:type="dxa"/>
            <w:vAlign w:val="center"/>
          </w:tcPr>
          <w:p w14:paraId="7457794D" w14:textId="77777777" w:rsidR="00442832" w:rsidRPr="00FE2687" w:rsidRDefault="00442832" w:rsidP="00FE2687">
            <w:pPr>
              <w:pStyle w:val="ListParagraph"/>
              <w:numPr>
                <w:ilvl w:val="0"/>
                <w:numId w:val="11"/>
              </w:numPr>
              <w:spacing w:after="0" w:line="240" w:lineRule="auto"/>
              <w:ind w:left="342" w:hanging="378"/>
              <w:rPr>
                <w:rFonts w:ascii="Aptos Display" w:hAnsi="Aptos Display" w:cs="Arial"/>
                <w:sz w:val="18"/>
                <w:szCs w:val="18"/>
              </w:rPr>
            </w:pPr>
            <w:r w:rsidRPr="00FE2687">
              <w:rPr>
                <w:rFonts w:ascii="Aptos Display" w:hAnsi="Aptos Display" w:cs="Arial"/>
                <w:sz w:val="18"/>
                <w:szCs w:val="18"/>
              </w:rPr>
              <w:t>Increasing nurse resident resiliency and retention</w:t>
            </w:r>
          </w:p>
          <w:p w14:paraId="5AD564CD" w14:textId="77777777" w:rsidR="00442832" w:rsidRPr="00FE2687" w:rsidRDefault="00442832" w:rsidP="00FE2687">
            <w:pPr>
              <w:pStyle w:val="ListParagraph"/>
              <w:numPr>
                <w:ilvl w:val="0"/>
                <w:numId w:val="11"/>
              </w:numPr>
              <w:spacing w:after="0" w:line="240" w:lineRule="auto"/>
              <w:ind w:left="342" w:hanging="342"/>
              <w:rPr>
                <w:rFonts w:ascii="Aptos Display" w:hAnsi="Aptos Display" w:cs="Arial"/>
                <w:sz w:val="18"/>
                <w:szCs w:val="18"/>
              </w:rPr>
            </w:pPr>
            <w:r w:rsidRPr="00FE2687">
              <w:rPr>
                <w:rFonts w:ascii="Aptos Display" w:hAnsi="Aptos Display" w:cs="Arial"/>
                <w:sz w:val="18"/>
                <w:szCs w:val="18"/>
              </w:rPr>
              <w:t>Improving clinical judgement in junior-level nursing students</w:t>
            </w:r>
          </w:p>
          <w:p w14:paraId="4788E09E" w14:textId="77777777" w:rsidR="00442832" w:rsidRPr="00FE2687" w:rsidRDefault="00442832" w:rsidP="00FE2687">
            <w:pPr>
              <w:pStyle w:val="ListParagraph"/>
              <w:numPr>
                <w:ilvl w:val="0"/>
                <w:numId w:val="11"/>
              </w:numPr>
              <w:spacing w:after="0" w:line="240" w:lineRule="auto"/>
              <w:ind w:left="342"/>
              <w:rPr>
                <w:rFonts w:ascii="Aptos Display" w:hAnsi="Aptos Display" w:cs="Arial"/>
                <w:sz w:val="18"/>
                <w:szCs w:val="18"/>
              </w:rPr>
            </w:pPr>
            <w:r w:rsidRPr="00FE2687">
              <w:rPr>
                <w:rFonts w:ascii="Aptos Display" w:hAnsi="Aptos Display" w:cs="Arial"/>
                <w:sz w:val="18"/>
                <w:szCs w:val="18"/>
              </w:rPr>
              <w:t>Effects of working conditions on attrition of inpatient nurses</w:t>
            </w:r>
          </w:p>
        </w:tc>
        <w:tc>
          <w:tcPr>
            <w:tcW w:w="4590" w:type="dxa"/>
            <w:vAlign w:val="center"/>
          </w:tcPr>
          <w:p w14:paraId="691DE690"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Former LEO Lecturer I, UMSN</w:t>
            </w:r>
          </w:p>
          <w:p w14:paraId="3B2301FF"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Experience in cardiothoracic and cardiovascular nursing</w:t>
            </w:r>
          </w:p>
          <w:p w14:paraId="49106BC1" w14:textId="77777777" w:rsidR="00442832" w:rsidRPr="00FE2687" w:rsidRDefault="00442832" w:rsidP="00FE2687">
            <w:pPr>
              <w:rPr>
                <w:rFonts w:ascii="Aptos Display" w:hAnsi="Aptos Display" w:cs="Arial"/>
                <w:sz w:val="18"/>
                <w:szCs w:val="18"/>
              </w:rPr>
            </w:pPr>
          </w:p>
        </w:tc>
      </w:tr>
      <w:tr w:rsidR="00442832" w:rsidRPr="0020186D" w14:paraId="1B84D0D6" w14:textId="77777777" w:rsidTr="00FE2687">
        <w:tc>
          <w:tcPr>
            <w:tcW w:w="1567" w:type="dxa"/>
            <w:shd w:val="clear" w:color="auto" w:fill="F2F2F2" w:themeFill="background1" w:themeFillShade="F2"/>
            <w:vAlign w:val="center"/>
          </w:tcPr>
          <w:p w14:paraId="7C40102D" w14:textId="77777777" w:rsidR="00442832" w:rsidRPr="00FE2687" w:rsidRDefault="00442832" w:rsidP="00FE2687">
            <w:pPr>
              <w:rPr>
                <w:rFonts w:ascii="Aptos Display" w:hAnsi="Aptos Display" w:cs="Arial"/>
                <w:noProof/>
              </w:rPr>
            </w:pPr>
            <w:r w:rsidRPr="00FE2687">
              <w:rPr>
                <w:rFonts w:ascii="Aptos Display" w:hAnsi="Aptos Display" w:cs="Arial"/>
                <w:noProof/>
              </w:rPr>
              <w:drawing>
                <wp:anchor distT="0" distB="0" distL="114300" distR="114300" simplePos="0" relativeHeight="251670016" behindDoc="0" locked="0" layoutInCell="1" allowOverlap="1" wp14:anchorId="1318FAC6" wp14:editId="45C7A5EA">
                  <wp:simplePos x="0" y="0"/>
                  <wp:positionH relativeFrom="column">
                    <wp:posOffset>172720</wp:posOffset>
                  </wp:positionH>
                  <wp:positionV relativeFrom="page">
                    <wp:posOffset>123190</wp:posOffset>
                  </wp:positionV>
                  <wp:extent cx="501650" cy="612140"/>
                  <wp:effectExtent l="0" t="0" r="0" b="0"/>
                  <wp:wrapSquare wrapText="bothSides"/>
                  <wp:docPr id="1335770078" name="Picture 1335770078" descr="P1734C13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70078" name="Picture 1335770078" descr="P1734C13T17#y1"/>
                          <pic:cNvPicPr>
                            <a:picLocks noChangeAspect="1" noChangeArrowheads="1"/>
                          </pic:cNvPicPr>
                        </pic:nvPicPr>
                        <pic:blipFill>
                          <a:blip r:embed="rId178">
                            <a:extLst>
                              <a:ext uri="{BEBA8EAE-BF5A-486C-A8C5-ECC9F3942E4B}">
                                <a14:imgProps xmlns:a14="http://schemas.microsoft.com/office/drawing/2010/main">
                                  <a14:imgLayer r:embed="rId179">
                                    <a14:imgEffect>
                                      <a14:brightnessContrast contrast="10000"/>
                                    </a14:imgEffect>
                                  </a14:imgLayer>
                                </a14:imgProps>
                              </a:ext>
                              <a:ext uri="{28A0092B-C50C-407E-A947-70E740481C1C}">
                                <a14:useLocalDpi xmlns:a14="http://schemas.microsoft.com/office/drawing/2010/main" val="0"/>
                              </a:ext>
                            </a:extLst>
                          </a:blip>
                          <a:srcRect/>
                          <a:stretch>
                            <a:fillRect/>
                          </a:stretch>
                        </pic:blipFill>
                        <pic:spPr bwMode="auto">
                          <a:xfrm>
                            <a:off x="0" y="0"/>
                            <a:ext cx="501650" cy="61214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8" w:type="dxa"/>
            <w:shd w:val="clear" w:color="auto" w:fill="F2F2F2" w:themeFill="background1" w:themeFillShade="F2"/>
            <w:vAlign w:val="center"/>
          </w:tcPr>
          <w:p w14:paraId="40B97A52" w14:textId="77777777" w:rsidR="00442832" w:rsidRPr="00FE2687" w:rsidRDefault="00442832" w:rsidP="00FE2687">
            <w:pPr>
              <w:contextualSpacing/>
              <w:rPr>
                <w:rFonts w:ascii="Aptos Display" w:hAnsi="Aptos Display" w:cs="Arial"/>
                <w:b/>
                <w:bCs/>
                <w:sz w:val="18"/>
                <w:szCs w:val="18"/>
              </w:rPr>
            </w:pPr>
          </w:p>
          <w:p w14:paraId="26966BE4"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b/>
                <w:bCs/>
                <w:sz w:val="18"/>
                <w:szCs w:val="18"/>
              </w:rPr>
              <w:t>Jessica Dozier</w:t>
            </w:r>
            <w:r w:rsidRPr="00FE2687">
              <w:rPr>
                <w:rFonts w:ascii="Aptos Display" w:hAnsi="Aptos Display" w:cs="Arial"/>
                <w:sz w:val="18"/>
                <w:szCs w:val="18"/>
              </w:rPr>
              <w:t xml:space="preserve">, MPH, University of Michigan President’s </w:t>
            </w:r>
            <w:r w:rsidRPr="00FE2687">
              <w:rPr>
                <w:rFonts w:ascii="Aptos Display" w:hAnsi="Aptos Display" w:cs="Arial"/>
                <w:sz w:val="18"/>
                <w:szCs w:val="18"/>
              </w:rPr>
              <w:lastRenderedPageBreak/>
              <w:t>Postdoctoral Fellow (2024)</w:t>
            </w:r>
          </w:p>
        </w:tc>
        <w:tc>
          <w:tcPr>
            <w:tcW w:w="3060" w:type="dxa"/>
            <w:shd w:val="clear" w:color="auto" w:fill="F2F2F2" w:themeFill="background1" w:themeFillShade="F2"/>
            <w:vAlign w:val="center"/>
          </w:tcPr>
          <w:p w14:paraId="73B5C3F8" w14:textId="77777777" w:rsidR="00442832" w:rsidRPr="00FE2687" w:rsidRDefault="00442832" w:rsidP="00FE2687">
            <w:pPr>
              <w:pStyle w:val="ListParagraph"/>
              <w:numPr>
                <w:ilvl w:val="0"/>
                <w:numId w:val="11"/>
              </w:numPr>
              <w:spacing w:after="0" w:line="240" w:lineRule="auto"/>
              <w:ind w:left="343"/>
              <w:rPr>
                <w:rFonts w:ascii="Aptos Display" w:hAnsi="Aptos Display" w:cs="Arial"/>
                <w:sz w:val="18"/>
                <w:szCs w:val="18"/>
              </w:rPr>
            </w:pPr>
            <w:r w:rsidRPr="00FE2687">
              <w:rPr>
                <w:rFonts w:ascii="Aptos Display" w:hAnsi="Aptos Display" w:cs="Arial"/>
                <w:sz w:val="18"/>
                <w:szCs w:val="18"/>
              </w:rPr>
              <w:lastRenderedPageBreak/>
              <w:t xml:space="preserve">Sexual and reproductive health, </w:t>
            </w:r>
          </w:p>
          <w:p w14:paraId="1F2BFF80" w14:textId="77777777" w:rsidR="00442832" w:rsidRPr="00FE2687" w:rsidRDefault="00442832" w:rsidP="00FE2687">
            <w:pPr>
              <w:pStyle w:val="ListParagraph"/>
              <w:numPr>
                <w:ilvl w:val="0"/>
                <w:numId w:val="11"/>
              </w:numPr>
              <w:spacing w:after="0" w:line="240" w:lineRule="auto"/>
              <w:ind w:left="343"/>
              <w:rPr>
                <w:rFonts w:ascii="Aptos Display" w:hAnsi="Aptos Display" w:cs="Arial"/>
                <w:sz w:val="18"/>
                <w:szCs w:val="18"/>
              </w:rPr>
            </w:pPr>
            <w:r w:rsidRPr="00FE2687">
              <w:rPr>
                <w:rFonts w:ascii="Aptos Display" w:hAnsi="Aptos Display" w:cs="Arial"/>
                <w:sz w:val="18"/>
                <w:szCs w:val="18"/>
              </w:rPr>
              <w:t xml:space="preserve">Community-engaged research, MCH, </w:t>
            </w:r>
          </w:p>
          <w:p w14:paraId="75F59575" w14:textId="77777777" w:rsidR="00442832" w:rsidRPr="00FE2687" w:rsidRDefault="00442832" w:rsidP="00FE2687">
            <w:pPr>
              <w:pStyle w:val="ListParagraph"/>
              <w:numPr>
                <w:ilvl w:val="0"/>
                <w:numId w:val="11"/>
              </w:numPr>
              <w:spacing w:after="0" w:line="240" w:lineRule="auto"/>
              <w:ind w:left="343"/>
              <w:rPr>
                <w:rFonts w:ascii="Aptos Display" w:hAnsi="Aptos Display" w:cs="Arial"/>
                <w:sz w:val="18"/>
                <w:szCs w:val="18"/>
              </w:rPr>
            </w:pPr>
            <w:r w:rsidRPr="00FE2687">
              <w:rPr>
                <w:rFonts w:ascii="Aptos Display" w:hAnsi="Aptos Display" w:cs="Arial"/>
                <w:sz w:val="18"/>
                <w:szCs w:val="18"/>
              </w:rPr>
              <w:t>SRH stigma</w:t>
            </w:r>
          </w:p>
        </w:tc>
        <w:tc>
          <w:tcPr>
            <w:tcW w:w="4590" w:type="dxa"/>
            <w:shd w:val="clear" w:color="auto" w:fill="F2F2F2" w:themeFill="background1" w:themeFillShade="F2"/>
            <w:vAlign w:val="center"/>
          </w:tcPr>
          <w:p w14:paraId="6973A00A"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Johns Hopkins (PhD)</w:t>
            </w:r>
          </w:p>
          <w:p w14:paraId="13CF8743"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Emory University (MPH)</w:t>
            </w:r>
            <w:r w:rsidRPr="00FE2687">
              <w:rPr>
                <w:rFonts w:ascii="Aptos Display" w:hAnsi="Aptos Display" w:cs="Arial"/>
                <w:sz w:val="18"/>
                <w:szCs w:val="18"/>
              </w:rPr>
              <w:br/>
              <w:t>University of Michigan (BA)</w:t>
            </w:r>
          </w:p>
        </w:tc>
      </w:tr>
      <w:tr w:rsidR="00442832" w:rsidRPr="0020186D" w14:paraId="315AFF5F" w14:textId="77777777" w:rsidTr="00FE2687">
        <w:tc>
          <w:tcPr>
            <w:tcW w:w="1567" w:type="dxa"/>
            <w:shd w:val="clear" w:color="auto" w:fill="F2F2F2" w:themeFill="background1" w:themeFillShade="F2"/>
            <w:vAlign w:val="center"/>
          </w:tcPr>
          <w:p w14:paraId="514C5DC2" w14:textId="77777777" w:rsidR="00442832" w:rsidRPr="00844300" w:rsidRDefault="00442832" w:rsidP="00FE2687">
            <w:pPr>
              <w:jc w:val="center"/>
              <w:rPr>
                <w:rFonts w:ascii="Arial" w:hAnsi="Arial" w:cs="Arial"/>
                <w:noProof/>
              </w:rPr>
            </w:pPr>
            <w:r w:rsidRPr="00844300">
              <w:rPr>
                <w:rFonts w:ascii="Arial" w:hAnsi="Arial" w:cs="Arial"/>
                <w:noProof/>
              </w:rPr>
              <w:drawing>
                <wp:anchor distT="0" distB="0" distL="114300" distR="114300" simplePos="0" relativeHeight="251680256" behindDoc="0" locked="0" layoutInCell="1" allowOverlap="1" wp14:anchorId="38F172A5" wp14:editId="27A68A01">
                  <wp:simplePos x="0" y="0"/>
                  <wp:positionH relativeFrom="column">
                    <wp:posOffset>250190</wp:posOffset>
                  </wp:positionH>
                  <wp:positionV relativeFrom="page">
                    <wp:posOffset>219075</wp:posOffset>
                  </wp:positionV>
                  <wp:extent cx="359410" cy="445135"/>
                  <wp:effectExtent l="0" t="0" r="2540" b="0"/>
                  <wp:wrapSquare wrapText="bothSides"/>
                  <wp:docPr id="1336777026" name="Picture 1336777026" descr="P1743C17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77026" name="Picture 1336777026" descr="P1743C17T17#y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59410" cy="44513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8" w:type="dxa"/>
            <w:shd w:val="clear" w:color="auto" w:fill="F2F2F2" w:themeFill="background1" w:themeFillShade="F2"/>
            <w:vAlign w:val="center"/>
          </w:tcPr>
          <w:p w14:paraId="79B5C845"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b/>
                <w:bCs/>
                <w:sz w:val="18"/>
                <w:szCs w:val="18"/>
              </w:rPr>
              <w:t xml:space="preserve">Laura N. Gonzalez,  </w:t>
            </w:r>
            <w:r w:rsidRPr="00FE2687">
              <w:rPr>
                <w:rFonts w:ascii="Aptos Display" w:hAnsi="Aptos Display" w:cs="Arial"/>
                <w:sz w:val="18"/>
                <w:szCs w:val="18"/>
              </w:rPr>
              <w:t>PhD, APRN, CNE, CHSE-A, ANEF, FAAN, Adjunct Clinical Instructor (2024)</w:t>
            </w:r>
          </w:p>
        </w:tc>
        <w:tc>
          <w:tcPr>
            <w:tcW w:w="3060" w:type="dxa"/>
            <w:shd w:val="clear" w:color="auto" w:fill="F2F2F2" w:themeFill="background1" w:themeFillShade="F2"/>
            <w:vAlign w:val="center"/>
          </w:tcPr>
          <w:p w14:paraId="4DD0F561" w14:textId="77777777" w:rsidR="00442832" w:rsidRPr="00FE2687" w:rsidRDefault="00442832" w:rsidP="00FE2687">
            <w:pPr>
              <w:pStyle w:val="ListParagraph"/>
              <w:numPr>
                <w:ilvl w:val="0"/>
                <w:numId w:val="11"/>
              </w:numPr>
              <w:spacing w:after="0" w:line="240" w:lineRule="auto"/>
              <w:ind w:left="343"/>
              <w:rPr>
                <w:rFonts w:ascii="Aptos Display" w:hAnsi="Aptos Display" w:cs="Arial"/>
                <w:sz w:val="18"/>
                <w:szCs w:val="18"/>
              </w:rPr>
            </w:pPr>
            <w:r w:rsidRPr="00FE2687">
              <w:rPr>
                <w:rFonts w:ascii="Aptos Display" w:hAnsi="Aptos Display" w:cs="Arial"/>
                <w:sz w:val="18"/>
                <w:szCs w:val="18"/>
              </w:rPr>
              <w:t>Health disparities</w:t>
            </w:r>
          </w:p>
          <w:p w14:paraId="64625CE2" w14:textId="77777777" w:rsidR="00442832" w:rsidRPr="00FE2687" w:rsidRDefault="00442832" w:rsidP="00FE2687">
            <w:pPr>
              <w:pStyle w:val="ListParagraph"/>
              <w:numPr>
                <w:ilvl w:val="0"/>
                <w:numId w:val="11"/>
              </w:numPr>
              <w:spacing w:after="0" w:line="240" w:lineRule="auto"/>
              <w:ind w:left="343"/>
              <w:rPr>
                <w:rFonts w:ascii="Aptos Display" w:hAnsi="Aptos Display" w:cs="Arial"/>
                <w:sz w:val="18"/>
                <w:szCs w:val="18"/>
              </w:rPr>
            </w:pPr>
            <w:r w:rsidRPr="00FE2687">
              <w:rPr>
                <w:rFonts w:ascii="Aptos Display" w:hAnsi="Aptos Display" w:cs="Arial"/>
                <w:sz w:val="18"/>
                <w:szCs w:val="18"/>
              </w:rPr>
              <w:t>Adult health</w:t>
            </w:r>
          </w:p>
          <w:p w14:paraId="2C92315B" w14:textId="77777777" w:rsidR="00442832" w:rsidRPr="00FE2687" w:rsidRDefault="00442832" w:rsidP="00FE2687">
            <w:pPr>
              <w:pStyle w:val="ListParagraph"/>
              <w:numPr>
                <w:ilvl w:val="0"/>
                <w:numId w:val="11"/>
              </w:numPr>
              <w:spacing w:after="0" w:line="240" w:lineRule="auto"/>
              <w:ind w:left="343"/>
              <w:rPr>
                <w:rFonts w:ascii="Aptos Display" w:hAnsi="Aptos Display" w:cs="Arial"/>
                <w:sz w:val="18"/>
                <w:szCs w:val="18"/>
              </w:rPr>
            </w:pPr>
            <w:r w:rsidRPr="00FE2687">
              <w:rPr>
                <w:rFonts w:ascii="Aptos Display" w:hAnsi="Aptos Display" w:cs="Arial"/>
                <w:sz w:val="18"/>
                <w:szCs w:val="18"/>
              </w:rPr>
              <w:t>Simulation in healthcare</w:t>
            </w:r>
          </w:p>
        </w:tc>
        <w:tc>
          <w:tcPr>
            <w:tcW w:w="4590" w:type="dxa"/>
            <w:shd w:val="clear" w:color="auto" w:fill="F2F2F2" w:themeFill="background1" w:themeFillShade="F2"/>
            <w:vAlign w:val="center"/>
          </w:tcPr>
          <w:p w14:paraId="7F7C2F12" w14:textId="77777777" w:rsidR="00442832" w:rsidRPr="00FE2687" w:rsidRDefault="00442832" w:rsidP="004B379B">
            <w:pPr>
              <w:spacing w:after="0"/>
              <w:rPr>
                <w:rFonts w:ascii="Aptos Display" w:hAnsi="Aptos Display" w:cs="Arial"/>
                <w:sz w:val="18"/>
                <w:szCs w:val="18"/>
              </w:rPr>
            </w:pPr>
            <w:r w:rsidRPr="00FE2687">
              <w:rPr>
                <w:rFonts w:ascii="Aptos Display" w:hAnsi="Aptos Display" w:cs="Arial"/>
                <w:sz w:val="18"/>
                <w:szCs w:val="18"/>
              </w:rPr>
              <w:t>Vice President for Clinical Learning Resources at Sentinel U®</w:t>
            </w:r>
          </w:p>
          <w:p w14:paraId="5A26BC86" w14:textId="77777777" w:rsidR="00442832" w:rsidRPr="00FE2687" w:rsidRDefault="00442832" w:rsidP="004B379B">
            <w:pPr>
              <w:spacing w:after="0"/>
              <w:rPr>
                <w:rFonts w:ascii="Aptos Display" w:hAnsi="Aptos Display" w:cs="Arial"/>
                <w:sz w:val="18"/>
                <w:szCs w:val="18"/>
              </w:rPr>
            </w:pPr>
            <w:r w:rsidRPr="00FE2687">
              <w:rPr>
                <w:rFonts w:ascii="Aptos Display" w:hAnsi="Aptos Display" w:cs="Arial"/>
                <w:sz w:val="18"/>
                <w:szCs w:val="18"/>
              </w:rPr>
              <w:t>Advanced Certified Healthcare Simulation Educator</w:t>
            </w:r>
          </w:p>
          <w:p w14:paraId="1B1B4B9B" w14:textId="77777777" w:rsidR="00442832" w:rsidRPr="00FE2687" w:rsidRDefault="00442832" w:rsidP="004B379B">
            <w:pPr>
              <w:spacing w:after="0"/>
              <w:rPr>
                <w:rFonts w:ascii="Aptos Display" w:hAnsi="Aptos Display" w:cs="Arial"/>
                <w:sz w:val="18"/>
                <w:szCs w:val="18"/>
              </w:rPr>
            </w:pPr>
            <w:r w:rsidRPr="00FE2687">
              <w:rPr>
                <w:rFonts w:ascii="Aptos Display" w:hAnsi="Aptos Display" w:cs="Arial"/>
                <w:sz w:val="18"/>
                <w:szCs w:val="18"/>
              </w:rPr>
              <w:t>Fellow of the Academy of Nurse Educators</w:t>
            </w:r>
          </w:p>
          <w:p w14:paraId="01303482" w14:textId="77777777" w:rsidR="00442832" w:rsidRPr="00FE2687" w:rsidRDefault="00442832" w:rsidP="004B379B">
            <w:pPr>
              <w:spacing w:after="0"/>
              <w:rPr>
                <w:rFonts w:ascii="Aptos Display" w:hAnsi="Aptos Display" w:cs="Arial"/>
                <w:sz w:val="18"/>
                <w:szCs w:val="18"/>
              </w:rPr>
            </w:pPr>
            <w:r w:rsidRPr="00FE2687">
              <w:rPr>
                <w:rFonts w:ascii="Aptos Display" w:hAnsi="Aptos Display" w:cs="Arial"/>
                <w:sz w:val="18"/>
                <w:szCs w:val="18"/>
              </w:rPr>
              <w:t>Fellow of the American Academy of Nursing</w:t>
            </w:r>
          </w:p>
        </w:tc>
      </w:tr>
      <w:tr w:rsidR="00442832" w:rsidRPr="0020186D" w14:paraId="6AE4E9CF" w14:textId="77777777" w:rsidTr="00FE2687">
        <w:tc>
          <w:tcPr>
            <w:tcW w:w="1567" w:type="dxa"/>
            <w:vAlign w:val="center"/>
          </w:tcPr>
          <w:p w14:paraId="0B03B66F" w14:textId="77777777" w:rsidR="00442832" w:rsidRPr="00844300" w:rsidRDefault="00442832" w:rsidP="00FE2687">
            <w:pPr>
              <w:rPr>
                <w:rFonts w:ascii="Arial" w:hAnsi="Arial" w:cs="Arial"/>
                <w:noProof/>
              </w:rPr>
            </w:pPr>
            <w:r w:rsidRPr="00844300">
              <w:rPr>
                <w:rFonts w:ascii="Arial" w:hAnsi="Arial" w:cs="Arial"/>
                <w:noProof/>
              </w:rPr>
              <w:drawing>
                <wp:anchor distT="0" distB="0" distL="114300" distR="114300" simplePos="0" relativeHeight="251671040" behindDoc="0" locked="0" layoutInCell="1" allowOverlap="1" wp14:anchorId="0D68D579" wp14:editId="1734E5AA">
                  <wp:simplePos x="0" y="0"/>
                  <wp:positionH relativeFrom="column">
                    <wp:posOffset>169545</wp:posOffset>
                  </wp:positionH>
                  <wp:positionV relativeFrom="page">
                    <wp:posOffset>123825</wp:posOffset>
                  </wp:positionV>
                  <wp:extent cx="538480" cy="733425"/>
                  <wp:effectExtent l="0" t="0" r="0" b="9525"/>
                  <wp:wrapSquare wrapText="bothSides"/>
                  <wp:docPr id="53273159" name="Picture 53273159" descr="P1753C21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73159" name="Picture 53273159" descr="P1753C21T17#y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38480" cy="73342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8" w:type="dxa"/>
            <w:vAlign w:val="center"/>
          </w:tcPr>
          <w:p w14:paraId="287A73EA" w14:textId="77777777" w:rsidR="00442832" w:rsidRPr="00FE2687" w:rsidRDefault="00442832" w:rsidP="00FE2687">
            <w:pPr>
              <w:contextualSpacing/>
              <w:rPr>
                <w:rFonts w:ascii="Aptos Display" w:hAnsi="Aptos Display" w:cs="Arial"/>
                <w:b/>
                <w:bCs/>
                <w:sz w:val="18"/>
                <w:szCs w:val="18"/>
              </w:rPr>
            </w:pPr>
          </w:p>
          <w:p w14:paraId="7CBDA0F2"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b/>
                <w:bCs/>
                <w:sz w:val="18"/>
                <w:szCs w:val="18"/>
              </w:rPr>
              <w:t>John Knight</w:t>
            </w:r>
            <w:r w:rsidRPr="00FE2687">
              <w:rPr>
                <w:rFonts w:ascii="Aptos Display" w:hAnsi="Aptos Display" w:cs="Arial"/>
                <w:sz w:val="18"/>
                <w:szCs w:val="18"/>
              </w:rPr>
              <w:t xml:space="preserve">, DNP, RN, CSSMBB, </w:t>
            </w:r>
          </w:p>
          <w:p w14:paraId="11D470AC"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sz w:val="18"/>
                <w:szCs w:val="18"/>
              </w:rPr>
              <w:t>Clinical Assistant Professor (2024)</w:t>
            </w:r>
          </w:p>
          <w:p w14:paraId="1DF31F06" w14:textId="77777777" w:rsidR="00442832" w:rsidRPr="00FE2687" w:rsidRDefault="00442832" w:rsidP="00FE2687">
            <w:pPr>
              <w:contextualSpacing/>
              <w:rPr>
                <w:rFonts w:ascii="Aptos Display" w:hAnsi="Aptos Display" w:cs="Arial"/>
                <w:sz w:val="18"/>
                <w:szCs w:val="18"/>
              </w:rPr>
            </w:pPr>
          </w:p>
          <w:p w14:paraId="12F9E6EC" w14:textId="77777777" w:rsidR="00442832" w:rsidRPr="00FE2687" w:rsidRDefault="00442832" w:rsidP="00FE2687">
            <w:pPr>
              <w:contextualSpacing/>
              <w:rPr>
                <w:rFonts w:ascii="Aptos Display" w:hAnsi="Aptos Display" w:cs="Arial"/>
                <w:sz w:val="18"/>
                <w:szCs w:val="18"/>
              </w:rPr>
            </w:pPr>
          </w:p>
        </w:tc>
        <w:tc>
          <w:tcPr>
            <w:tcW w:w="3060" w:type="dxa"/>
            <w:vAlign w:val="center"/>
          </w:tcPr>
          <w:p w14:paraId="181CB8FD" w14:textId="77777777" w:rsidR="00442832" w:rsidRPr="00FE2687" w:rsidRDefault="00442832" w:rsidP="00FE2687">
            <w:pPr>
              <w:pStyle w:val="ListParagraph"/>
              <w:numPr>
                <w:ilvl w:val="0"/>
                <w:numId w:val="16"/>
              </w:numPr>
              <w:spacing w:after="0" w:line="240" w:lineRule="auto"/>
              <w:ind w:left="348"/>
              <w:rPr>
                <w:rFonts w:ascii="Aptos Display" w:hAnsi="Aptos Display" w:cs="Arial"/>
                <w:sz w:val="18"/>
                <w:szCs w:val="18"/>
              </w:rPr>
            </w:pPr>
            <w:r w:rsidRPr="00FE2687">
              <w:rPr>
                <w:rFonts w:ascii="Aptos Display" w:hAnsi="Aptos Display" w:cs="Arial"/>
                <w:sz w:val="18"/>
                <w:szCs w:val="18"/>
              </w:rPr>
              <w:t xml:space="preserve">Translating evidence-based practice research </w:t>
            </w:r>
          </w:p>
          <w:p w14:paraId="20F17FCE" w14:textId="77777777" w:rsidR="00442832" w:rsidRPr="00FE2687" w:rsidRDefault="00442832" w:rsidP="00FE2687">
            <w:pPr>
              <w:pStyle w:val="ListParagraph"/>
              <w:numPr>
                <w:ilvl w:val="0"/>
                <w:numId w:val="16"/>
              </w:numPr>
              <w:spacing w:after="0" w:line="240" w:lineRule="auto"/>
              <w:ind w:left="348"/>
              <w:rPr>
                <w:rFonts w:ascii="Aptos Display" w:hAnsi="Aptos Display" w:cs="Arial"/>
                <w:sz w:val="18"/>
                <w:szCs w:val="18"/>
              </w:rPr>
            </w:pPr>
            <w:r w:rsidRPr="00FE2687">
              <w:rPr>
                <w:rFonts w:ascii="Aptos Display" w:hAnsi="Aptos Display" w:cs="Arial"/>
                <w:sz w:val="18"/>
                <w:szCs w:val="18"/>
              </w:rPr>
              <w:t xml:space="preserve">Improved access to care for lower socioeconomic class populations </w:t>
            </w:r>
          </w:p>
          <w:p w14:paraId="6BC0B6A8" w14:textId="77777777" w:rsidR="00442832" w:rsidRPr="00FE2687" w:rsidRDefault="00442832" w:rsidP="00FE2687">
            <w:pPr>
              <w:pStyle w:val="ListParagraph"/>
              <w:numPr>
                <w:ilvl w:val="0"/>
                <w:numId w:val="16"/>
              </w:numPr>
              <w:spacing w:after="0" w:line="240" w:lineRule="auto"/>
              <w:ind w:left="348"/>
              <w:rPr>
                <w:rFonts w:ascii="Aptos Display" w:hAnsi="Aptos Display" w:cs="Arial"/>
                <w:sz w:val="18"/>
                <w:szCs w:val="18"/>
              </w:rPr>
            </w:pPr>
            <w:r w:rsidRPr="00FE2687">
              <w:rPr>
                <w:rFonts w:ascii="Aptos Display" w:hAnsi="Aptos Display" w:cs="Arial"/>
                <w:sz w:val="18"/>
                <w:szCs w:val="18"/>
              </w:rPr>
              <w:t>Patient outcomes and practitioners' mental health</w:t>
            </w:r>
          </w:p>
        </w:tc>
        <w:tc>
          <w:tcPr>
            <w:tcW w:w="4590" w:type="dxa"/>
            <w:vAlign w:val="center"/>
          </w:tcPr>
          <w:p w14:paraId="5B2C4D68"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Lean Six Sigma – Master Black Belt, University of Michigan College of Engineering</w:t>
            </w:r>
          </w:p>
          <w:p w14:paraId="4DA26AB8"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Former UMSN adjunct instructor</w:t>
            </w:r>
          </w:p>
        </w:tc>
      </w:tr>
      <w:tr w:rsidR="00442832" w:rsidRPr="0020186D" w14:paraId="79022C4B" w14:textId="77777777" w:rsidTr="00FE2687">
        <w:tc>
          <w:tcPr>
            <w:tcW w:w="1567" w:type="dxa"/>
            <w:vAlign w:val="center"/>
          </w:tcPr>
          <w:p w14:paraId="6AEAA9A6" w14:textId="77777777" w:rsidR="00442832" w:rsidRPr="00844300" w:rsidRDefault="00442832" w:rsidP="00FE2687">
            <w:pPr>
              <w:rPr>
                <w:rFonts w:ascii="Arial" w:hAnsi="Arial" w:cs="Arial"/>
                <w:noProof/>
              </w:rPr>
            </w:pPr>
            <w:r w:rsidRPr="00844300">
              <w:rPr>
                <w:rFonts w:ascii="Arial" w:hAnsi="Arial" w:cs="Arial"/>
                <w:noProof/>
              </w:rPr>
              <w:drawing>
                <wp:anchor distT="0" distB="0" distL="114300" distR="114300" simplePos="0" relativeHeight="251681280" behindDoc="0" locked="0" layoutInCell="1" allowOverlap="1" wp14:anchorId="627EBAF9" wp14:editId="3B09214E">
                  <wp:simplePos x="0" y="0"/>
                  <wp:positionH relativeFrom="column">
                    <wp:posOffset>169545</wp:posOffset>
                  </wp:positionH>
                  <wp:positionV relativeFrom="page">
                    <wp:posOffset>128905</wp:posOffset>
                  </wp:positionV>
                  <wp:extent cx="539750" cy="533400"/>
                  <wp:effectExtent l="0" t="0" r="0" b="0"/>
                  <wp:wrapSquare wrapText="bothSides"/>
                  <wp:docPr id="1800425136" name="Picture 1800425136" descr="P1765C25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25136" name="Picture 1800425136" descr="P1765C25T17#y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39750" cy="5334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8" w:type="dxa"/>
            <w:vAlign w:val="center"/>
          </w:tcPr>
          <w:p w14:paraId="477B4475"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b/>
                <w:bCs/>
                <w:sz w:val="18"/>
                <w:szCs w:val="18"/>
              </w:rPr>
              <w:t>David C. Miller,</w:t>
            </w:r>
          </w:p>
          <w:p w14:paraId="5EFE1FC8"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sz w:val="18"/>
                <w:szCs w:val="18"/>
              </w:rPr>
              <w:t>MD, MPH</w:t>
            </w:r>
          </w:p>
          <w:p w14:paraId="56162F58"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sz w:val="18"/>
                <w:szCs w:val="18"/>
              </w:rPr>
              <w:t>Adjunct Professor (2024)</w:t>
            </w:r>
          </w:p>
        </w:tc>
        <w:tc>
          <w:tcPr>
            <w:tcW w:w="3060" w:type="dxa"/>
            <w:vAlign w:val="center"/>
          </w:tcPr>
          <w:p w14:paraId="2C232E31" w14:textId="77777777" w:rsidR="00442832" w:rsidRPr="00FE2687" w:rsidRDefault="00442832" w:rsidP="00FE2687">
            <w:pPr>
              <w:pStyle w:val="ListParagraph"/>
              <w:numPr>
                <w:ilvl w:val="0"/>
                <w:numId w:val="16"/>
              </w:numPr>
              <w:spacing w:after="0" w:line="240" w:lineRule="auto"/>
              <w:ind w:left="348"/>
              <w:rPr>
                <w:rFonts w:ascii="Aptos Display" w:hAnsi="Aptos Display" w:cs="Arial"/>
                <w:sz w:val="18"/>
                <w:szCs w:val="18"/>
              </w:rPr>
            </w:pPr>
            <w:r w:rsidRPr="00FE2687">
              <w:rPr>
                <w:rFonts w:ascii="Aptos Display" w:hAnsi="Aptos Display" w:cs="Arial"/>
                <w:sz w:val="18"/>
                <w:szCs w:val="18"/>
              </w:rPr>
              <w:t>Health services research</w:t>
            </w:r>
          </w:p>
          <w:p w14:paraId="5CAFE4DE" w14:textId="77777777" w:rsidR="00442832" w:rsidRPr="00FE2687" w:rsidRDefault="00442832" w:rsidP="00FE2687">
            <w:pPr>
              <w:pStyle w:val="ListParagraph"/>
              <w:numPr>
                <w:ilvl w:val="0"/>
                <w:numId w:val="16"/>
              </w:numPr>
              <w:spacing w:after="0" w:line="240" w:lineRule="auto"/>
              <w:ind w:left="348"/>
              <w:rPr>
                <w:rFonts w:ascii="Aptos Display" w:hAnsi="Aptos Display" w:cs="Arial"/>
                <w:sz w:val="18"/>
                <w:szCs w:val="18"/>
              </w:rPr>
            </w:pPr>
            <w:r w:rsidRPr="00FE2687">
              <w:rPr>
                <w:rFonts w:ascii="Aptos Display" w:hAnsi="Aptos Display" w:cs="Arial"/>
                <w:sz w:val="18"/>
                <w:szCs w:val="18"/>
              </w:rPr>
              <w:t>Physician-led collaborative quality improvement</w:t>
            </w:r>
          </w:p>
          <w:p w14:paraId="62EBF509" w14:textId="77777777" w:rsidR="00442832" w:rsidRPr="00FE2687" w:rsidRDefault="00442832" w:rsidP="00FE2687">
            <w:pPr>
              <w:pStyle w:val="ListParagraph"/>
              <w:numPr>
                <w:ilvl w:val="0"/>
                <w:numId w:val="16"/>
              </w:numPr>
              <w:spacing w:after="0" w:line="240" w:lineRule="auto"/>
              <w:ind w:left="348"/>
              <w:rPr>
                <w:rFonts w:ascii="Aptos Display" w:hAnsi="Aptos Display" w:cs="Arial"/>
                <w:sz w:val="18"/>
                <w:szCs w:val="18"/>
              </w:rPr>
            </w:pPr>
            <w:r w:rsidRPr="00FE2687">
              <w:rPr>
                <w:rFonts w:ascii="Aptos Display" w:hAnsi="Aptos Display" w:cs="Arial"/>
                <w:sz w:val="18"/>
                <w:szCs w:val="18"/>
              </w:rPr>
              <w:t>Physician organization and the efficiency of specialty care</w:t>
            </w:r>
          </w:p>
          <w:p w14:paraId="112432B0" w14:textId="77777777" w:rsidR="00442832" w:rsidRPr="00FE2687" w:rsidRDefault="00442832" w:rsidP="00FE2687">
            <w:pPr>
              <w:pStyle w:val="ListParagraph"/>
              <w:ind w:left="348"/>
              <w:rPr>
                <w:rFonts w:ascii="Aptos Display" w:hAnsi="Aptos Display" w:cs="Arial"/>
                <w:sz w:val="18"/>
                <w:szCs w:val="18"/>
              </w:rPr>
            </w:pPr>
          </w:p>
        </w:tc>
        <w:tc>
          <w:tcPr>
            <w:tcW w:w="4590" w:type="dxa"/>
            <w:vAlign w:val="center"/>
          </w:tcPr>
          <w:p w14:paraId="34B94A4D"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President, Michigan Medicine</w:t>
            </w:r>
          </w:p>
          <w:p w14:paraId="436446F0"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Professor in Urology Surgery, University of Michigan</w:t>
            </w:r>
          </w:p>
        </w:tc>
      </w:tr>
      <w:tr w:rsidR="00442832" w:rsidRPr="0020186D" w14:paraId="2E71A4C4" w14:textId="77777777" w:rsidTr="00FE2687">
        <w:tc>
          <w:tcPr>
            <w:tcW w:w="1567" w:type="dxa"/>
            <w:shd w:val="clear" w:color="auto" w:fill="F2F2F2" w:themeFill="background1" w:themeFillShade="F2"/>
            <w:vAlign w:val="center"/>
          </w:tcPr>
          <w:p w14:paraId="636A218B" w14:textId="77777777" w:rsidR="00442832" w:rsidRPr="00844300" w:rsidRDefault="00442832" w:rsidP="00FE2687">
            <w:pPr>
              <w:rPr>
                <w:rFonts w:ascii="Arial" w:hAnsi="Arial" w:cs="Arial"/>
                <w:noProof/>
              </w:rPr>
            </w:pPr>
            <w:r w:rsidRPr="00844300">
              <w:rPr>
                <w:rFonts w:ascii="Arial" w:hAnsi="Arial" w:cs="Arial"/>
                <w:noProof/>
              </w:rPr>
              <w:drawing>
                <wp:anchor distT="0" distB="0" distL="114300" distR="114300" simplePos="0" relativeHeight="251672064" behindDoc="0" locked="0" layoutInCell="1" allowOverlap="1" wp14:anchorId="1E5BC7DD" wp14:editId="635B748F">
                  <wp:simplePos x="0" y="0"/>
                  <wp:positionH relativeFrom="column">
                    <wp:posOffset>166370</wp:posOffset>
                  </wp:positionH>
                  <wp:positionV relativeFrom="paragraph">
                    <wp:posOffset>-638175</wp:posOffset>
                  </wp:positionV>
                  <wp:extent cx="484505" cy="572770"/>
                  <wp:effectExtent l="0" t="0" r="0" b="0"/>
                  <wp:wrapSquare wrapText="bothSides"/>
                  <wp:docPr id="1786232853" name="Picture 1786232853" descr="P1776C29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32853" name="Picture 1786232853" descr="P1776C29T17#y1"/>
                          <pic:cNvPicPr>
                            <a:picLocks noChangeAspect="1" noChangeArrowheads="1"/>
                          </pic:cNvPicPr>
                        </pic:nvPicPr>
                        <pic:blipFill>
                          <a:blip r:embed="rId183">
                            <a:extLst>
                              <a:ext uri="{BEBA8EAE-BF5A-486C-A8C5-ECC9F3942E4B}">
                                <a14:imgProps xmlns:a14="http://schemas.microsoft.com/office/drawing/2010/main">
                                  <a14:imgLayer r:embed="rId184">
                                    <a14:imgEffect>
                                      <a14:brightnessContrast bright="35000"/>
                                    </a14:imgEffect>
                                  </a14:imgLayer>
                                </a14:imgProps>
                              </a:ext>
                              <a:ext uri="{28A0092B-C50C-407E-A947-70E740481C1C}">
                                <a14:useLocalDpi xmlns:a14="http://schemas.microsoft.com/office/drawing/2010/main" val="0"/>
                              </a:ext>
                            </a:extLst>
                          </a:blip>
                          <a:srcRect/>
                          <a:stretch>
                            <a:fillRect/>
                          </a:stretch>
                        </pic:blipFill>
                        <pic:spPr bwMode="auto">
                          <a:xfrm>
                            <a:off x="0" y="0"/>
                            <a:ext cx="484505" cy="57277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8" w:type="dxa"/>
            <w:shd w:val="clear" w:color="auto" w:fill="F2F2F2" w:themeFill="background1" w:themeFillShade="F2"/>
            <w:vAlign w:val="center"/>
          </w:tcPr>
          <w:p w14:paraId="7995CBB3" w14:textId="77777777" w:rsidR="00442832" w:rsidRPr="00FE2687" w:rsidRDefault="00442832" w:rsidP="00FE2687">
            <w:pPr>
              <w:contextualSpacing/>
              <w:rPr>
                <w:rFonts w:ascii="Aptos Display" w:hAnsi="Aptos Display" w:cs="Arial"/>
                <w:b/>
                <w:bCs/>
                <w:sz w:val="18"/>
                <w:szCs w:val="18"/>
              </w:rPr>
            </w:pPr>
          </w:p>
          <w:p w14:paraId="02B49C0D"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b/>
                <w:bCs/>
                <w:sz w:val="18"/>
                <w:szCs w:val="18"/>
                <w:lang w:val="fr-FR"/>
              </w:rPr>
              <w:t>Lynda Pence</w:t>
            </w:r>
            <w:r w:rsidRPr="00FE2687">
              <w:rPr>
                <w:rFonts w:ascii="Aptos Display" w:hAnsi="Aptos Display" w:cs="Arial"/>
                <w:sz w:val="18"/>
                <w:szCs w:val="18"/>
                <w:lang w:val="fr-FR"/>
              </w:rPr>
              <w:t xml:space="preserve">, </w:t>
            </w:r>
            <w:r w:rsidRPr="00FE2687">
              <w:rPr>
                <w:rFonts w:ascii="Aptos Display" w:hAnsi="Aptos Display" w:cs="Arial"/>
                <w:sz w:val="18"/>
                <w:szCs w:val="18"/>
              </w:rPr>
              <w:t>DNP, RN, RD, AGPCNP-BC</w:t>
            </w:r>
            <w:r w:rsidRPr="00FE2687">
              <w:rPr>
                <w:rFonts w:ascii="Aptos Display" w:hAnsi="Aptos Display" w:cs="Arial"/>
                <w:sz w:val="18"/>
                <w:szCs w:val="18"/>
                <w:lang w:val="fr-FR"/>
              </w:rPr>
              <w:t>, Clinical Assistant Professor (2024)</w:t>
            </w:r>
          </w:p>
          <w:p w14:paraId="65D34250" w14:textId="77777777" w:rsidR="00442832" w:rsidRPr="00FE2687" w:rsidRDefault="00442832" w:rsidP="00FE2687">
            <w:pPr>
              <w:contextualSpacing/>
              <w:rPr>
                <w:rFonts w:ascii="Aptos Display" w:hAnsi="Aptos Display" w:cs="Arial"/>
                <w:sz w:val="18"/>
                <w:szCs w:val="18"/>
                <w:lang w:val="fr-FR"/>
              </w:rPr>
            </w:pPr>
          </w:p>
          <w:p w14:paraId="74A3DB9E" w14:textId="77777777" w:rsidR="00442832" w:rsidRPr="00FE2687" w:rsidRDefault="00442832" w:rsidP="00FE2687">
            <w:pPr>
              <w:contextualSpacing/>
              <w:rPr>
                <w:rFonts w:ascii="Aptos Display" w:hAnsi="Aptos Display" w:cs="Arial"/>
                <w:sz w:val="18"/>
                <w:szCs w:val="18"/>
                <w:lang w:val="fr-FR"/>
              </w:rPr>
            </w:pPr>
          </w:p>
        </w:tc>
        <w:tc>
          <w:tcPr>
            <w:tcW w:w="3060" w:type="dxa"/>
            <w:shd w:val="clear" w:color="auto" w:fill="F2F2F2" w:themeFill="background1" w:themeFillShade="F2"/>
            <w:vAlign w:val="center"/>
          </w:tcPr>
          <w:p w14:paraId="4D2D2419" w14:textId="77777777" w:rsidR="00442832" w:rsidRPr="00FE2687" w:rsidRDefault="00442832" w:rsidP="00FE2687">
            <w:pPr>
              <w:pStyle w:val="ListParagraph"/>
              <w:numPr>
                <w:ilvl w:val="0"/>
                <w:numId w:val="12"/>
              </w:numPr>
              <w:spacing w:after="0" w:line="240" w:lineRule="auto"/>
              <w:ind w:left="342"/>
              <w:rPr>
                <w:rFonts w:ascii="Aptos Display" w:hAnsi="Aptos Display" w:cs="Arial"/>
                <w:bCs/>
                <w:sz w:val="18"/>
                <w:szCs w:val="18"/>
              </w:rPr>
            </w:pPr>
            <w:r w:rsidRPr="00FE2687">
              <w:rPr>
                <w:rFonts w:ascii="Aptos Display" w:hAnsi="Aptos Display" w:cs="Arial"/>
                <w:bCs/>
                <w:sz w:val="18"/>
                <w:szCs w:val="18"/>
              </w:rPr>
              <w:t>Doctoral Dissertation: Motivational Interviewing to Promote Self Care in Patients with COPD</w:t>
            </w:r>
          </w:p>
          <w:p w14:paraId="57CEBBE8" w14:textId="77777777" w:rsidR="00442832" w:rsidRPr="00FE2687" w:rsidRDefault="00442832" w:rsidP="00FE2687">
            <w:pPr>
              <w:pStyle w:val="ListParagraph"/>
              <w:numPr>
                <w:ilvl w:val="0"/>
                <w:numId w:val="12"/>
              </w:numPr>
              <w:spacing w:after="0" w:line="240" w:lineRule="auto"/>
              <w:ind w:left="342"/>
              <w:rPr>
                <w:rFonts w:ascii="Aptos Display" w:hAnsi="Aptos Display" w:cs="Arial"/>
                <w:sz w:val="18"/>
                <w:szCs w:val="18"/>
              </w:rPr>
            </w:pPr>
            <w:r w:rsidRPr="00FE2687">
              <w:rPr>
                <w:rFonts w:ascii="Aptos Display" w:hAnsi="Aptos Display" w:cs="Arial"/>
                <w:bCs/>
                <w:sz w:val="18"/>
                <w:szCs w:val="18"/>
              </w:rPr>
              <w:t xml:space="preserve">Using effective therapeutic communication to engage students and professionals in promoting optimal quality of life for those we serve. </w:t>
            </w:r>
          </w:p>
        </w:tc>
        <w:tc>
          <w:tcPr>
            <w:tcW w:w="4590" w:type="dxa"/>
            <w:shd w:val="clear" w:color="auto" w:fill="F2F2F2" w:themeFill="background1" w:themeFillShade="F2"/>
            <w:vAlign w:val="center"/>
          </w:tcPr>
          <w:p w14:paraId="310B918B"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Former UMSN adjunct instructor</w:t>
            </w:r>
          </w:p>
          <w:p w14:paraId="23DB484E" w14:textId="77777777" w:rsidR="00442832" w:rsidRPr="00FE2687" w:rsidRDefault="00442832" w:rsidP="00FE2687">
            <w:pPr>
              <w:rPr>
                <w:rFonts w:ascii="Aptos Display" w:hAnsi="Aptos Display" w:cs="Arial"/>
                <w:sz w:val="18"/>
                <w:szCs w:val="18"/>
              </w:rPr>
            </w:pPr>
            <w:r w:rsidRPr="00FE2687">
              <w:rPr>
                <w:rFonts w:ascii="Aptos Display" w:hAnsi="Aptos Display" w:cs="Arial"/>
                <w:bCs/>
                <w:sz w:val="18"/>
                <w:szCs w:val="18"/>
              </w:rPr>
              <w:t>Global Volunteer Network, Guatemala, Healthcare missionary (2015)</w:t>
            </w:r>
          </w:p>
        </w:tc>
      </w:tr>
      <w:tr w:rsidR="00442832" w:rsidRPr="0020186D" w14:paraId="386D2BFD" w14:textId="77777777" w:rsidTr="00FE2687">
        <w:tc>
          <w:tcPr>
            <w:tcW w:w="1567" w:type="dxa"/>
            <w:vAlign w:val="center"/>
          </w:tcPr>
          <w:p w14:paraId="58CAB12B" w14:textId="77777777" w:rsidR="00442832" w:rsidRPr="00844300" w:rsidRDefault="00442832" w:rsidP="00FE2687">
            <w:pPr>
              <w:rPr>
                <w:rFonts w:ascii="Arial" w:hAnsi="Arial" w:cs="Arial"/>
                <w:noProof/>
              </w:rPr>
            </w:pPr>
            <w:r w:rsidRPr="00844300">
              <w:rPr>
                <w:rFonts w:ascii="Arial" w:hAnsi="Arial" w:cs="Arial"/>
                <w:noProof/>
              </w:rPr>
              <w:drawing>
                <wp:anchor distT="0" distB="0" distL="114300" distR="114300" simplePos="0" relativeHeight="251675136" behindDoc="0" locked="0" layoutInCell="1" allowOverlap="1" wp14:anchorId="5A7E631D" wp14:editId="25DF1967">
                  <wp:simplePos x="0" y="0"/>
                  <wp:positionH relativeFrom="column">
                    <wp:posOffset>146685</wp:posOffset>
                  </wp:positionH>
                  <wp:positionV relativeFrom="paragraph">
                    <wp:posOffset>-654685</wp:posOffset>
                  </wp:positionV>
                  <wp:extent cx="534670" cy="636905"/>
                  <wp:effectExtent l="0" t="0" r="0" b="0"/>
                  <wp:wrapSquare wrapText="bothSides"/>
                  <wp:docPr id="1582406090" name="Picture 1582406090" descr="P1786C33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406090" name="Picture 1582406090" descr="P1786C33T17#y1"/>
                          <pic:cNvPicPr>
                            <a:picLocks noChangeAspect="1" noChangeArrowheads="1"/>
                          </pic:cNvPicPr>
                        </pic:nvPicPr>
                        <pic:blipFill rotWithShape="1">
                          <a:blip r:embed="rId185">
                            <a:extLst>
                              <a:ext uri="{BEBA8EAE-BF5A-486C-A8C5-ECC9F3942E4B}">
                                <a14:imgProps xmlns:a14="http://schemas.microsoft.com/office/drawing/2010/main">
                                  <a14:imgLayer r:embed="rId186">
                                    <a14:imgEffect>
                                      <a14:sharpenSoften amount="42000"/>
                                    </a14:imgEffect>
                                  </a14:imgLayer>
                                </a14:imgProps>
                              </a:ext>
                              <a:ext uri="{28A0092B-C50C-407E-A947-70E740481C1C}">
                                <a14:useLocalDpi xmlns:a14="http://schemas.microsoft.com/office/drawing/2010/main" val="0"/>
                              </a:ext>
                            </a:extLst>
                          </a:blip>
                          <a:srcRect b="21694"/>
                          <a:stretch/>
                        </pic:blipFill>
                        <pic:spPr bwMode="auto">
                          <a:xfrm>
                            <a:off x="0" y="0"/>
                            <a:ext cx="534670" cy="636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668" w:type="dxa"/>
            <w:vAlign w:val="center"/>
          </w:tcPr>
          <w:p w14:paraId="72FBA0C6" w14:textId="77777777" w:rsidR="00442832" w:rsidRPr="00FE2687" w:rsidRDefault="00442832" w:rsidP="00FE2687">
            <w:pPr>
              <w:contextualSpacing/>
              <w:rPr>
                <w:rFonts w:ascii="Aptos Display" w:hAnsi="Aptos Display" w:cs="Arial"/>
                <w:b/>
                <w:bCs/>
                <w:sz w:val="18"/>
                <w:szCs w:val="18"/>
              </w:rPr>
            </w:pPr>
          </w:p>
          <w:p w14:paraId="3A53CA2F"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b/>
                <w:bCs/>
                <w:sz w:val="18"/>
                <w:szCs w:val="18"/>
              </w:rPr>
              <w:t>Marvin Schilt-Solberg</w:t>
            </w:r>
            <w:r w:rsidRPr="00FE2687">
              <w:rPr>
                <w:rFonts w:ascii="Aptos Display" w:hAnsi="Aptos Display" w:cs="Arial"/>
                <w:sz w:val="18"/>
                <w:szCs w:val="18"/>
              </w:rPr>
              <w:t xml:space="preserve">, PhD, RN, Assistant Professor </w:t>
            </w:r>
            <w:r w:rsidRPr="00FE2687">
              <w:rPr>
                <w:rFonts w:ascii="Aptos Display" w:hAnsi="Aptos Display" w:cs="Arial"/>
                <w:sz w:val="18"/>
                <w:szCs w:val="18"/>
                <w:lang w:val="fr-FR"/>
              </w:rPr>
              <w:t>(2024)</w:t>
            </w:r>
          </w:p>
          <w:p w14:paraId="3B804976" w14:textId="77777777" w:rsidR="00442832" w:rsidRPr="00FE2687" w:rsidRDefault="00442832" w:rsidP="00FE2687">
            <w:pPr>
              <w:contextualSpacing/>
              <w:rPr>
                <w:rFonts w:ascii="Aptos Display" w:hAnsi="Aptos Display" w:cs="Arial"/>
                <w:sz w:val="18"/>
                <w:szCs w:val="18"/>
              </w:rPr>
            </w:pPr>
          </w:p>
          <w:p w14:paraId="438F0C48" w14:textId="77777777" w:rsidR="00442832" w:rsidRPr="00FE2687" w:rsidRDefault="00442832" w:rsidP="00FE2687">
            <w:pPr>
              <w:contextualSpacing/>
              <w:rPr>
                <w:rFonts w:ascii="Aptos Display" w:hAnsi="Aptos Display" w:cs="Arial"/>
                <w:sz w:val="18"/>
                <w:szCs w:val="18"/>
              </w:rPr>
            </w:pPr>
          </w:p>
          <w:p w14:paraId="61D70CE2" w14:textId="77777777" w:rsidR="00442832" w:rsidRPr="00FE2687" w:rsidRDefault="00442832" w:rsidP="00FE2687">
            <w:pPr>
              <w:contextualSpacing/>
              <w:rPr>
                <w:rFonts w:ascii="Aptos Display" w:hAnsi="Aptos Display" w:cs="Arial"/>
                <w:sz w:val="18"/>
                <w:szCs w:val="18"/>
                <w:lang w:val="fr-FR"/>
              </w:rPr>
            </w:pPr>
          </w:p>
        </w:tc>
        <w:tc>
          <w:tcPr>
            <w:tcW w:w="3060" w:type="dxa"/>
            <w:vAlign w:val="center"/>
          </w:tcPr>
          <w:p w14:paraId="12161511" w14:textId="77777777" w:rsidR="00442832" w:rsidRPr="00FE2687" w:rsidRDefault="00442832" w:rsidP="00FE2687">
            <w:pPr>
              <w:pStyle w:val="ListParagraph"/>
              <w:numPr>
                <w:ilvl w:val="0"/>
                <w:numId w:val="14"/>
              </w:numPr>
              <w:spacing w:after="0" w:line="240" w:lineRule="auto"/>
              <w:ind w:left="344"/>
              <w:rPr>
                <w:rFonts w:ascii="Aptos Display" w:hAnsi="Aptos Display" w:cs="Arial"/>
                <w:sz w:val="18"/>
                <w:szCs w:val="18"/>
              </w:rPr>
            </w:pPr>
            <w:r w:rsidRPr="00FE2687">
              <w:rPr>
                <w:rFonts w:ascii="Aptos Display" w:hAnsi="Aptos Display" w:cs="Arial"/>
                <w:sz w:val="18"/>
                <w:szCs w:val="18"/>
              </w:rPr>
              <w:t>Childhood adversity and health outcomes among sexual and gender minorities and on sexual minority men</w:t>
            </w:r>
          </w:p>
          <w:p w14:paraId="7432F448" w14:textId="77777777" w:rsidR="00442832" w:rsidRPr="00FE2687" w:rsidRDefault="00442832" w:rsidP="00FE2687">
            <w:pPr>
              <w:pStyle w:val="ListParagraph"/>
              <w:numPr>
                <w:ilvl w:val="0"/>
                <w:numId w:val="14"/>
              </w:numPr>
              <w:spacing w:after="0" w:line="240" w:lineRule="auto"/>
              <w:ind w:left="344"/>
              <w:rPr>
                <w:rFonts w:ascii="Aptos Display" w:hAnsi="Aptos Display" w:cs="Arial"/>
                <w:sz w:val="18"/>
                <w:szCs w:val="18"/>
              </w:rPr>
            </w:pPr>
            <w:r w:rsidRPr="00FE2687">
              <w:rPr>
                <w:rFonts w:ascii="Aptos Display" w:hAnsi="Aptos Display" w:cs="Arial"/>
                <w:sz w:val="18"/>
                <w:szCs w:val="18"/>
              </w:rPr>
              <w:t>Substance use and abuse</w:t>
            </w:r>
          </w:p>
          <w:p w14:paraId="61D25674" w14:textId="77777777" w:rsidR="00442832" w:rsidRPr="00FE2687" w:rsidRDefault="00442832" w:rsidP="00FE2687">
            <w:pPr>
              <w:pStyle w:val="ListParagraph"/>
              <w:numPr>
                <w:ilvl w:val="0"/>
                <w:numId w:val="14"/>
              </w:numPr>
              <w:spacing w:after="0" w:line="240" w:lineRule="auto"/>
              <w:ind w:left="344"/>
              <w:rPr>
                <w:rFonts w:ascii="Aptos Display" w:hAnsi="Aptos Display" w:cs="Arial"/>
                <w:sz w:val="18"/>
                <w:szCs w:val="18"/>
              </w:rPr>
            </w:pPr>
            <w:r w:rsidRPr="00FE2687">
              <w:rPr>
                <w:rFonts w:ascii="Aptos Display" w:hAnsi="Aptos Display" w:cs="Arial"/>
                <w:sz w:val="18"/>
                <w:szCs w:val="18"/>
              </w:rPr>
              <w:t>Injury control and prevention</w:t>
            </w:r>
          </w:p>
        </w:tc>
        <w:tc>
          <w:tcPr>
            <w:tcW w:w="4590" w:type="dxa"/>
            <w:vAlign w:val="center"/>
          </w:tcPr>
          <w:p w14:paraId="5D4B9A59"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 xml:space="preserve">Graduate certificate in Alcohol Use and Drug Abuse Studies, WSU School of Social Work; Doctor of Philosophy in Nursing, WSU </w:t>
            </w:r>
          </w:p>
        </w:tc>
      </w:tr>
      <w:tr w:rsidR="00442832" w:rsidRPr="0020186D" w14:paraId="42514576" w14:textId="77777777" w:rsidTr="00FE2687">
        <w:tc>
          <w:tcPr>
            <w:tcW w:w="1567" w:type="dxa"/>
            <w:shd w:val="clear" w:color="auto" w:fill="F2F2F2" w:themeFill="background1" w:themeFillShade="F2"/>
            <w:vAlign w:val="center"/>
          </w:tcPr>
          <w:p w14:paraId="4F3D52B7" w14:textId="77777777" w:rsidR="00442832" w:rsidRPr="00844300" w:rsidRDefault="00442832" w:rsidP="00FE2687">
            <w:pPr>
              <w:rPr>
                <w:rFonts w:ascii="Arial" w:hAnsi="Arial" w:cs="Arial"/>
                <w:noProof/>
              </w:rPr>
            </w:pPr>
            <w:r w:rsidRPr="00844300">
              <w:rPr>
                <w:rFonts w:ascii="Arial" w:hAnsi="Arial" w:cs="Arial"/>
                <w:noProof/>
              </w:rPr>
              <w:drawing>
                <wp:anchor distT="0" distB="0" distL="114300" distR="114300" simplePos="0" relativeHeight="251676160" behindDoc="0" locked="0" layoutInCell="1" allowOverlap="1" wp14:anchorId="366121D3" wp14:editId="7ADE4F31">
                  <wp:simplePos x="0" y="0"/>
                  <wp:positionH relativeFrom="column">
                    <wp:posOffset>137795</wp:posOffset>
                  </wp:positionH>
                  <wp:positionV relativeFrom="paragraph">
                    <wp:posOffset>-793750</wp:posOffset>
                  </wp:positionV>
                  <wp:extent cx="585470" cy="812800"/>
                  <wp:effectExtent l="0" t="0" r="5080" b="6350"/>
                  <wp:wrapSquare wrapText="bothSides"/>
                  <wp:docPr id="789549023" name="Picture 789549023" descr="P1797C37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49023" name="Picture 789549023" descr="P1797C37T17#y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85470" cy="8128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68" w:type="dxa"/>
            <w:shd w:val="clear" w:color="auto" w:fill="F2F2F2" w:themeFill="background1" w:themeFillShade="F2"/>
            <w:vAlign w:val="center"/>
          </w:tcPr>
          <w:p w14:paraId="7E9B0D18" w14:textId="77777777" w:rsidR="00442832" w:rsidRPr="00FE2687" w:rsidRDefault="00442832" w:rsidP="00FE2687">
            <w:pPr>
              <w:contextualSpacing/>
              <w:rPr>
                <w:rFonts w:ascii="Aptos Display" w:hAnsi="Aptos Display" w:cs="Arial"/>
                <w:b/>
                <w:bCs/>
                <w:sz w:val="18"/>
                <w:szCs w:val="18"/>
              </w:rPr>
            </w:pPr>
          </w:p>
          <w:p w14:paraId="1D525106" w14:textId="77777777" w:rsidR="00442832" w:rsidRPr="00FE2687" w:rsidRDefault="00442832" w:rsidP="00FE2687">
            <w:pPr>
              <w:contextualSpacing/>
              <w:rPr>
                <w:rFonts w:ascii="Aptos Display" w:hAnsi="Aptos Display" w:cs="Arial"/>
                <w:sz w:val="18"/>
                <w:szCs w:val="18"/>
                <w:lang w:val="fr-FR"/>
              </w:rPr>
            </w:pPr>
            <w:r w:rsidRPr="00FE2687">
              <w:rPr>
                <w:rFonts w:ascii="Aptos Display" w:hAnsi="Aptos Display" w:cs="Arial"/>
                <w:b/>
                <w:bCs/>
                <w:sz w:val="18"/>
                <w:szCs w:val="18"/>
                <w:lang w:val="fr-FR"/>
              </w:rPr>
              <w:t>Ashley Thibodeau</w:t>
            </w:r>
            <w:r w:rsidRPr="00FE2687">
              <w:rPr>
                <w:rFonts w:ascii="Aptos Display" w:hAnsi="Aptos Display" w:cs="Arial"/>
                <w:sz w:val="18"/>
                <w:szCs w:val="18"/>
                <w:lang w:val="fr-FR"/>
              </w:rPr>
              <w:t xml:space="preserve">, </w:t>
            </w:r>
          </w:p>
          <w:p w14:paraId="79FB1E08" w14:textId="77777777" w:rsidR="00442832" w:rsidRPr="00FE2687" w:rsidRDefault="00442832" w:rsidP="00FE2687">
            <w:pPr>
              <w:contextualSpacing/>
              <w:rPr>
                <w:rFonts w:ascii="Aptos Display" w:hAnsi="Aptos Display" w:cs="Arial"/>
                <w:sz w:val="18"/>
                <w:szCs w:val="18"/>
                <w:lang w:val="fr-FR"/>
              </w:rPr>
            </w:pPr>
            <w:r w:rsidRPr="00FE2687">
              <w:rPr>
                <w:rFonts w:ascii="Aptos Display" w:hAnsi="Aptos Display" w:cs="Arial"/>
                <w:sz w:val="18"/>
                <w:szCs w:val="18"/>
              </w:rPr>
              <w:t>DNP, CPNP-PC, RN</w:t>
            </w:r>
            <w:r w:rsidRPr="00FE2687">
              <w:rPr>
                <w:rFonts w:ascii="Aptos Display" w:hAnsi="Aptos Display" w:cs="Arial"/>
                <w:sz w:val="18"/>
                <w:szCs w:val="18"/>
                <w:lang w:val="fr-FR"/>
              </w:rPr>
              <w:t>, Clinical Assistant Professor (2024)</w:t>
            </w:r>
          </w:p>
          <w:p w14:paraId="31BC045B" w14:textId="77777777" w:rsidR="00442832" w:rsidRPr="00FE2687" w:rsidRDefault="00442832" w:rsidP="00FE2687">
            <w:pPr>
              <w:contextualSpacing/>
              <w:rPr>
                <w:rFonts w:ascii="Aptos Display" w:hAnsi="Aptos Display" w:cs="Arial"/>
                <w:sz w:val="18"/>
                <w:szCs w:val="18"/>
                <w:lang w:val="fr-FR"/>
              </w:rPr>
            </w:pPr>
          </w:p>
        </w:tc>
        <w:tc>
          <w:tcPr>
            <w:tcW w:w="3060" w:type="dxa"/>
            <w:shd w:val="clear" w:color="auto" w:fill="F2F2F2" w:themeFill="background1" w:themeFillShade="F2"/>
            <w:vAlign w:val="center"/>
          </w:tcPr>
          <w:p w14:paraId="14FFDCD2" w14:textId="77777777" w:rsidR="00442832" w:rsidRPr="00FE2687" w:rsidRDefault="00442832" w:rsidP="00FE2687">
            <w:pPr>
              <w:pStyle w:val="ListParagraph"/>
              <w:numPr>
                <w:ilvl w:val="0"/>
                <w:numId w:val="15"/>
              </w:numPr>
              <w:spacing w:after="0" w:line="240" w:lineRule="auto"/>
              <w:ind w:left="344"/>
              <w:rPr>
                <w:rFonts w:ascii="Aptos Display" w:hAnsi="Aptos Display" w:cs="Arial"/>
                <w:sz w:val="18"/>
                <w:szCs w:val="18"/>
              </w:rPr>
            </w:pPr>
            <w:r w:rsidRPr="00FE2687">
              <w:rPr>
                <w:rFonts w:ascii="Aptos Display" w:hAnsi="Aptos Display" w:cs="Arial"/>
                <w:sz w:val="18"/>
                <w:szCs w:val="18"/>
              </w:rPr>
              <w:t>Pediatric healthcare</w:t>
            </w:r>
          </w:p>
          <w:p w14:paraId="36C71BE3" w14:textId="77777777" w:rsidR="00442832" w:rsidRPr="00FE2687" w:rsidRDefault="00442832" w:rsidP="00FE2687">
            <w:pPr>
              <w:pStyle w:val="ListParagraph"/>
              <w:numPr>
                <w:ilvl w:val="0"/>
                <w:numId w:val="15"/>
              </w:numPr>
              <w:spacing w:after="0" w:line="240" w:lineRule="auto"/>
              <w:ind w:left="344"/>
              <w:rPr>
                <w:rFonts w:ascii="Aptos Display" w:hAnsi="Aptos Display" w:cs="Arial"/>
                <w:sz w:val="18"/>
                <w:szCs w:val="18"/>
              </w:rPr>
            </w:pPr>
            <w:r w:rsidRPr="00FE2687">
              <w:rPr>
                <w:rFonts w:ascii="Aptos Display" w:hAnsi="Aptos Display" w:cs="Arial"/>
                <w:sz w:val="18"/>
                <w:szCs w:val="18"/>
              </w:rPr>
              <w:t>Bringing new therapies to neuromuscular patients</w:t>
            </w:r>
          </w:p>
          <w:p w14:paraId="0F85A4C4" w14:textId="77777777" w:rsidR="00442832" w:rsidRPr="00FE2687" w:rsidRDefault="00442832" w:rsidP="00FE2687">
            <w:pPr>
              <w:pStyle w:val="ListParagraph"/>
              <w:numPr>
                <w:ilvl w:val="0"/>
                <w:numId w:val="15"/>
              </w:numPr>
              <w:spacing w:after="0" w:line="240" w:lineRule="auto"/>
              <w:ind w:left="344"/>
              <w:rPr>
                <w:rFonts w:ascii="Aptos Display" w:hAnsi="Aptos Display" w:cs="Arial"/>
                <w:sz w:val="18"/>
                <w:szCs w:val="18"/>
              </w:rPr>
            </w:pPr>
            <w:r w:rsidRPr="00FE2687">
              <w:rPr>
                <w:rFonts w:ascii="Aptos Display" w:hAnsi="Aptos Display" w:cs="Arial"/>
                <w:sz w:val="18"/>
                <w:szCs w:val="18"/>
              </w:rPr>
              <w:t xml:space="preserve">Quality improvement </w:t>
            </w:r>
          </w:p>
          <w:p w14:paraId="150EA9C1" w14:textId="77777777" w:rsidR="00442832" w:rsidRPr="00FE2687" w:rsidRDefault="00442832" w:rsidP="00FE2687">
            <w:pPr>
              <w:pStyle w:val="ListParagraph"/>
              <w:numPr>
                <w:ilvl w:val="0"/>
                <w:numId w:val="15"/>
              </w:numPr>
              <w:spacing w:after="0" w:line="240" w:lineRule="auto"/>
              <w:ind w:left="344"/>
              <w:rPr>
                <w:rFonts w:ascii="Aptos Display" w:hAnsi="Aptos Display" w:cs="Arial"/>
                <w:sz w:val="18"/>
                <w:szCs w:val="18"/>
              </w:rPr>
            </w:pPr>
            <w:r w:rsidRPr="00FE2687">
              <w:rPr>
                <w:rFonts w:ascii="Aptos Display" w:hAnsi="Aptos Display" w:cs="Arial"/>
                <w:sz w:val="18"/>
                <w:szCs w:val="18"/>
              </w:rPr>
              <w:t>Patients with complex medical conditions</w:t>
            </w:r>
          </w:p>
        </w:tc>
        <w:tc>
          <w:tcPr>
            <w:tcW w:w="4590" w:type="dxa"/>
            <w:shd w:val="clear" w:color="auto" w:fill="F2F2F2" w:themeFill="background1" w:themeFillShade="F2"/>
            <w:vAlign w:val="center"/>
          </w:tcPr>
          <w:p w14:paraId="6E930D94"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Service-learning opportunities in South Africa and Haiti</w:t>
            </w:r>
          </w:p>
          <w:p w14:paraId="1A7CD703"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Formerly with Mott Children’s Hospital (Ann Arbor) and Seattle Children’s Hospital</w:t>
            </w:r>
          </w:p>
        </w:tc>
      </w:tr>
      <w:tr w:rsidR="00442832" w:rsidRPr="0020186D" w14:paraId="2055CA60" w14:textId="77777777" w:rsidTr="00FE2687">
        <w:trPr>
          <w:trHeight w:val="1520"/>
        </w:trPr>
        <w:tc>
          <w:tcPr>
            <w:tcW w:w="1567" w:type="dxa"/>
            <w:vAlign w:val="center"/>
          </w:tcPr>
          <w:p w14:paraId="42E2A29F" w14:textId="77777777" w:rsidR="00442832" w:rsidRPr="00844300" w:rsidRDefault="00442832" w:rsidP="00FE2687">
            <w:pPr>
              <w:rPr>
                <w:rFonts w:ascii="Arial" w:hAnsi="Arial" w:cs="Arial"/>
              </w:rPr>
            </w:pPr>
            <w:r w:rsidRPr="00844300">
              <w:rPr>
                <w:rFonts w:ascii="Arial" w:hAnsi="Arial" w:cs="Arial"/>
                <w:noProof/>
              </w:rPr>
              <w:drawing>
                <wp:anchor distT="0" distB="0" distL="114300" distR="114300" simplePos="0" relativeHeight="251677184" behindDoc="0" locked="0" layoutInCell="1" allowOverlap="1" wp14:anchorId="19EDFD80" wp14:editId="3D9115A5">
                  <wp:simplePos x="0" y="0"/>
                  <wp:positionH relativeFrom="column">
                    <wp:posOffset>95250</wp:posOffset>
                  </wp:positionH>
                  <wp:positionV relativeFrom="paragraph">
                    <wp:posOffset>-575945</wp:posOffset>
                  </wp:positionV>
                  <wp:extent cx="631190" cy="540385"/>
                  <wp:effectExtent l="0" t="0" r="0" b="0"/>
                  <wp:wrapSquare wrapText="bothSides"/>
                  <wp:docPr id="1213218661" name="Picture 1213218661" descr="P1809C41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18661" name="Picture 1213218661" descr="P1809C41T17#y1"/>
                          <pic:cNvPicPr>
                            <a:picLocks noChangeAspect="1" noChangeArrowheads="1"/>
                          </pic:cNvPicPr>
                        </pic:nvPicPr>
                        <pic:blipFill rotWithShape="1">
                          <a:blip r:embed="rId188" cstate="print">
                            <a:extLst>
                              <a:ext uri="{28A0092B-C50C-407E-A947-70E740481C1C}">
                                <a14:useLocalDpi xmlns:a14="http://schemas.microsoft.com/office/drawing/2010/main" val="0"/>
                              </a:ext>
                            </a:extLst>
                          </a:blip>
                          <a:srcRect l="7659" r="7659" b="27547"/>
                          <a:stretch/>
                        </pic:blipFill>
                        <pic:spPr bwMode="auto">
                          <a:xfrm>
                            <a:off x="0" y="0"/>
                            <a:ext cx="631190" cy="540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668" w:type="dxa"/>
            <w:vAlign w:val="center"/>
          </w:tcPr>
          <w:p w14:paraId="0B85970A" w14:textId="77777777" w:rsidR="00442832" w:rsidRDefault="00442832" w:rsidP="00FE2687">
            <w:pPr>
              <w:contextualSpacing/>
              <w:rPr>
                <w:rFonts w:ascii="Aptos Display" w:hAnsi="Aptos Display" w:cs="Arial"/>
                <w:b/>
                <w:bCs/>
                <w:sz w:val="18"/>
                <w:szCs w:val="18"/>
              </w:rPr>
            </w:pPr>
          </w:p>
          <w:p w14:paraId="1F0015FA"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b/>
                <w:bCs/>
                <w:sz w:val="18"/>
                <w:szCs w:val="18"/>
              </w:rPr>
              <w:t>Portia Zaire</w:t>
            </w:r>
            <w:r w:rsidRPr="00FE2687">
              <w:rPr>
                <w:rFonts w:ascii="Aptos Display" w:hAnsi="Aptos Display" w:cs="Arial"/>
                <w:sz w:val="18"/>
                <w:szCs w:val="18"/>
              </w:rPr>
              <w:t>, PhD(c), MSNEd, BSN, RN, CNE, (NCSP Postdoc Fellow)(2024)</w:t>
            </w:r>
          </w:p>
          <w:p w14:paraId="6157EC43" w14:textId="77777777" w:rsidR="00442832" w:rsidRPr="00FE2687" w:rsidRDefault="00442832" w:rsidP="00FE2687">
            <w:pPr>
              <w:rPr>
                <w:rFonts w:ascii="Aptos Display" w:hAnsi="Aptos Display" w:cs="Arial"/>
                <w:sz w:val="18"/>
                <w:szCs w:val="18"/>
              </w:rPr>
            </w:pPr>
          </w:p>
        </w:tc>
        <w:tc>
          <w:tcPr>
            <w:tcW w:w="3060" w:type="dxa"/>
            <w:vAlign w:val="center"/>
          </w:tcPr>
          <w:p w14:paraId="050FBB62" w14:textId="77777777" w:rsidR="00442832" w:rsidRPr="00FE2687" w:rsidRDefault="00442832" w:rsidP="00FE2687">
            <w:pPr>
              <w:pStyle w:val="ListParagraph"/>
              <w:numPr>
                <w:ilvl w:val="0"/>
                <w:numId w:val="12"/>
              </w:numPr>
              <w:spacing w:after="0" w:line="240" w:lineRule="auto"/>
              <w:ind w:left="343"/>
              <w:rPr>
                <w:rFonts w:ascii="Aptos Display" w:hAnsi="Aptos Display" w:cs="Arial"/>
                <w:sz w:val="18"/>
                <w:szCs w:val="18"/>
              </w:rPr>
            </w:pPr>
            <w:r w:rsidRPr="00FE2687">
              <w:rPr>
                <w:rFonts w:ascii="Aptos Display" w:hAnsi="Aptos Display" w:cs="Arial"/>
                <w:sz w:val="18"/>
                <w:szCs w:val="18"/>
              </w:rPr>
              <w:t>Professional nursing development</w:t>
            </w:r>
          </w:p>
          <w:p w14:paraId="47944770" w14:textId="77777777" w:rsidR="00442832" w:rsidRPr="00FE2687" w:rsidRDefault="00442832" w:rsidP="00FE2687">
            <w:pPr>
              <w:pStyle w:val="ListParagraph"/>
              <w:numPr>
                <w:ilvl w:val="0"/>
                <w:numId w:val="12"/>
              </w:numPr>
              <w:spacing w:after="0" w:line="240" w:lineRule="auto"/>
              <w:ind w:left="343"/>
              <w:rPr>
                <w:rFonts w:ascii="Aptos Display" w:hAnsi="Aptos Display" w:cs="Arial"/>
                <w:sz w:val="18"/>
                <w:szCs w:val="18"/>
              </w:rPr>
            </w:pPr>
            <w:r w:rsidRPr="00FE2687">
              <w:rPr>
                <w:rFonts w:ascii="Aptos Display" w:hAnsi="Aptos Display" w:cs="Arial"/>
                <w:sz w:val="18"/>
                <w:szCs w:val="18"/>
              </w:rPr>
              <w:t>Continuing nursing education</w:t>
            </w:r>
          </w:p>
          <w:p w14:paraId="1E856D4E" w14:textId="77777777" w:rsidR="00442832" w:rsidRPr="00FE2687" w:rsidRDefault="00442832" w:rsidP="00FE2687">
            <w:pPr>
              <w:pStyle w:val="ListParagraph"/>
              <w:numPr>
                <w:ilvl w:val="0"/>
                <w:numId w:val="12"/>
              </w:numPr>
              <w:spacing w:after="0" w:line="240" w:lineRule="auto"/>
              <w:ind w:left="343"/>
              <w:rPr>
                <w:rFonts w:ascii="Aptos Display" w:hAnsi="Aptos Display" w:cs="Arial"/>
                <w:sz w:val="18"/>
                <w:szCs w:val="18"/>
              </w:rPr>
            </w:pPr>
            <w:r w:rsidRPr="00FE2687">
              <w:rPr>
                <w:rFonts w:ascii="Aptos Display" w:hAnsi="Aptos Display" w:cs="Arial"/>
                <w:sz w:val="18"/>
                <w:szCs w:val="18"/>
              </w:rPr>
              <w:t>Family Medicine &amp; Primary Care</w:t>
            </w:r>
          </w:p>
        </w:tc>
        <w:tc>
          <w:tcPr>
            <w:tcW w:w="4590" w:type="dxa"/>
            <w:vAlign w:val="center"/>
          </w:tcPr>
          <w:p w14:paraId="7FBF0619" w14:textId="77777777" w:rsidR="00442832" w:rsidRDefault="00442832" w:rsidP="00FE2687">
            <w:pPr>
              <w:rPr>
                <w:rFonts w:ascii="Aptos Display" w:hAnsi="Aptos Display" w:cs="Arial"/>
                <w:sz w:val="18"/>
                <w:szCs w:val="18"/>
              </w:rPr>
            </w:pPr>
          </w:p>
          <w:p w14:paraId="5E59F932" w14:textId="77777777" w:rsidR="00442832" w:rsidRPr="00FE2687" w:rsidRDefault="00442832" w:rsidP="004B379B">
            <w:pPr>
              <w:spacing w:after="0"/>
              <w:rPr>
                <w:rFonts w:ascii="Aptos Display" w:hAnsi="Aptos Display" w:cs="Arial"/>
                <w:sz w:val="18"/>
                <w:szCs w:val="18"/>
              </w:rPr>
            </w:pPr>
            <w:r w:rsidRPr="00FE2687">
              <w:rPr>
                <w:rFonts w:ascii="Aptos Display" w:hAnsi="Aptos Display" w:cs="Arial"/>
                <w:sz w:val="18"/>
                <w:szCs w:val="18"/>
              </w:rPr>
              <w:t>Ohio State University (PhD)</w:t>
            </w:r>
          </w:p>
          <w:p w14:paraId="3CB9E6C7" w14:textId="77777777" w:rsidR="00442832" w:rsidRPr="00FE2687" w:rsidRDefault="00442832" w:rsidP="004B379B">
            <w:pPr>
              <w:spacing w:after="0"/>
              <w:rPr>
                <w:rFonts w:ascii="Aptos Display" w:hAnsi="Aptos Display" w:cs="Arial"/>
                <w:sz w:val="18"/>
                <w:szCs w:val="18"/>
              </w:rPr>
            </w:pPr>
            <w:r w:rsidRPr="00FE2687">
              <w:rPr>
                <w:rFonts w:ascii="Aptos Display" w:hAnsi="Aptos Display" w:cs="Arial"/>
                <w:sz w:val="18"/>
                <w:szCs w:val="18"/>
              </w:rPr>
              <w:t>University of Phoenix (MSN)</w:t>
            </w:r>
          </w:p>
          <w:p w14:paraId="42D7448C" w14:textId="77777777" w:rsidR="00442832" w:rsidRPr="00FE2687" w:rsidRDefault="00442832" w:rsidP="004B379B">
            <w:pPr>
              <w:spacing w:after="0"/>
              <w:rPr>
                <w:rFonts w:ascii="Aptos Display" w:hAnsi="Aptos Display" w:cs="Arial"/>
                <w:sz w:val="18"/>
                <w:szCs w:val="18"/>
              </w:rPr>
            </w:pPr>
            <w:r w:rsidRPr="00FE2687">
              <w:rPr>
                <w:rFonts w:ascii="Aptos Display" w:hAnsi="Aptos Display" w:cs="Arial"/>
                <w:sz w:val="18"/>
                <w:szCs w:val="18"/>
              </w:rPr>
              <w:t xml:space="preserve">Cleveland State University (BSN) </w:t>
            </w:r>
          </w:p>
          <w:p w14:paraId="576D8A0C" w14:textId="77777777" w:rsidR="00442832" w:rsidRPr="00FE2687" w:rsidRDefault="00442832" w:rsidP="00FE2687">
            <w:pPr>
              <w:rPr>
                <w:rFonts w:ascii="Aptos Display" w:hAnsi="Aptos Display" w:cs="Arial"/>
                <w:sz w:val="18"/>
                <w:szCs w:val="18"/>
              </w:rPr>
            </w:pPr>
          </w:p>
        </w:tc>
      </w:tr>
      <w:tr w:rsidR="00442832" w:rsidRPr="0020186D" w14:paraId="37C8D1EC" w14:textId="77777777" w:rsidTr="00FE2687">
        <w:trPr>
          <w:trHeight w:val="2150"/>
        </w:trPr>
        <w:tc>
          <w:tcPr>
            <w:tcW w:w="1567" w:type="dxa"/>
            <w:vAlign w:val="center"/>
          </w:tcPr>
          <w:p w14:paraId="16417A74" w14:textId="77777777" w:rsidR="00442832" w:rsidRPr="00FE2687" w:rsidRDefault="00442832" w:rsidP="00FE2687">
            <w:pPr>
              <w:rPr>
                <w:rFonts w:ascii="Aptos Display" w:hAnsi="Aptos Display" w:cs="Arial"/>
                <w:noProof/>
              </w:rPr>
            </w:pPr>
            <w:r w:rsidRPr="00FE2687">
              <w:rPr>
                <w:rFonts w:ascii="Aptos Display" w:hAnsi="Aptos Display"/>
                <w:noProof/>
              </w:rPr>
              <w:lastRenderedPageBreak/>
              <w:drawing>
                <wp:inline distT="0" distB="0" distL="0" distR="0" wp14:anchorId="06BD08DF" wp14:editId="6DF8EF87">
                  <wp:extent cx="685800" cy="859536"/>
                  <wp:effectExtent l="0" t="0" r="0" b="0"/>
                  <wp:docPr id="652487764" name="Picture 2" descr="P1822C45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487764" name="Picture 2" descr="P1822C45T17#yIS1"/>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685800" cy="859536"/>
                          </a:xfrm>
                          <a:prstGeom prst="rect">
                            <a:avLst/>
                          </a:prstGeom>
                          <a:noFill/>
                          <a:ln>
                            <a:noFill/>
                          </a:ln>
                        </pic:spPr>
                      </pic:pic>
                    </a:graphicData>
                  </a:graphic>
                </wp:inline>
              </w:drawing>
            </w:r>
          </w:p>
        </w:tc>
        <w:tc>
          <w:tcPr>
            <w:tcW w:w="1668" w:type="dxa"/>
            <w:vAlign w:val="center"/>
          </w:tcPr>
          <w:p w14:paraId="690362BE"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b/>
                <w:bCs/>
                <w:sz w:val="18"/>
                <w:szCs w:val="18"/>
              </w:rPr>
              <w:t xml:space="preserve">Jeanne-Marie Stacciarini, </w:t>
            </w:r>
          </w:p>
          <w:p w14:paraId="41F0127A"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sz w:val="18"/>
                <w:szCs w:val="18"/>
              </w:rPr>
              <w:t>PhD,</w:t>
            </w:r>
          </w:p>
          <w:p w14:paraId="3201AB09"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sz w:val="18"/>
                <w:szCs w:val="18"/>
              </w:rPr>
              <w:t>AD for Global Affairs</w:t>
            </w:r>
          </w:p>
        </w:tc>
        <w:tc>
          <w:tcPr>
            <w:tcW w:w="3060" w:type="dxa"/>
            <w:vAlign w:val="center"/>
          </w:tcPr>
          <w:p w14:paraId="050B5483" w14:textId="77777777" w:rsidR="00442832" w:rsidRPr="00FE2687" w:rsidRDefault="00442832" w:rsidP="00FE2687">
            <w:pPr>
              <w:pStyle w:val="ListParagraph"/>
              <w:numPr>
                <w:ilvl w:val="0"/>
                <w:numId w:val="12"/>
              </w:numPr>
              <w:spacing w:after="0" w:line="240" w:lineRule="auto"/>
              <w:ind w:left="346"/>
              <w:rPr>
                <w:rFonts w:ascii="Aptos Display" w:hAnsi="Aptos Display" w:cs="Arial"/>
                <w:sz w:val="18"/>
                <w:szCs w:val="18"/>
              </w:rPr>
            </w:pPr>
            <w:r w:rsidRPr="00FE2687">
              <w:rPr>
                <w:rFonts w:ascii="Aptos Display" w:hAnsi="Aptos Display" w:cs="Arial"/>
                <w:sz w:val="18"/>
                <w:szCs w:val="18"/>
              </w:rPr>
              <w:t>Global health</w:t>
            </w:r>
          </w:p>
          <w:p w14:paraId="1EB5C9B5" w14:textId="77777777" w:rsidR="00442832" w:rsidRPr="00FE2687" w:rsidRDefault="00442832" w:rsidP="00FE2687">
            <w:pPr>
              <w:pStyle w:val="ListParagraph"/>
              <w:numPr>
                <w:ilvl w:val="0"/>
                <w:numId w:val="12"/>
              </w:numPr>
              <w:spacing w:after="0" w:line="240" w:lineRule="auto"/>
              <w:ind w:left="346"/>
              <w:rPr>
                <w:rFonts w:ascii="Aptos Display" w:hAnsi="Aptos Display" w:cs="Arial"/>
                <w:sz w:val="18"/>
                <w:szCs w:val="18"/>
              </w:rPr>
            </w:pPr>
            <w:r w:rsidRPr="00FE2687">
              <w:rPr>
                <w:rFonts w:ascii="Aptos Display" w:hAnsi="Aptos Display" w:cs="Arial"/>
                <w:sz w:val="18"/>
                <w:szCs w:val="18"/>
              </w:rPr>
              <w:t>Mental health promotion</w:t>
            </w:r>
          </w:p>
          <w:p w14:paraId="3F07ED5C" w14:textId="77777777" w:rsidR="00442832" w:rsidRPr="00FE2687" w:rsidRDefault="00442832" w:rsidP="00FE2687">
            <w:pPr>
              <w:pStyle w:val="ListParagraph"/>
              <w:numPr>
                <w:ilvl w:val="0"/>
                <w:numId w:val="12"/>
              </w:numPr>
              <w:spacing w:after="0" w:line="240" w:lineRule="auto"/>
              <w:ind w:left="346"/>
              <w:rPr>
                <w:rFonts w:ascii="Aptos Display" w:hAnsi="Aptos Display" w:cs="Arial"/>
                <w:sz w:val="18"/>
                <w:szCs w:val="18"/>
              </w:rPr>
            </w:pPr>
            <w:r w:rsidRPr="00FE2687">
              <w:rPr>
                <w:rFonts w:ascii="Aptos Display" w:hAnsi="Aptos Display" w:cs="Arial"/>
                <w:sz w:val="18"/>
                <w:szCs w:val="18"/>
              </w:rPr>
              <w:t>Health disparities</w:t>
            </w:r>
          </w:p>
          <w:p w14:paraId="2E29BCA3" w14:textId="77777777" w:rsidR="00442832" w:rsidRPr="00FE2687" w:rsidRDefault="00442832" w:rsidP="00FE2687">
            <w:pPr>
              <w:pStyle w:val="ListParagraph"/>
              <w:numPr>
                <w:ilvl w:val="0"/>
                <w:numId w:val="12"/>
              </w:numPr>
              <w:spacing w:after="0" w:line="240" w:lineRule="auto"/>
              <w:ind w:left="346"/>
              <w:rPr>
                <w:rFonts w:ascii="Aptos Display" w:hAnsi="Aptos Display" w:cs="Arial"/>
                <w:sz w:val="18"/>
                <w:szCs w:val="18"/>
              </w:rPr>
            </w:pPr>
            <w:r w:rsidRPr="00FE2687">
              <w:rPr>
                <w:rFonts w:ascii="Aptos Display" w:hAnsi="Aptos Display" w:cs="Arial"/>
                <w:sz w:val="18"/>
                <w:szCs w:val="18"/>
              </w:rPr>
              <w:t>Rural health</w:t>
            </w:r>
          </w:p>
        </w:tc>
        <w:tc>
          <w:tcPr>
            <w:tcW w:w="4590" w:type="dxa"/>
            <w:vAlign w:val="center"/>
          </w:tcPr>
          <w:p w14:paraId="1236875E" w14:textId="77777777" w:rsidR="00442832" w:rsidRPr="00FE2687" w:rsidRDefault="00442832" w:rsidP="00FE2687">
            <w:pPr>
              <w:ind w:left="-18"/>
              <w:rPr>
                <w:rFonts w:ascii="Aptos Display" w:hAnsi="Aptos Display" w:cs="Arial"/>
                <w:sz w:val="18"/>
                <w:szCs w:val="18"/>
              </w:rPr>
            </w:pPr>
            <w:r w:rsidRPr="00FE2687">
              <w:rPr>
                <w:rFonts w:ascii="Aptos Display" w:hAnsi="Aptos Display" w:cs="Arial"/>
                <w:sz w:val="18"/>
                <w:szCs w:val="18"/>
              </w:rPr>
              <w:t>Fellow, American Academy of Nursing, 2015</w:t>
            </w:r>
          </w:p>
          <w:p w14:paraId="50F3E5EF" w14:textId="77777777" w:rsidR="00442832" w:rsidRPr="00FE2687" w:rsidRDefault="00442832" w:rsidP="00FE2687">
            <w:pPr>
              <w:ind w:left="-18"/>
              <w:rPr>
                <w:rFonts w:ascii="Aptos Display" w:hAnsi="Aptos Display" w:cs="Arial"/>
                <w:sz w:val="18"/>
                <w:szCs w:val="18"/>
              </w:rPr>
            </w:pPr>
            <w:r w:rsidRPr="00FE2687">
              <w:rPr>
                <w:rFonts w:ascii="Aptos Display" w:hAnsi="Aptos Display" w:cs="Arial"/>
                <w:sz w:val="18"/>
                <w:szCs w:val="18"/>
              </w:rPr>
              <w:t>SIGMA International Nurse Researcher Hall of Fame, 2024</w:t>
            </w:r>
          </w:p>
        </w:tc>
      </w:tr>
      <w:tr w:rsidR="00442832" w:rsidRPr="0020186D" w14:paraId="22C9C191" w14:textId="77777777" w:rsidTr="00FE2687">
        <w:trPr>
          <w:trHeight w:val="50"/>
        </w:trPr>
        <w:tc>
          <w:tcPr>
            <w:tcW w:w="10885" w:type="dxa"/>
            <w:gridSpan w:val="4"/>
            <w:vAlign w:val="center"/>
          </w:tcPr>
          <w:p w14:paraId="2E2A2B3E" w14:textId="77777777" w:rsidR="00442832" w:rsidRPr="00FE2687" w:rsidRDefault="00442832" w:rsidP="00FE2687">
            <w:pPr>
              <w:jc w:val="center"/>
              <w:rPr>
                <w:rFonts w:ascii="Aptos Display" w:hAnsi="Aptos Display" w:cs="Arial"/>
                <w:b/>
                <w:bCs/>
              </w:rPr>
            </w:pPr>
            <w:r w:rsidRPr="00FE2687">
              <w:rPr>
                <w:rFonts w:ascii="Aptos Display" w:hAnsi="Aptos Display" w:cs="Arial"/>
                <w:b/>
                <w:bCs/>
                <w:sz w:val="24"/>
                <w:szCs w:val="24"/>
              </w:rPr>
              <w:t>2025</w:t>
            </w:r>
          </w:p>
        </w:tc>
      </w:tr>
      <w:tr w:rsidR="00442832" w14:paraId="41972889" w14:textId="77777777" w:rsidTr="00FE2687">
        <w:trPr>
          <w:trHeight w:val="1214"/>
        </w:trPr>
        <w:tc>
          <w:tcPr>
            <w:tcW w:w="1567" w:type="dxa"/>
          </w:tcPr>
          <w:p w14:paraId="31139B90" w14:textId="77777777" w:rsidR="00442832" w:rsidRPr="00FE2687" w:rsidRDefault="00442832" w:rsidP="00FE2687">
            <w:pPr>
              <w:rPr>
                <w:rFonts w:ascii="Aptos Display" w:hAnsi="Aptos Display"/>
                <w:noProof/>
              </w:rPr>
            </w:pPr>
            <w:r w:rsidRPr="00FE2687">
              <w:rPr>
                <w:rFonts w:ascii="Aptos Display" w:hAnsi="Aptos Display"/>
                <w:noProof/>
              </w:rPr>
              <w:drawing>
                <wp:anchor distT="0" distB="0" distL="114300" distR="114300" simplePos="0" relativeHeight="251683328" behindDoc="0" locked="0" layoutInCell="1" allowOverlap="1" wp14:anchorId="24FDF734" wp14:editId="57CCC09D">
                  <wp:simplePos x="0" y="0"/>
                  <wp:positionH relativeFrom="column">
                    <wp:posOffset>194945</wp:posOffset>
                  </wp:positionH>
                  <wp:positionV relativeFrom="page">
                    <wp:posOffset>161925</wp:posOffset>
                  </wp:positionV>
                  <wp:extent cx="460375" cy="571500"/>
                  <wp:effectExtent l="0" t="0" r="0" b="0"/>
                  <wp:wrapSquare wrapText="bothSides"/>
                  <wp:docPr id="1094950289" name="Picture 2" descr="P1835C50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950289" name="Picture 2" descr="P1835C50T17#y1"/>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460375" cy="571500"/>
                          </a:xfrm>
                          <a:prstGeom prst="rect">
                            <a:avLst/>
                          </a:prstGeom>
                          <a:noFill/>
                          <a:ln>
                            <a:noFill/>
                          </a:ln>
                        </pic:spPr>
                      </pic:pic>
                    </a:graphicData>
                  </a:graphic>
                </wp:anchor>
              </w:drawing>
            </w:r>
          </w:p>
        </w:tc>
        <w:tc>
          <w:tcPr>
            <w:tcW w:w="1668" w:type="dxa"/>
          </w:tcPr>
          <w:p w14:paraId="5843AC84" w14:textId="77777777" w:rsidR="00442832" w:rsidRPr="00FE2687" w:rsidRDefault="00442832" w:rsidP="00FE2687">
            <w:pPr>
              <w:contextualSpacing/>
              <w:rPr>
                <w:rFonts w:ascii="Aptos Display" w:hAnsi="Aptos Display" w:cs="Arial"/>
                <w:b/>
                <w:bCs/>
                <w:sz w:val="18"/>
                <w:szCs w:val="18"/>
              </w:rPr>
            </w:pPr>
          </w:p>
          <w:p w14:paraId="373E2F8D"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b/>
                <w:bCs/>
                <w:sz w:val="18"/>
                <w:szCs w:val="18"/>
              </w:rPr>
              <w:t xml:space="preserve">Youran Lee, </w:t>
            </w:r>
            <w:r w:rsidRPr="00FE2687">
              <w:rPr>
                <w:rFonts w:ascii="Aptos Display" w:hAnsi="Aptos Display" w:cs="Arial"/>
                <w:sz w:val="18"/>
                <w:szCs w:val="18"/>
              </w:rPr>
              <w:t>PhD, RN,</w:t>
            </w:r>
          </w:p>
          <w:p w14:paraId="67B307C4"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sz w:val="18"/>
                <w:szCs w:val="18"/>
              </w:rPr>
              <w:t>U-M Presidential Research Fellow</w:t>
            </w:r>
          </w:p>
        </w:tc>
        <w:tc>
          <w:tcPr>
            <w:tcW w:w="3060" w:type="dxa"/>
          </w:tcPr>
          <w:p w14:paraId="5A3DD859" w14:textId="77777777" w:rsidR="00442832" w:rsidRPr="00FE2687" w:rsidRDefault="00442832" w:rsidP="00FE2687">
            <w:pPr>
              <w:pStyle w:val="ListParagraph"/>
              <w:rPr>
                <w:rFonts w:ascii="Aptos Display" w:hAnsi="Aptos Display" w:cs="Arial"/>
                <w:sz w:val="18"/>
                <w:szCs w:val="18"/>
              </w:rPr>
            </w:pPr>
          </w:p>
          <w:p w14:paraId="11A1A8A0" w14:textId="77777777" w:rsidR="00442832" w:rsidRPr="00FE2687" w:rsidRDefault="00442832" w:rsidP="00FE2687">
            <w:pPr>
              <w:pStyle w:val="ListParagraph"/>
              <w:numPr>
                <w:ilvl w:val="0"/>
                <w:numId w:val="12"/>
              </w:numPr>
              <w:spacing w:after="0" w:line="240" w:lineRule="auto"/>
              <w:ind w:left="436"/>
              <w:rPr>
                <w:rFonts w:ascii="Aptos Display" w:hAnsi="Aptos Display" w:cs="Arial"/>
                <w:sz w:val="18"/>
                <w:szCs w:val="18"/>
              </w:rPr>
            </w:pPr>
            <w:r w:rsidRPr="00FE2687">
              <w:rPr>
                <w:rFonts w:ascii="Aptos Display" w:hAnsi="Aptos Display" w:cs="Arial"/>
                <w:sz w:val="18"/>
                <w:szCs w:val="18"/>
              </w:rPr>
              <w:t>Social determinants/health</w:t>
            </w:r>
          </w:p>
          <w:p w14:paraId="01CEB0E2" w14:textId="77777777" w:rsidR="00442832" w:rsidRPr="00FE2687" w:rsidRDefault="00442832" w:rsidP="00FE2687">
            <w:pPr>
              <w:pStyle w:val="ListParagraph"/>
              <w:numPr>
                <w:ilvl w:val="0"/>
                <w:numId w:val="12"/>
              </w:numPr>
              <w:spacing w:after="0" w:line="240" w:lineRule="auto"/>
              <w:ind w:left="436"/>
              <w:rPr>
                <w:rFonts w:ascii="Aptos Display" w:hAnsi="Aptos Display" w:cs="Arial"/>
                <w:sz w:val="18"/>
                <w:szCs w:val="18"/>
              </w:rPr>
            </w:pPr>
            <w:r w:rsidRPr="00FE2687">
              <w:rPr>
                <w:rFonts w:ascii="Aptos Display" w:hAnsi="Aptos Display" w:cs="Arial"/>
                <w:sz w:val="18"/>
                <w:szCs w:val="18"/>
              </w:rPr>
              <w:t>Cancer health disparities</w:t>
            </w:r>
          </w:p>
          <w:p w14:paraId="71648EC3" w14:textId="77777777" w:rsidR="00442832" w:rsidRPr="00FE2687" w:rsidRDefault="00442832" w:rsidP="00FE2687">
            <w:pPr>
              <w:pStyle w:val="ListParagraph"/>
              <w:numPr>
                <w:ilvl w:val="0"/>
                <w:numId w:val="12"/>
              </w:numPr>
              <w:spacing w:after="0" w:line="240" w:lineRule="auto"/>
              <w:ind w:left="436"/>
              <w:rPr>
                <w:rFonts w:ascii="Aptos Display" w:hAnsi="Aptos Display" w:cs="Arial"/>
                <w:sz w:val="18"/>
                <w:szCs w:val="18"/>
              </w:rPr>
            </w:pPr>
            <w:r w:rsidRPr="00FE2687">
              <w:rPr>
                <w:rFonts w:ascii="Aptos Display" w:hAnsi="Aptos Display" w:cs="Arial"/>
                <w:sz w:val="18"/>
                <w:szCs w:val="18"/>
              </w:rPr>
              <w:t>Cancer symptom science</w:t>
            </w:r>
          </w:p>
        </w:tc>
        <w:tc>
          <w:tcPr>
            <w:tcW w:w="4590" w:type="dxa"/>
          </w:tcPr>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374"/>
            </w:tblGrid>
            <w:tr w:rsidR="00442832" w:rsidRPr="005B0FD9" w14:paraId="3B501BCB" w14:textId="77777777" w:rsidTr="00FE2687">
              <w:trPr>
                <w:trHeight w:val="120"/>
              </w:trPr>
              <w:tc>
                <w:tcPr>
                  <w:tcW w:w="0" w:type="auto"/>
                  <w:tcBorders>
                    <w:top w:val="nil"/>
                    <w:left w:val="nil"/>
                    <w:bottom w:val="nil"/>
                    <w:right w:val="nil"/>
                  </w:tcBorders>
                </w:tcPr>
                <w:p w14:paraId="39C5C5AE" w14:textId="77777777" w:rsidR="00442832" w:rsidRPr="00FE2687" w:rsidRDefault="00442832" w:rsidP="00FE2687">
                  <w:pPr>
                    <w:ind w:left="160"/>
                    <w:rPr>
                      <w:rFonts w:ascii="Aptos Display" w:hAnsi="Aptos Display" w:cs="Arial"/>
                      <w:kern w:val="2"/>
                      <w:sz w:val="18"/>
                      <w:szCs w:val="18"/>
                      <w14:ligatures w14:val="standardContextual"/>
                    </w:rPr>
                  </w:pPr>
                </w:p>
                <w:p w14:paraId="733D71E9" w14:textId="77777777" w:rsidR="00442832" w:rsidRPr="00FE2687" w:rsidRDefault="00442832" w:rsidP="00FE2687">
                  <w:pPr>
                    <w:ind w:left="-120"/>
                    <w:rPr>
                      <w:rFonts w:ascii="Aptos Display" w:hAnsi="Aptos Display" w:cs="Arial"/>
                      <w:kern w:val="2"/>
                      <w:sz w:val="18"/>
                      <w:szCs w:val="18"/>
                      <w14:ligatures w14:val="standardContextual"/>
                    </w:rPr>
                  </w:pPr>
                  <w:r w:rsidRPr="00FE2687">
                    <w:rPr>
                      <w:rFonts w:ascii="Aptos Display" w:hAnsi="Aptos Display" w:cs="Arial"/>
                      <w:kern w:val="2"/>
                      <w:sz w:val="18"/>
                      <w:szCs w:val="18"/>
                      <w14:ligatures w14:val="standardContextual"/>
                    </w:rPr>
                    <w:t xml:space="preserve">Rising Star dissemination award, Sigma Theta Tau International (STTI), 2023 </w:t>
                  </w:r>
                </w:p>
                <w:p w14:paraId="1747DF59" w14:textId="77777777" w:rsidR="00442832" w:rsidRPr="00FE2687" w:rsidRDefault="00442832" w:rsidP="00FE2687">
                  <w:pPr>
                    <w:ind w:left="-120"/>
                    <w:rPr>
                      <w:rFonts w:ascii="Aptos Display" w:hAnsi="Aptos Display" w:cs="Arial"/>
                      <w:kern w:val="2"/>
                      <w:sz w:val="18"/>
                      <w:szCs w:val="18"/>
                      <w14:ligatures w14:val="standardContextual"/>
                    </w:rPr>
                  </w:pPr>
                  <w:r w:rsidRPr="00FE2687">
                    <w:rPr>
                      <w:rFonts w:ascii="Aptos Display" w:hAnsi="Aptos Display" w:cs="Arial"/>
                      <w:kern w:val="2"/>
                      <w:sz w:val="18"/>
                      <w:szCs w:val="18"/>
                      <w14:ligatures w14:val="standardContextual"/>
                    </w:rPr>
                    <w:t>PhD Academic Scholarship, Oncology Nursing Foundation, 2024/25</w:t>
                  </w:r>
                </w:p>
              </w:tc>
            </w:tr>
          </w:tbl>
          <w:p w14:paraId="0B471902" w14:textId="77777777" w:rsidR="00442832" w:rsidRPr="00FE2687" w:rsidRDefault="00442832" w:rsidP="00FE2687">
            <w:pPr>
              <w:pStyle w:val="ListParagraph"/>
              <w:ind w:left="160"/>
              <w:rPr>
                <w:rFonts w:ascii="Aptos Display" w:hAnsi="Aptos Display" w:cs="Arial"/>
                <w:sz w:val="18"/>
                <w:szCs w:val="18"/>
              </w:rPr>
            </w:pPr>
          </w:p>
        </w:tc>
      </w:tr>
      <w:tr w:rsidR="00442832" w14:paraId="3B4B5D9D" w14:textId="77777777" w:rsidTr="00FE2687">
        <w:trPr>
          <w:trHeight w:val="50"/>
        </w:trPr>
        <w:tc>
          <w:tcPr>
            <w:tcW w:w="1567" w:type="dxa"/>
          </w:tcPr>
          <w:p w14:paraId="5EFADC32" w14:textId="77777777" w:rsidR="00442832" w:rsidRPr="00FE2687" w:rsidRDefault="00442832" w:rsidP="00FE2687">
            <w:pPr>
              <w:jc w:val="center"/>
              <w:rPr>
                <w:rFonts w:ascii="Aptos Display" w:hAnsi="Aptos Display"/>
                <w:noProof/>
              </w:rPr>
            </w:pPr>
            <w:r w:rsidRPr="00FE2687">
              <w:rPr>
                <w:rFonts w:ascii="Aptos Display" w:hAnsi="Aptos Display"/>
                <w:noProof/>
              </w:rPr>
              <w:drawing>
                <wp:anchor distT="0" distB="0" distL="114300" distR="114300" simplePos="0" relativeHeight="251682304" behindDoc="0" locked="0" layoutInCell="1" allowOverlap="1" wp14:anchorId="54696A20" wp14:editId="4F324D4F">
                  <wp:simplePos x="0" y="0"/>
                  <wp:positionH relativeFrom="column">
                    <wp:posOffset>220408</wp:posOffset>
                  </wp:positionH>
                  <wp:positionV relativeFrom="paragraph">
                    <wp:posOffset>142875</wp:posOffset>
                  </wp:positionV>
                  <wp:extent cx="419100" cy="607786"/>
                  <wp:effectExtent l="0" t="0" r="0" b="1905"/>
                  <wp:wrapSquare wrapText="bothSides"/>
                  <wp:docPr id="793946694" name="Picture 1" descr="P1849C54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46694" name="Picture 1" descr="P1849C54T17#y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419100" cy="607786"/>
                          </a:xfrm>
                          <a:prstGeom prst="rect">
                            <a:avLst/>
                          </a:prstGeom>
                          <a:noFill/>
                        </pic:spPr>
                      </pic:pic>
                    </a:graphicData>
                  </a:graphic>
                </wp:anchor>
              </w:drawing>
            </w:r>
          </w:p>
        </w:tc>
        <w:tc>
          <w:tcPr>
            <w:tcW w:w="1668" w:type="dxa"/>
          </w:tcPr>
          <w:p w14:paraId="58DE4E7E" w14:textId="77777777" w:rsidR="00442832" w:rsidRPr="00FE2687" w:rsidRDefault="00442832" w:rsidP="00FE2687">
            <w:pPr>
              <w:contextualSpacing/>
              <w:rPr>
                <w:rFonts w:ascii="Aptos Display" w:hAnsi="Aptos Display" w:cs="Arial"/>
                <w:b/>
                <w:bCs/>
                <w:sz w:val="18"/>
                <w:szCs w:val="18"/>
              </w:rPr>
            </w:pPr>
          </w:p>
          <w:p w14:paraId="637619ED"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b/>
                <w:bCs/>
                <w:sz w:val="18"/>
                <w:szCs w:val="18"/>
              </w:rPr>
              <w:t xml:space="preserve">Rebecca Piasecki, </w:t>
            </w:r>
          </w:p>
          <w:p w14:paraId="44CD975A" w14:textId="77777777" w:rsidR="00442832" w:rsidRPr="00FE2687" w:rsidRDefault="00442832" w:rsidP="00FE2687">
            <w:pPr>
              <w:contextualSpacing/>
              <w:rPr>
                <w:rFonts w:ascii="Aptos Display" w:hAnsi="Aptos Display" w:cs="Arial"/>
                <w:sz w:val="18"/>
                <w:szCs w:val="18"/>
              </w:rPr>
            </w:pPr>
            <w:r w:rsidRPr="00FE2687">
              <w:rPr>
                <w:rFonts w:ascii="Aptos Display" w:hAnsi="Aptos Display" w:cs="Arial"/>
                <w:sz w:val="18"/>
                <w:szCs w:val="18"/>
              </w:rPr>
              <w:t>PhD, RN,</w:t>
            </w:r>
            <w:r w:rsidRPr="00FE2687">
              <w:rPr>
                <w:rFonts w:ascii="Aptos Display" w:hAnsi="Aptos Display" w:cs="Arial"/>
                <w:b/>
                <w:bCs/>
                <w:sz w:val="18"/>
                <w:szCs w:val="18"/>
              </w:rPr>
              <w:t xml:space="preserve"> </w:t>
            </w:r>
            <w:r w:rsidRPr="00FE2687">
              <w:rPr>
                <w:rFonts w:ascii="Aptos Display" w:hAnsi="Aptos Display" w:cs="Arial"/>
                <w:sz w:val="18"/>
                <w:szCs w:val="18"/>
              </w:rPr>
              <w:t>NCSP Research Fellow (dry appt.)</w:t>
            </w:r>
          </w:p>
          <w:p w14:paraId="1E343402" w14:textId="77777777" w:rsidR="00442832" w:rsidRPr="00FE2687" w:rsidRDefault="00442832" w:rsidP="00FE2687">
            <w:pPr>
              <w:contextualSpacing/>
              <w:rPr>
                <w:rFonts w:ascii="Aptos Display" w:hAnsi="Aptos Display" w:cs="Arial"/>
                <w:b/>
                <w:bCs/>
                <w:sz w:val="18"/>
                <w:szCs w:val="18"/>
              </w:rPr>
            </w:pPr>
          </w:p>
        </w:tc>
        <w:tc>
          <w:tcPr>
            <w:tcW w:w="3060" w:type="dxa"/>
          </w:tcPr>
          <w:p w14:paraId="53BC022C" w14:textId="77777777" w:rsidR="00442832" w:rsidRPr="00FE2687" w:rsidRDefault="00442832" w:rsidP="00FE2687">
            <w:pPr>
              <w:pStyle w:val="ListParagraph"/>
              <w:rPr>
                <w:rFonts w:ascii="Aptos Display" w:hAnsi="Aptos Display" w:cs="Arial"/>
                <w:sz w:val="18"/>
                <w:szCs w:val="18"/>
              </w:rPr>
            </w:pPr>
          </w:p>
          <w:p w14:paraId="6EAC3CD4" w14:textId="77777777" w:rsidR="00442832" w:rsidRPr="00FE2687" w:rsidRDefault="00442832" w:rsidP="00FE2687">
            <w:pPr>
              <w:pStyle w:val="ListParagraph"/>
              <w:numPr>
                <w:ilvl w:val="0"/>
                <w:numId w:val="12"/>
              </w:numPr>
              <w:spacing w:after="0" w:line="240" w:lineRule="auto"/>
              <w:ind w:left="436"/>
              <w:rPr>
                <w:rFonts w:ascii="Aptos Display" w:hAnsi="Aptos Display" w:cs="Arial"/>
                <w:sz w:val="18"/>
                <w:szCs w:val="18"/>
              </w:rPr>
            </w:pPr>
            <w:r w:rsidRPr="00FE2687">
              <w:rPr>
                <w:rFonts w:ascii="Aptos Display" w:hAnsi="Aptos Display" w:cs="Arial"/>
                <w:sz w:val="18"/>
                <w:szCs w:val="18"/>
              </w:rPr>
              <w:t>Cardiac arrest and resuscitation care</w:t>
            </w:r>
          </w:p>
          <w:p w14:paraId="60A691F7" w14:textId="77777777" w:rsidR="00442832" w:rsidRPr="00FE2687" w:rsidRDefault="00442832" w:rsidP="00FE2687">
            <w:pPr>
              <w:pStyle w:val="ListParagraph"/>
              <w:numPr>
                <w:ilvl w:val="0"/>
                <w:numId w:val="12"/>
              </w:numPr>
              <w:spacing w:after="0" w:line="240" w:lineRule="auto"/>
              <w:ind w:left="436"/>
              <w:rPr>
                <w:rFonts w:ascii="Aptos Display" w:hAnsi="Aptos Display" w:cs="Arial"/>
                <w:sz w:val="18"/>
                <w:szCs w:val="18"/>
              </w:rPr>
            </w:pPr>
            <w:r w:rsidRPr="00FE2687">
              <w:rPr>
                <w:rFonts w:ascii="Aptos Display" w:hAnsi="Aptos Display" w:cs="Arial"/>
                <w:sz w:val="18"/>
                <w:szCs w:val="18"/>
              </w:rPr>
              <w:t>Preventative cardiac care</w:t>
            </w:r>
          </w:p>
        </w:tc>
        <w:tc>
          <w:tcPr>
            <w:tcW w:w="4590" w:type="dxa"/>
          </w:tcPr>
          <w:p w14:paraId="713AA1CB" w14:textId="77777777" w:rsidR="00442832" w:rsidRPr="00FE2687" w:rsidRDefault="00442832" w:rsidP="00FE2687">
            <w:pPr>
              <w:ind w:left="160"/>
              <w:rPr>
                <w:rFonts w:ascii="Aptos Display" w:hAnsi="Aptos Display" w:cs="Arial"/>
                <w:sz w:val="18"/>
                <w:szCs w:val="18"/>
              </w:rPr>
            </w:pPr>
          </w:p>
          <w:p w14:paraId="715DEC9E" w14:textId="77777777" w:rsidR="00442832" w:rsidRPr="00FE2687" w:rsidRDefault="00442832" w:rsidP="00FE2687">
            <w:pPr>
              <w:ind w:left="-14"/>
              <w:rPr>
                <w:rFonts w:ascii="Aptos Display" w:hAnsi="Aptos Display" w:cs="Arial"/>
                <w:sz w:val="18"/>
                <w:szCs w:val="18"/>
              </w:rPr>
            </w:pPr>
            <w:r w:rsidRPr="00FE2687">
              <w:rPr>
                <w:rFonts w:ascii="Aptos Display" w:hAnsi="Aptos Display" w:cs="Arial"/>
                <w:sz w:val="18"/>
                <w:szCs w:val="18"/>
              </w:rPr>
              <w:t>Pre-doctoral Fellowship in Interdisciplinary Training in Cardiovascular Health Research (2016-2018)</w:t>
            </w:r>
          </w:p>
        </w:tc>
      </w:tr>
      <w:tr w:rsidR="00442832" w14:paraId="247A17C7" w14:textId="77777777" w:rsidTr="00FE2687">
        <w:trPr>
          <w:trHeight w:val="50"/>
        </w:trPr>
        <w:tc>
          <w:tcPr>
            <w:tcW w:w="1567" w:type="dxa"/>
            <w:tcBorders>
              <w:bottom w:val="single" w:sz="4" w:space="0" w:color="auto"/>
            </w:tcBorders>
          </w:tcPr>
          <w:p w14:paraId="55531F62" w14:textId="77777777" w:rsidR="00442832" w:rsidRPr="00FE2687" w:rsidRDefault="00442832" w:rsidP="00FE2687">
            <w:pPr>
              <w:jc w:val="center"/>
              <w:rPr>
                <w:rFonts w:ascii="Aptos Display" w:hAnsi="Aptos Display"/>
                <w:noProof/>
              </w:rPr>
            </w:pPr>
            <w:r w:rsidRPr="00FE2687">
              <w:rPr>
                <w:rFonts w:ascii="Aptos Display" w:hAnsi="Aptos Display"/>
                <w:noProof/>
              </w:rPr>
              <w:drawing>
                <wp:anchor distT="0" distB="0" distL="114300" distR="114300" simplePos="0" relativeHeight="251686400" behindDoc="0" locked="0" layoutInCell="1" allowOverlap="1" wp14:anchorId="3E5999EC" wp14:editId="3B5DF28D">
                  <wp:simplePos x="0" y="0"/>
                  <wp:positionH relativeFrom="column">
                    <wp:posOffset>213995</wp:posOffset>
                  </wp:positionH>
                  <wp:positionV relativeFrom="page">
                    <wp:posOffset>136525</wp:posOffset>
                  </wp:positionV>
                  <wp:extent cx="409575" cy="525780"/>
                  <wp:effectExtent l="0" t="0" r="9525" b="7620"/>
                  <wp:wrapSquare wrapText="bothSides"/>
                  <wp:docPr id="1713875789" name="Picture 3" descr="P1860C58T1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75789" name="Picture 3" descr="P1860C58T17#y1"/>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40957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68" w:type="dxa"/>
            <w:tcBorders>
              <w:bottom w:val="single" w:sz="4" w:space="0" w:color="auto"/>
            </w:tcBorders>
          </w:tcPr>
          <w:p w14:paraId="70E7DA26" w14:textId="77777777" w:rsidR="00442832" w:rsidRPr="00FE2687" w:rsidRDefault="00442832" w:rsidP="00FE2687">
            <w:pPr>
              <w:contextualSpacing/>
              <w:rPr>
                <w:rFonts w:ascii="Aptos Display" w:hAnsi="Aptos Display" w:cs="Arial"/>
                <w:b/>
                <w:bCs/>
                <w:sz w:val="18"/>
                <w:szCs w:val="18"/>
              </w:rPr>
            </w:pPr>
          </w:p>
          <w:p w14:paraId="09A8E50F"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b/>
                <w:bCs/>
                <w:sz w:val="18"/>
                <w:szCs w:val="18"/>
              </w:rPr>
              <w:t xml:space="preserve">Kai-Lin You, </w:t>
            </w:r>
            <w:r w:rsidRPr="00FE2687">
              <w:rPr>
                <w:rFonts w:ascii="Aptos Display" w:hAnsi="Aptos Display" w:cs="Arial"/>
                <w:sz w:val="18"/>
                <w:szCs w:val="18"/>
              </w:rPr>
              <w:t>PhD, RN,</w:t>
            </w:r>
          </w:p>
          <w:p w14:paraId="2F6830AA" w14:textId="77777777" w:rsidR="00442832" w:rsidRPr="00FE2687" w:rsidRDefault="00442832" w:rsidP="00FE2687">
            <w:pPr>
              <w:contextualSpacing/>
              <w:rPr>
                <w:rFonts w:ascii="Aptos Display" w:hAnsi="Aptos Display" w:cs="Arial"/>
                <w:b/>
                <w:bCs/>
                <w:sz w:val="18"/>
                <w:szCs w:val="18"/>
              </w:rPr>
            </w:pPr>
            <w:r w:rsidRPr="00FE2687">
              <w:rPr>
                <w:rFonts w:ascii="Aptos Display" w:hAnsi="Aptos Display" w:cs="Arial"/>
                <w:sz w:val="18"/>
                <w:szCs w:val="18"/>
              </w:rPr>
              <w:t>NCI Research Fellow</w:t>
            </w:r>
          </w:p>
        </w:tc>
        <w:tc>
          <w:tcPr>
            <w:tcW w:w="3060" w:type="dxa"/>
            <w:tcBorders>
              <w:bottom w:val="single" w:sz="4" w:space="0" w:color="auto"/>
            </w:tcBorders>
          </w:tcPr>
          <w:p w14:paraId="4B1FB6C9" w14:textId="77777777" w:rsidR="00442832" w:rsidRPr="00FE2687" w:rsidRDefault="00442832" w:rsidP="00FE2687">
            <w:pPr>
              <w:pStyle w:val="ListParagraph"/>
              <w:rPr>
                <w:rFonts w:ascii="Aptos Display" w:hAnsi="Aptos Display" w:cs="Arial"/>
                <w:sz w:val="18"/>
                <w:szCs w:val="18"/>
              </w:rPr>
            </w:pPr>
          </w:p>
          <w:p w14:paraId="1AB40C5F" w14:textId="77777777" w:rsidR="00442832" w:rsidRPr="00FE2687" w:rsidRDefault="00442832" w:rsidP="00FE2687">
            <w:pPr>
              <w:pStyle w:val="ListParagraph"/>
              <w:ind w:left="436"/>
              <w:rPr>
                <w:rFonts w:ascii="Aptos Display" w:hAnsi="Aptos Display" w:cs="Arial"/>
                <w:sz w:val="18"/>
                <w:szCs w:val="18"/>
              </w:rPr>
            </w:pPr>
          </w:p>
          <w:p w14:paraId="084B59B4" w14:textId="77777777" w:rsidR="00442832" w:rsidRPr="00FE2687" w:rsidRDefault="00442832" w:rsidP="00FE2687">
            <w:pPr>
              <w:pStyle w:val="ListParagraph"/>
              <w:numPr>
                <w:ilvl w:val="0"/>
                <w:numId w:val="12"/>
              </w:numPr>
              <w:spacing w:after="0" w:line="240" w:lineRule="auto"/>
              <w:ind w:left="436"/>
              <w:rPr>
                <w:rFonts w:ascii="Aptos Display" w:hAnsi="Aptos Display" w:cs="Arial"/>
                <w:sz w:val="18"/>
                <w:szCs w:val="18"/>
              </w:rPr>
            </w:pPr>
            <w:r w:rsidRPr="00FE2687">
              <w:rPr>
                <w:rFonts w:ascii="Aptos Display" w:hAnsi="Aptos Display" w:cs="Arial"/>
                <w:sz w:val="18"/>
                <w:szCs w:val="18"/>
              </w:rPr>
              <w:t>Return-to-work issues faced by nurses and healthcare workers with cancer</w:t>
            </w:r>
          </w:p>
        </w:tc>
        <w:tc>
          <w:tcPr>
            <w:tcW w:w="4590" w:type="dxa"/>
            <w:tcBorders>
              <w:bottom w:val="single" w:sz="4" w:space="0" w:color="auto"/>
            </w:tcBorders>
          </w:tcPr>
          <w:p w14:paraId="4033E21F" w14:textId="77777777" w:rsidR="00107670" w:rsidRDefault="00107670" w:rsidP="00107670">
            <w:pPr>
              <w:spacing w:after="0"/>
              <w:ind w:left="-14"/>
              <w:rPr>
                <w:rFonts w:ascii="Aptos Display" w:hAnsi="Aptos Display" w:cs="Arial"/>
                <w:sz w:val="18"/>
                <w:szCs w:val="18"/>
              </w:rPr>
            </w:pPr>
          </w:p>
          <w:p w14:paraId="4DBD02EA" w14:textId="5E3F5F32" w:rsidR="00442832" w:rsidRPr="00FE2687" w:rsidRDefault="00442832" w:rsidP="004B379B">
            <w:pPr>
              <w:spacing w:after="0"/>
              <w:ind w:left="-14"/>
              <w:rPr>
                <w:rFonts w:ascii="Aptos Display" w:hAnsi="Aptos Display" w:cs="Arial"/>
                <w:sz w:val="18"/>
                <w:szCs w:val="18"/>
              </w:rPr>
            </w:pPr>
            <w:r w:rsidRPr="00FE2687">
              <w:rPr>
                <w:rFonts w:ascii="Aptos Display" w:hAnsi="Aptos Display" w:cs="Arial"/>
                <w:sz w:val="18"/>
                <w:szCs w:val="18"/>
              </w:rPr>
              <w:t>Predoctoral to Postdoctoral Fellow Transition (F99/K00) Award (NIH/NCI), 2024</w:t>
            </w:r>
          </w:p>
          <w:p w14:paraId="6725B182" w14:textId="77777777" w:rsidR="00442832" w:rsidRPr="00FE2687" w:rsidRDefault="00442832" w:rsidP="004B379B">
            <w:pPr>
              <w:spacing w:after="0"/>
              <w:ind w:left="-14"/>
              <w:rPr>
                <w:rFonts w:ascii="Aptos Display" w:hAnsi="Aptos Display" w:cs="Arial"/>
                <w:sz w:val="18"/>
                <w:szCs w:val="18"/>
              </w:rPr>
            </w:pPr>
          </w:p>
          <w:p w14:paraId="2C17B4A6" w14:textId="77777777" w:rsidR="00442832" w:rsidRPr="00FE2687" w:rsidRDefault="00442832" w:rsidP="00FE2687">
            <w:pPr>
              <w:rPr>
                <w:rFonts w:ascii="Aptos Display" w:hAnsi="Aptos Display" w:cs="Arial"/>
                <w:sz w:val="18"/>
                <w:szCs w:val="18"/>
              </w:rPr>
            </w:pPr>
            <w:r w:rsidRPr="00FE2687">
              <w:rPr>
                <w:rFonts w:ascii="Aptos Display" w:hAnsi="Aptos Display" w:cs="Arial"/>
                <w:sz w:val="18"/>
                <w:szCs w:val="18"/>
              </w:rPr>
              <w:t>Team Shark Tank Finalist, University of Pittsburgh Medical Center (UPMC) Hillman Scientific Retreat, 2024</w:t>
            </w:r>
          </w:p>
        </w:tc>
      </w:tr>
    </w:tbl>
    <w:p w14:paraId="6F8D0572" w14:textId="77777777" w:rsidR="00442832" w:rsidRPr="00F72D04" w:rsidRDefault="00442832" w:rsidP="00F72D04"/>
    <w:sectPr w:rsidR="00442832" w:rsidRPr="00F72D04" w:rsidSect="00034616">
      <w:headerReference w:type="default" r:id="rId193"/>
      <w:footerReference w:type="default" r:id="rId194"/>
      <w:pgSz w:w="12240" w:h="15840"/>
      <w:pgMar w:top="1037" w:right="1181" w:bottom="1008" w:left="1181"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C09CA" w14:textId="77777777" w:rsidR="00B570B3" w:rsidRDefault="00B570B3">
      <w:pPr>
        <w:spacing w:after="0" w:line="240" w:lineRule="auto"/>
      </w:pPr>
      <w:r>
        <w:separator/>
      </w:r>
    </w:p>
  </w:endnote>
  <w:endnote w:type="continuationSeparator" w:id="0">
    <w:p w14:paraId="01AF10D4" w14:textId="77777777" w:rsidR="00B570B3" w:rsidRDefault="00B57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06C2" w14:textId="77777777" w:rsidR="00451FFE" w:rsidRDefault="00451FFE">
    <w:pPr>
      <w:pStyle w:val="Footer"/>
    </w:pPr>
  </w:p>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939"/>
      <w:gridCol w:w="4939"/>
    </w:tblGrid>
    <w:tr w:rsidR="00451FFE" w14:paraId="16E559E6" w14:textId="77777777">
      <w:tc>
        <w:tcPr>
          <w:tcW w:w="4939" w:type="dxa"/>
          <w:tcMar>
            <w:top w:w="0" w:type="dxa"/>
            <w:left w:w="0" w:type="dxa"/>
            <w:bottom w:w="0" w:type="dxa"/>
            <w:right w:w="0" w:type="dxa"/>
          </w:tcMar>
        </w:tcPr>
        <w:p w14:paraId="0748446E" w14:textId="77777777" w:rsidR="00451FFE" w:rsidRDefault="00000000">
          <w:pPr>
            <w:spacing w:after="0" w:line="240" w:lineRule="auto"/>
          </w:pPr>
          <w:r>
            <w:rPr>
              <w:rFonts w:eastAsia="Aptos"/>
              <w:color w:val="777777"/>
              <w:sz w:val="16"/>
            </w:rPr>
            <w:t>Chair's State of the Department Report | Summer 2026</w:t>
          </w:r>
        </w:p>
      </w:tc>
      <w:tc>
        <w:tcPr>
          <w:tcW w:w="4939" w:type="dxa"/>
          <w:tcMar>
            <w:top w:w="0" w:type="dxa"/>
            <w:left w:w="0" w:type="dxa"/>
            <w:bottom w:w="0" w:type="dxa"/>
            <w:right w:w="0" w:type="dxa"/>
          </w:tcMar>
        </w:tcPr>
        <w:p w14:paraId="7A75DE7D" w14:textId="77777777" w:rsidR="00451FFE" w:rsidRDefault="00000000">
          <w:pPr>
            <w:jc w:val="right"/>
          </w:pPr>
          <w:r>
            <w:rPr>
              <w:rFonts w:eastAsia="Aptos"/>
              <w:color w:val="666666"/>
              <w:sz w:val="18"/>
            </w:rPr>
            <w:fldChar w:fldCharType="begin"/>
          </w:r>
          <w:r>
            <w:rPr>
              <w:rFonts w:eastAsia="Aptos"/>
              <w:color w:val="666666"/>
              <w:sz w:val="18"/>
            </w:rPr>
            <w:instrText xml:space="preserve"> PAGE </w:instrText>
          </w:r>
          <w:r>
            <w:rPr>
              <w:rFonts w:eastAsia="Aptos"/>
              <w:color w:val="666666"/>
              <w:sz w:val="18"/>
            </w:rPr>
            <w:fldChar w:fldCharType="separate"/>
          </w:r>
          <w:r w:rsidR="00937B83">
            <w:rPr>
              <w:rFonts w:eastAsia="Aptos"/>
              <w:noProof/>
              <w:color w:val="666666"/>
              <w:sz w:val="18"/>
            </w:rPr>
            <w:t>1</w:t>
          </w:r>
          <w:r>
            <w:rPr>
              <w:rFonts w:eastAsia="Aptos"/>
              <w:color w:val="666666"/>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B5DEE" w14:textId="77777777" w:rsidR="00B570B3" w:rsidRDefault="00B570B3">
      <w:pPr>
        <w:spacing w:after="0" w:line="240" w:lineRule="auto"/>
      </w:pPr>
      <w:r>
        <w:separator/>
      </w:r>
    </w:p>
  </w:footnote>
  <w:footnote w:type="continuationSeparator" w:id="0">
    <w:p w14:paraId="57CF3DE2" w14:textId="77777777" w:rsidR="00B570B3" w:rsidRDefault="00B570B3">
      <w:pPr>
        <w:spacing w:after="0" w:line="240" w:lineRule="auto"/>
      </w:pPr>
      <w:r>
        <w:continuationSeparator/>
      </w:r>
    </w:p>
  </w:footnote>
  <w:footnote w:id="1">
    <w:p w14:paraId="5F8E3035" w14:textId="77777777" w:rsidR="006D2EF0" w:rsidRPr="006D2EF0" w:rsidRDefault="006D2EF0" w:rsidP="006D2EF0">
      <w:pPr>
        <w:pStyle w:val="FootnoteText"/>
        <w:spacing w:after="0"/>
        <w:rPr>
          <w:sz w:val="18"/>
          <w:szCs w:val="18"/>
        </w:rPr>
      </w:pPr>
      <w:r w:rsidRPr="006D2EF0">
        <w:rPr>
          <w:rStyle w:val="FootnoteReference"/>
          <w:sz w:val="18"/>
          <w:szCs w:val="18"/>
        </w:rPr>
        <w:footnoteRef/>
      </w:r>
      <w:r w:rsidRPr="006D2EF0">
        <w:rPr>
          <w:sz w:val="18"/>
          <w:szCs w:val="18"/>
        </w:rPr>
        <w:t xml:space="preserve"> </w:t>
      </w:r>
      <w:hyperlink r:id="rId1" w:anchor="module_630762" w:history="1">
        <w:r w:rsidRPr="006D2EF0">
          <w:rPr>
            <w:rStyle w:val="Hyperlink"/>
            <w:sz w:val="18"/>
            <w:szCs w:val="18"/>
          </w:rPr>
          <w:t>https://umich.instructure.com/courses/766739/modules#module_630762</w:t>
        </w:r>
      </w:hyperlink>
      <w:r w:rsidRPr="006D2EF0">
        <w:rPr>
          <w:sz w:val="18"/>
          <w:szCs w:val="18"/>
        </w:rPr>
        <w:t xml:space="preserve"> (</w:t>
      </w:r>
      <w:r w:rsidRPr="004B379B">
        <w:rPr>
          <w:rFonts w:ascii="Aptos" w:hAnsi="Aptos"/>
          <w:sz w:val="18"/>
          <w:szCs w:val="18"/>
        </w:rPr>
        <w:t>Canvas login required)</w:t>
      </w:r>
    </w:p>
  </w:footnote>
  <w:footnote w:id="2">
    <w:p w14:paraId="6CDC43A2" w14:textId="77777777" w:rsidR="006D2EF0" w:rsidRPr="006D2EF0" w:rsidRDefault="006D2EF0" w:rsidP="006D2EF0">
      <w:pPr>
        <w:pStyle w:val="FootnoteText"/>
        <w:spacing w:after="0"/>
        <w:rPr>
          <w:sz w:val="18"/>
          <w:szCs w:val="18"/>
        </w:rPr>
      </w:pPr>
      <w:r w:rsidRPr="006D2EF0">
        <w:rPr>
          <w:rStyle w:val="FootnoteReference"/>
          <w:sz w:val="18"/>
          <w:szCs w:val="18"/>
        </w:rPr>
        <w:footnoteRef/>
      </w:r>
      <w:r w:rsidRPr="006D2EF0">
        <w:rPr>
          <w:sz w:val="18"/>
          <w:szCs w:val="18"/>
        </w:rPr>
        <w:t xml:space="preserve"> </w:t>
      </w:r>
      <w:hyperlink r:id="rId2" w:history="1">
        <w:r w:rsidRPr="006D2EF0">
          <w:rPr>
            <w:rStyle w:val="Hyperlink"/>
            <w:sz w:val="18"/>
            <w:szCs w:val="18"/>
          </w:rPr>
          <w:t>https://umich.instructure.com/courses/720039</w:t>
        </w:r>
      </w:hyperlink>
      <w:r w:rsidRPr="006D2EF0">
        <w:rPr>
          <w:sz w:val="18"/>
          <w:szCs w:val="18"/>
        </w:rPr>
        <w:t xml:space="preserve">  &amp;   </w:t>
      </w:r>
      <w:hyperlink r:id="rId3" w:history="1">
        <w:r w:rsidRPr="006D2EF0">
          <w:rPr>
            <w:rStyle w:val="Hyperlink"/>
            <w:sz w:val="18"/>
            <w:szCs w:val="18"/>
          </w:rPr>
          <w:t>https://umich.instructure.com/courses/766739</w:t>
        </w:r>
      </w:hyperlink>
      <w:r w:rsidRPr="006D2EF0">
        <w:rPr>
          <w:sz w:val="18"/>
          <w:szCs w:val="18"/>
        </w:rPr>
        <w:t xml:space="preserve"> </w:t>
      </w:r>
    </w:p>
  </w:footnote>
  <w:footnote w:id="3">
    <w:p w14:paraId="591B8AA5" w14:textId="77777777" w:rsidR="006D2EF0" w:rsidRPr="00331397" w:rsidRDefault="006D2EF0" w:rsidP="006D2EF0">
      <w:pPr>
        <w:pStyle w:val="FootnoteText"/>
        <w:spacing w:after="0"/>
        <w:rPr>
          <w:sz w:val="20"/>
          <w:szCs w:val="20"/>
        </w:rPr>
      </w:pPr>
      <w:r w:rsidRPr="006D2EF0">
        <w:rPr>
          <w:rStyle w:val="FootnoteReference"/>
          <w:sz w:val="18"/>
          <w:szCs w:val="18"/>
        </w:rPr>
        <w:footnoteRef/>
      </w:r>
      <w:r w:rsidRPr="006D2EF0">
        <w:rPr>
          <w:sz w:val="18"/>
          <w:szCs w:val="18"/>
        </w:rPr>
        <w:t xml:space="preserve"> </w:t>
      </w:r>
      <w:hyperlink r:id="rId4" w:history="1">
        <w:r w:rsidRPr="006D2EF0">
          <w:rPr>
            <w:rStyle w:val="Hyperlink"/>
            <w:sz w:val="18"/>
            <w:szCs w:val="18"/>
          </w:rPr>
          <w:t>https://nait.statisticalcomputing.org/</w:t>
        </w:r>
      </w:hyperlink>
      <w:r w:rsidRPr="006D2EF0">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27FA" w14:textId="77777777" w:rsidR="00451FFE" w:rsidRDefault="00000000">
    <w:pPr>
      <w:pStyle w:val="Header"/>
      <w:jc w:val="right"/>
    </w:pPr>
    <w:r>
      <w:rPr>
        <w:rFonts w:eastAsia="Aptos"/>
        <w:color w:val="666666"/>
        <w:sz w:val="16"/>
      </w:rPr>
      <w:t>Department of Systems, Populations and Leadership | U-M School of Nursing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C48E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A4D3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36237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62601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A77470"/>
    <w:multiLevelType w:val="multilevel"/>
    <w:tmpl w:val="7D2EE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B66CD5"/>
    <w:multiLevelType w:val="hybridMultilevel"/>
    <w:tmpl w:val="62140DD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1B61DBC"/>
    <w:multiLevelType w:val="hybridMultilevel"/>
    <w:tmpl w:val="1D40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C500EB"/>
    <w:multiLevelType w:val="multilevel"/>
    <w:tmpl w:val="DC462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09708BC"/>
    <w:multiLevelType w:val="hybridMultilevel"/>
    <w:tmpl w:val="D466F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CB76AB"/>
    <w:multiLevelType w:val="hybridMultilevel"/>
    <w:tmpl w:val="125CAF92"/>
    <w:lvl w:ilvl="0" w:tplc="27ECD716">
      <w:start w:val="1"/>
      <w:numFmt w:val="decimal"/>
      <w:pStyle w:val="Tit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F85E21"/>
    <w:multiLevelType w:val="multilevel"/>
    <w:tmpl w:val="D4787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8D565E"/>
    <w:multiLevelType w:val="hybridMultilevel"/>
    <w:tmpl w:val="523E9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2271C2"/>
    <w:multiLevelType w:val="hybridMultilevel"/>
    <w:tmpl w:val="98D83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705C90"/>
    <w:multiLevelType w:val="multilevel"/>
    <w:tmpl w:val="0A4E8C16"/>
    <w:lvl w:ilvl="0">
      <w:start w:val="1"/>
      <w:numFmt w:val="bullet"/>
      <w:lvlText w:val=""/>
      <w:lvlJc w:val="left"/>
      <w:pPr>
        <w:tabs>
          <w:tab w:val="num" w:pos="720"/>
        </w:tabs>
        <w:ind w:left="720" w:hanging="360"/>
      </w:pPr>
      <w:rPr>
        <w:rFonts w:ascii="Symbol" w:hAnsi="Symbol" w:hint="default"/>
        <w:sz w:val="20"/>
      </w:rPr>
    </w:lvl>
    <w:lvl w:ilvl="1">
      <w:start w:val="2023"/>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73348F"/>
    <w:multiLevelType w:val="multilevel"/>
    <w:tmpl w:val="16F05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41614D"/>
    <w:multiLevelType w:val="hybridMultilevel"/>
    <w:tmpl w:val="82C8B2E2"/>
    <w:lvl w:ilvl="0" w:tplc="09380092">
      <w:start w:val="1"/>
      <w:numFmt w:val="bullet"/>
      <w:lvlText w:val=""/>
      <w:lvlJc w:val="left"/>
      <w:pPr>
        <w:ind w:left="720" w:hanging="360"/>
      </w:pPr>
      <w:rPr>
        <w:rFonts w:ascii="Symbol" w:hAnsi="Symbol" w:hint="default"/>
        <w:b w:val="0"/>
        <w:bCs/>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262484"/>
    <w:multiLevelType w:val="hybridMultilevel"/>
    <w:tmpl w:val="70C26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EC57F0"/>
    <w:multiLevelType w:val="hybridMultilevel"/>
    <w:tmpl w:val="CC964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EC56D8"/>
    <w:multiLevelType w:val="hybridMultilevel"/>
    <w:tmpl w:val="5AF4CBF8"/>
    <w:lvl w:ilvl="0" w:tplc="8C0C497A">
      <w:numFmt w:val="bullet"/>
      <w:lvlText w:val=""/>
      <w:lvlJc w:val="left"/>
      <w:pPr>
        <w:ind w:left="360" w:hanging="360"/>
      </w:pPr>
      <w:rPr>
        <w:rFonts w:ascii="Symbol" w:eastAsia="Calibr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71B17627"/>
    <w:multiLevelType w:val="multilevel"/>
    <w:tmpl w:val="24E02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7933C7"/>
    <w:multiLevelType w:val="multilevel"/>
    <w:tmpl w:val="50A42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41832883">
    <w:abstractNumId w:val="9"/>
  </w:num>
  <w:num w:numId="2" w16cid:durableId="70272668">
    <w:abstractNumId w:val="7"/>
  </w:num>
  <w:num w:numId="3" w16cid:durableId="1499737057">
    <w:abstractNumId w:val="6"/>
  </w:num>
  <w:num w:numId="4" w16cid:durableId="812254888">
    <w:abstractNumId w:val="5"/>
  </w:num>
  <w:num w:numId="5" w16cid:durableId="43064907">
    <w:abstractNumId w:val="8"/>
  </w:num>
  <w:num w:numId="6" w16cid:durableId="1615406031">
    <w:abstractNumId w:val="3"/>
  </w:num>
  <w:num w:numId="7" w16cid:durableId="1152939992">
    <w:abstractNumId w:val="2"/>
  </w:num>
  <w:num w:numId="8" w16cid:durableId="875628478">
    <w:abstractNumId w:val="1"/>
  </w:num>
  <w:num w:numId="9" w16cid:durableId="856037824">
    <w:abstractNumId w:val="0"/>
  </w:num>
  <w:num w:numId="10" w16cid:durableId="1751388369">
    <w:abstractNumId w:val="19"/>
  </w:num>
  <w:num w:numId="11" w16cid:durableId="1489789293">
    <w:abstractNumId w:val="14"/>
  </w:num>
  <w:num w:numId="12" w16cid:durableId="1678996333">
    <w:abstractNumId w:val="21"/>
  </w:num>
  <w:num w:numId="13" w16cid:durableId="1650597063">
    <w:abstractNumId w:val="18"/>
  </w:num>
  <w:num w:numId="14" w16cid:durableId="306515978">
    <w:abstractNumId w:val="12"/>
  </w:num>
  <w:num w:numId="15" w16cid:durableId="1382092248">
    <w:abstractNumId w:val="17"/>
  </w:num>
  <w:num w:numId="16" w16cid:durableId="1164928075">
    <w:abstractNumId w:val="23"/>
  </w:num>
  <w:num w:numId="17" w16cid:durableId="2067488559">
    <w:abstractNumId w:val="20"/>
  </w:num>
  <w:num w:numId="18" w16cid:durableId="2145853653">
    <w:abstractNumId w:val="11"/>
  </w:num>
  <w:num w:numId="19" w16cid:durableId="1390301905">
    <w:abstractNumId w:val="22"/>
  </w:num>
  <w:num w:numId="20" w16cid:durableId="514077441">
    <w:abstractNumId w:val="24"/>
  </w:num>
  <w:num w:numId="21" w16cid:durableId="140931830">
    <w:abstractNumId w:val="16"/>
  </w:num>
  <w:num w:numId="22" w16cid:durableId="1374846905">
    <w:abstractNumId w:val="15"/>
  </w:num>
  <w:num w:numId="23" w16cid:durableId="538400165">
    <w:abstractNumId w:val="13"/>
  </w:num>
  <w:num w:numId="24" w16cid:durableId="853617901">
    <w:abstractNumId w:val="25"/>
  </w:num>
  <w:num w:numId="25" w16cid:durableId="2039619025">
    <w:abstractNumId w:val="10"/>
  </w:num>
  <w:num w:numId="26" w16cid:durableId="497817373">
    <w:abstractNumId w:val="26"/>
  </w:num>
  <w:num w:numId="27" w16cid:durableId="903872719">
    <w:abstractNumId w:val="4"/>
  </w:num>
  <w:num w:numId="28" w16cid:durableId="754014894">
    <w:abstractNumId w:val="1"/>
  </w:num>
  <w:num w:numId="29" w16cid:durableId="1008366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YE1JAHF4ltNoJ6+FP4+i+wkxGiH1qZkc2YeokjnSRms/vMP89pjcKjcmsYfaOTKEqQNfRBSz6HN1OMUeyRfgw==" w:salt="oyESyw/bX44NFAop6K08k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423"/>
    <w:rsid w:val="00034616"/>
    <w:rsid w:val="0004137A"/>
    <w:rsid w:val="00043BD9"/>
    <w:rsid w:val="000535FA"/>
    <w:rsid w:val="0006063C"/>
    <w:rsid w:val="00063D52"/>
    <w:rsid w:val="00107670"/>
    <w:rsid w:val="0011390B"/>
    <w:rsid w:val="0015074B"/>
    <w:rsid w:val="00177A82"/>
    <w:rsid w:val="001D2E6B"/>
    <w:rsid w:val="001F0E02"/>
    <w:rsid w:val="001F34AC"/>
    <w:rsid w:val="0020101F"/>
    <w:rsid w:val="002140B8"/>
    <w:rsid w:val="00220D86"/>
    <w:rsid w:val="00266AC5"/>
    <w:rsid w:val="0028124D"/>
    <w:rsid w:val="00283CD6"/>
    <w:rsid w:val="0029639D"/>
    <w:rsid w:val="00296949"/>
    <w:rsid w:val="002B7A57"/>
    <w:rsid w:val="002E1BE5"/>
    <w:rsid w:val="002F0B0C"/>
    <w:rsid w:val="00314A6F"/>
    <w:rsid w:val="003165FB"/>
    <w:rsid w:val="00326F90"/>
    <w:rsid w:val="003920F8"/>
    <w:rsid w:val="003A071D"/>
    <w:rsid w:val="003A5027"/>
    <w:rsid w:val="003B26D0"/>
    <w:rsid w:val="003C13F1"/>
    <w:rsid w:val="003D0B31"/>
    <w:rsid w:val="003D7B37"/>
    <w:rsid w:val="003E26A9"/>
    <w:rsid w:val="003F32F2"/>
    <w:rsid w:val="003F38EB"/>
    <w:rsid w:val="003F4386"/>
    <w:rsid w:val="00404D4B"/>
    <w:rsid w:val="00420425"/>
    <w:rsid w:val="0044214D"/>
    <w:rsid w:val="00442832"/>
    <w:rsid w:val="00451FFE"/>
    <w:rsid w:val="004B297D"/>
    <w:rsid w:val="004B379B"/>
    <w:rsid w:val="004B3F91"/>
    <w:rsid w:val="004B68CA"/>
    <w:rsid w:val="004C1F81"/>
    <w:rsid w:val="004E547E"/>
    <w:rsid w:val="00522FD5"/>
    <w:rsid w:val="005252EC"/>
    <w:rsid w:val="00585379"/>
    <w:rsid w:val="005A7BAD"/>
    <w:rsid w:val="005B0FD9"/>
    <w:rsid w:val="005D617B"/>
    <w:rsid w:val="005E1DC0"/>
    <w:rsid w:val="00603681"/>
    <w:rsid w:val="006A0C19"/>
    <w:rsid w:val="006B630A"/>
    <w:rsid w:val="006C0E9A"/>
    <w:rsid w:val="006D2EF0"/>
    <w:rsid w:val="007225CA"/>
    <w:rsid w:val="007338D2"/>
    <w:rsid w:val="007620AC"/>
    <w:rsid w:val="007638D4"/>
    <w:rsid w:val="00765904"/>
    <w:rsid w:val="007965D3"/>
    <w:rsid w:val="00796A37"/>
    <w:rsid w:val="007A6463"/>
    <w:rsid w:val="007C1E5E"/>
    <w:rsid w:val="007F3811"/>
    <w:rsid w:val="008003E2"/>
    <w:rsid w:val="0080151A"/>
    <w:rsid w:val="00805567"/>
    <w:rsid w:val="00825134"/>
    <w:rsid w:val="00836FD8"/>
    <w:rsid w:val="00852D9F"/>
    <w:rsid w:val="00855795"/>
    <w:rsid w:val="008A4724"/>
    <w:rsid w:val="008A491E"/>
    <w:rsid w:val="008A66FC"/>
    <w:rsid w:val="008E1D11"/>
    <w:rsid w:val="00905D61"/>
    <w:rsid w:val="009203EB"/>
    <w:rsid w:val="00923109"/>
    <w:rsid w:val="009252F7"/>
    <w:rsid w:val="0093051A"/>
    <w:rsid w:val="00937B83"/>
    <w:rsid w:val="00940384"/>
    <w:rsid w:val="0094130B"/>
    <w:rsid w:val="009434DD"/>
    <w:rsid w:val="00965E63"/>
    <w:rsid w:val="00970865"/>
    <w:rsid w:val="00991A4A"/>
    <w:rsid w:val="0099554E"/>
    <w:rsid w:val="009D7EBA"/>
    <w:rsid w:val="009E3768"/>
    <w:rsid w:val="009E5644"/>
    <w:rsid w:val="00A0349A"/>
    <w:rsid w:val="00A55D21"/>
    <w:rsid w:val="00A61F4E"/>
    <w:rsid w:val="00AA06FA"/>
    <w:rsid w:val="00AA1D8D"/>
    <w:rsid w:val="00AB1E09"/>
    <w:rsid w:val="00AB4C49"/>
    <w:rsid w:val="00AD1E80"/>
    <w:rsid w:val="00AD5550"/>
    <w:rsid w:val="00AE0971"/>
    <w:rsid w:val="00AE63F8"/>
    <w:rsid w:val="00AF5798"/>
    <w:rsid w:val="00B00035"/>
    <w:rsid w:val="00B05315"/>
    <w:rsid w:val="00B07410"/>
    <w:rsid w:val="00B126DD"/>
    <w:rsid w:val="00B131B7"/>
    <w:rsid w:val="00B24D9E"/>
    <w:rsid w:val="00B47730"/>
    <w:rsid w:val="00B51599"/>
    <w:rsid w:val="00B534AE"/>
    <w:rsid w:val="00B570B3"/>
    <w:rsid w:val="00B5747B"/>
    <w:rsid w:val="00B649D3"/>
    <w:rsid w:val="00BA0312"/>
    <w:rsid w:val="00BC3537"/>
    <w:rsid w:val="00BF23E9"/>
    <w:rsid w:val="00CA5EF5"/>
    <w:rsid w:val="00CB0664"/>
    <w:rsid w:val="00CD7B11"/>
    <w:rsid w:val="00D4588B"/>
    <w:rsid w:val="00D82869"/>
    <w:rsid w:val="00DB0591"/>
    <w:rsid w:val="00DC78A0"/>
    <w:rsid w:val="00E03E66"/>
    <w:rsid w:val="00E05200"/>
    <w:rsid w:val="00E1137E"/>
    <w:rsid w:val="00E11BB2"/>
    <w:rsid w:val="00E915D6"/>
    <w:rsid w:val="00EA3FE2"/>
    <w:rsid w:val="00EB1A4A"/>
    <w:rsid w:val="00ED21B1"/>
    <w:rsid w:val="00F03585"/>
    <w:rsid w:val="00F03A21"/>
    <w:rsid w:val="00F21510"/>
    <w:rsid w:val="00F31F96"/>
    <w:rsid w:val="00F72D04"/>
    <w:rsid w:val="00F81946"/>
    <w:rsid w:val="00F95B58"/>
    <w:rsid w:val="00FA3570"/>
    <w:rsid w:val="00FB0E31"/>
    <w:rsid w:val="00FC693F"/>
    <w:rsid w:val="00FF20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E439C"/>
  <w14:defaultImageDpi w14:val="330"/>
  <w15:docId w15:val="{DD6D362E-3B5B-43E8-B196-3837CB0B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0"/>
    <w:lsdException w:name="Plain Table 2" w:uiPriority="0"/>
    <w:lsdException w:name="Plain Table 3" w:uiPriority="0"/>
    <w:lsdException w:name="Plain Table 5" w:uiPriority="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274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65A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04040"/>
      <w:sz w:val="22"/>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99554E"/>
    <w:pPr>
      <w:numPr>
        <w:numId w:val="22"/>
      </w:num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0"/>
    </w:rPr>
  </w:style>
  <w:style w:type="paragraph" w:styleId="ListNumber2">
    <w:name w:val="List Number 2"/>
    <w:basedOn w:val="Normal"/>
    <w:uiPriority w:val="99"/>
    <w:unhideWhenUsed/>
    <w:rsid w:val="0029639D"/>
    <w:pPr>
      <w:numPr>
        <w:numId w:val="6"/>
      </w:numPr>
      <w:contextualSpacing/>
    </w:pPr>
    <w:rPr>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i/>
      <w:color w:val="555555"/>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irAction">
    <w:name w:val="Chair Action"/>
    <w:pPr>
      <w:ind w:left="259" w:right="259"/>
    </w:pPr>
    <w:rPr>
      <w:rFonts w:ascii="Aptos" w:hAnsi="Aptos"/>
      <w:b/>
      <w:sz w:val="19"/>
    </w:rPr>
  </w:style>
  <w:style w:type="character" w:styleId="Hyperlink">
    <w:name w:val="Hyperlink"/>
    <w:basedOn w:val="DefaultParagraphFont"/>
    <w:uiPriority w:val="99"/>
    <w:unhideWhenUsed/>
    <w:rsid w:val="00B00035"/>
    <w:rPr>
      <w:color w:val="0000FF" w:themeColor="hyperlink"/>
      <w:u w:val="single"/>
    </w:rPr>
  </w:style>
  <w:style w:type="character" w:styleId="UnresolvedMention">
    <w:name w:val="Unresolved Mention"/>
    <w:basedOn w:val="DefaultParagraphFont"/>
    <w:uiPriority w:val="99"/>
    <w:semiHidden/>
    <w:unhideWhenUsed/>
    <w:rsid w:val="00B00035"/>
    <w:rPr>
      <w:color w:val="605E5C"/>
      <w:shd w:val="clear" w:color="auto" w:fill="E1DFDD"/>
    </w:rPr>
  </w:style>
  <w:style w:type="paragraph" w:styleId="TOC1">
    <w:name w:val="toc 1"/>
    <w:basedOn w:val="Normal"/>
    <w:next w:val="Normal"/>
    <w:autoRedefine/>
    <w:uiPriority w:val="39"/>
    <w:unhideWhenUsed/>
    <w:rsid w:val="009252F7"/>
    <w:pPr>
      <w:spacing w:after="100"/>
    </w:pPr>
  </w:style>
  <w:style w:type="paragraph" w:styleId="TOC2">
    <w:name w:val="toc 2"/>
    <w:basedOn w:val="Normal"/>
    <w:next w:val="Normal"/>
    <w:autoRedefine/>
    <w:uiPriority w:val="39"/>
    <w:unhideWhenUsed/>
    <w:rsid w:val="009252F7"/>
    <w:pPr>
      <w:spacing w:after="100"/>
      <w:ind w:left="210"/>
    </w:pPr>
  </w:style>
  <w:style w:type="paragraph" w:styleId="TOC3">
    <w:name w:val="toc 3"/>
    <w:basedOn w:val="Normal"/>
    <w:next w:val="Normal"/>
    <w:autoRedefine/>
    <w:uiPriority w:val="39"/>
    <w:unhideWhenUsed/>
    <w:rsid w:val="009252F7"/>
    <w:pPr>
      <w:spacing w:after="100"/>
      <w:ind w:left="420"/>
    </w:pPr>
  </w:style>
  <w:style w:type="character" w:customStyle="1" w:styleId="NormalTok">
    <w:name w:val="NormalTok"/>
    <w:basedOn w:val="DefaultParagraphFont"/>
    <w:rsid w:val="004B3F91"/>
    <w:rPr>
      <w:rFonts w:ascii="Consolas" w:hAnsi="Consolas"/>
      <w:sz w:val="22"/>
      <w:shd w:val="clear" w:color="auto" w:fill="F8F8F8"/>
    </w:rPr>
  </w:style>
  <w:style w:type="table" w:customStyle="1" w:styleId="TableGrid12">
    <w:name w:val="Table Grid12"/>
    <w:basedOn w:val="TableNormal"/>
    <w:next w:val="TableGrid"/>
    <w:uiPriority w:val="39"/>
    <w:rsid w:val="004B3F9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rsid w:val="00E03E66"/>
    <w:pPr>
      <w:spacing w:after="0" w:line="240" w:lineRule="auto"/>
    </w:pPr>
    <w:rPr>
      <w:rFonts w:eastAsiaTheme="minorHAnsi"/>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E03E66"/>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72D04"/>
    <w:pPr>
      <w:spacing w:after="0" w:line="240" w:lineRule="auto"/>
    </w:pPr>
    <w:rPr>
      <w:rFonts w:eastAsiaTheme="minorHAns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unhideWhenUsed/>
    <w:rsid w:val="00F72D04"/>
    <w:pPr>
      <w:spacing w:before="100" w:beforeAutospacing="1" w:after="100" w:afterAutospacing="1" w:line="240" w:lineRule="auto"/>
    </w:pPr>
    <w:rPr>
      <w:rFonts w:ascii="Times New Roman" w:eastAsia="Times New Roman" w:hAnsi="Times New Roman" w:cs="Times New Roman"/>
      <w:sz w:val="24"/>
      <w:szCs w:val="24"/>
    </w:rPr>
  </w:style>
  <w:style w:type="table" w:styleId="PlainTable2">
    <w:name w:val="Plain Table 2"/>
    <w:basedOn w:val="TableNormal"/>
    <w:rsid w:val="00F72D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semiHidden/>
    <w:unhideWhenUsed/>
    <w:rsid w:val="00EB1A4A"/>
    <w:rPr>
      <w:sz w:val="16"/>
      <w:szCs w:val="16"/>
    </w:rPr>
  </w:style>
  <w:style w:type="paragraph" w:styleId="CommentText">
    <w:name w:val="annotation text"/>
    <w:basedOn w:val="Normal"/>
    <w:link w:val="CommentTextChar"/>
    <w:unhideWhenUsed/>
    <w:rsid w:val="00EB1A4A"/>
    <w:pPr>
      <w:spacing w:after="200" w:line="240" w:lineRule="auto"/>
    </w:pPr>
    <w:rPr>
      <w:rFonts w:asciiTheme="minorHAnsi" w:eastAsiaTheme="minorHAnsi" w:hAnsiTheme="minorHAnsi"/>
      <w:sz w:val="20"/>
      <w:szCs w:val="20"/>
    </w:rPr>
  </w:style>
  <w:style w:type="character" w:customStyle="1" w:styleId="CommentTextChar">
    <w:name w:val="Comment Text Char"/>
    <w:basedOn w:val="DefaultParagraphFont"/>
    <w:link w:val="CommentText"/>
    <w:rsid w:val="00EB1A4A"/>
    <w:rPr>
      <w:rFonts w:eastAsiaTheme="minorHAnsi"/>
      <w:sz w:val="20"/>
      <w:szCs w:val="20"/>
    </w:rPr>
  </w:style>
  <w:style w:type="paragraph" w:styleId="FootnoteText">
    <w:name w:val="footnote text"/>
    <w:basedOn w:val="Normal"/>
    <w:link w:val="FootnoteTextChar"/>
    <w:uiPriority w:val="99"/>
    <w:unhideWhenUsed/>
    <w:qFormat/>
    <w:rsid w:val="002140B8"/>
    <w:pPr>
      <w:spacing w:after="200" w:line="240" w:lineRule="auto"/>
    </w:pPr>
    <w:rPr>
      <w:rFonts w:asciiTheme="minorHAnsi" w:eastAsiaTheme="minorHAnsi" w:hAnsiTheme="minorHAnsi"/>
      <w:sz w:val="24"/>
      <w:szCs w:val="24"/>
    </w:rPr>
  </w:style>
  <w:style w:type="character" w:customStyle="1" w:styleId="FootnoteTextChar">
    <w:name w:val="Footnote Text Char"/>
    <w:basedOn w:val="DefaultParagraphFont"/>
    <w:link w:val="FootnoteText"/>
    <w:uiPriority w:val="99"/>
    <w:rsid w:val="002140B8"/>
    <w:rPr>
      <w:rFonts w:eastAsiaTheme="minorHAnsi"/>
      <w:sz w:val="24"/>
      <w:szCs w:val="24"/>
    </w:rPr>
  </w:style>
  <w:style w:type="character" w:styleId="FootnoteReference">
    <w:name w:val="footnote reference"/>
    <w:basedOn w:val="DefaultParagraphFont"/>
    <w:uiPriority w:val="99"/>
    <w:rsid w:val="002140B8"/>
    <w:rPr>
      <w:vertAlign w:val="superscript"/>
    </w:rPr>
  </w:style>
  <w:style w:type="paragraph" w:customStyle="1" w:styleId="FirstParagraph">
    <w:name w:val="First Paragraph"/>
    <w:basedOn w:val="BodyText"/>
    <w:next w:val="BodyText"/>
    <w:qFormat/>
    <w:rsid w:val="007620AC"/>
    <w:pPr>
      <w:spacing w:before="180" w:after="180" w:line="240" w:lineRule="auto"/>
    </w:pPr>
    <w:rPr>
      <w:rFonts w:asciiTheme="minorHAnsi" w:eastAsiaTheme="minorHAnsi" w:hAnsiTheme="minorHAnsi"/>
      <w:sz w:val="24"/>
      <w:szCs w:val="24"/>
    </w:rPr>
  </w:style>
  <w:style w:type="table" w:styleId="PlainTable5">
    <w:name w:val="Plain Table 5"/>
    <w:basedOn w:val="TableNormal"/>
    <w:rsid w:val="007620AC"/>
    <w:pPr>
      <w:spacing w:after="0" w:line="240" w:lineRule="auto"/>
    </w:pPr>
    <w:rPr>
      <w:rFonts w:eastAsiaTheme="minorHAnsi"/>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rsid w:val="007620AC"/>
    <w:pPr>
      <w:spacing w:after="0" w:line="240" w:lineRule="auto"/>
    </w:pPr>
    <w:rPr>
      <w:rFonts w:eastAsiaTheme="minorHAnsi"/>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AD5550"/>
    <w:pPr>
      <w:spacing w:after="0" w:line="240" w:lineRule="auto"/>
    </w:pPr>
    <w:rPr>
      <w:rFonts w:ascii="Aptos" w:hAnsi="Aptos"/>
      <w:sz w:val="21"/>
    </w:rPr>
  </w:style>
  <w:style w:type="paragraph" w:styleId="CommentSubject">
    <w:name w:val="annotation subject"/>
    <w:basedOn w:val="CommentText"/>
    <w:next w:val="CommentText"/>
    <w:link w:val="CommentSubjectChar"/>
    <w:uiPriority w:val="99"/>
    <w:semiHidden/>
    <w:unhideWhenUsed/>
    <w:rsid w:val="00765904"/>
    <w:pPr>
      <w:spacing w:after="120"/>
    </w:pPr>
    <w:rPr>
      <w:rFonts w:ascii="Aptos" w:eastAsiaTheme="minorEastAsia" w:hAnsi="Aptos"/>
      <w:b/>
      <w:bCs/>
    </w:rPr>
  </w:style>
  <w:style w:type="character" w:customStyle="1" w:styleId="CommentSubjectChar">
    <w:name w:val="Comment Subject Char"/>
    <w:basedOn w:val="CommentTextChar"/>
    <w:link w:val="CommentSubject"/>
    <w:uiPriority w:val="99"/>
    <w:semiHidden/>
    <w:rsid w:val="00765904"/>
    <w:rPr>
      <w:rFonts w:ascii="Aptos" w:eastAsiaTheme="minorHAnsi" w:hAnsi="Aptos"/>
      <w:b/>
      <w:bCs/>
      <w:sz w:val="20"/>
      <w:szCs w:val="20"/>
    </w:rPr>
  </w:style>
  <w:style w:type="paragraph" w:styleId="BalloonText">
    <w:name w:val="Balloon Text"/>
    <w:basedOn w:val="Normal"/>
    <w:link w:val="BalloonTextChar"/>
    <w:uiPriority w:val="99"/>
    <w:semiHidden/>
    <w:unhideWhenUsed/>
    <w:rsid w:val="00AE6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3F8"/>
    <w:rPr>
      <w:rFonts w:ascii="Segoe UI" w:hAnsi="Segoe UI" w:cs="Segoe UI"/>
      <w:sz w:val="18"/>
      <w:szCs w:val="18"/>
    </w:rPr>
  </w:style>
  <w:style w:type="paragraph" w:styleId="Bibliography">
    <w:name w:val="Bibliography"/>
    <w:basedOn w:val="Normal"/>
    <w:next w:val="Normal"/>
    <w:uiPriority w:val="37"/>
    <w:semiHidden/>
    <w:unhideWhenUsed/>
    <w:rsid w:val="00AE63F8"/>
  </w:style>
  <w:style w:type="paragraph" w:styleId="BlockText">
    <w:name w:val="Block Text"/>
    <w:basedOn w:val="Normal"/>
    <w:uiPriority w:val="99"/>
    <w:semiHidden/>
    <w:unhideWhenUsed/>
    <w:rsid w:val="00AE63F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i/>
      <w:iCs/>
      <w:color w:val="4F81BD" w:themeColor="accent1"/>
    </w:rPr>
  </w:style>
  <w:style w:type="paragraph" w:styleId="BodyTextFirstIndent">
    <w:name w:val="Body Text First Indent"/>
    <w:basedOn w:val="BodyText"/>
    <w:link w:val="BodyTextFirstIndentChar"/>
    <w:uiPriority w:val="99"/>
    <w:semiHidden/>
    <w:unhideWhenUsed/>
    <w:rsid w:val="00AE63F8"/>
    <w:pPr>
      <w:ind w:firstLine="360"/>
    </w:pPr>
  </w:style>
  <w:style w:type="character" w:customStyle="1" w:styleId="BodyTextFirstIndentChar">
    <w:name w:val="Body Text First Indent Char"/>
    <w:basedOn w:val="BodyTextChar"/>
    <w:link w:val="BodyTextFirstIndent"/>
    <w:uiPriority w:val="99"/>
    <w:semiHidden/>
    <w:rsid w:val="00AE63F8"/>
    <w:rPr>
      <w:rFonts w:ascii="Aptos" w:hAnsi="Aptos"/>
      <w:sz w:val="21"/>
    </w:rPr>
  </w:style>
  <w:style w:type="paragraph" w:styleId="BodyTextIndent">
    <w:name w:val="Body Text Indent"/>
    <w:basedOn w:val="Normal"/>
    <w:link w:val="BodyTextIndentChar"/>
    <w:uiPriority w:val="99"/>
    <w:semiHidden/>
    <w:unhideWhenUsed/>
    <w:rsid w:val="00AE63F8"/>
    <w:pPr>
      <w:ind w:left="360"/>
    </w:pPr>
  </w:style>
  <w:style w:type="character" w:customStyle="1" w:styleId="BodyTextIndentChar">
    <w:name w:val="Body Text Indent Char"/>
    <w:basedOn w:val="DefaultParagraphFont"/>
    <w:link w:val="BodyTextIndent"/>
    <w:uiPriority w:val="99"/>
    <w:semiHidden/>
    <w:rsid w:val="00AE63F8"/>
    <w:rPr>
      <w:rFonts w:ascii="Aptos" w:hAnsi="Aptos"/>
      <w:sz w:val="21"/>
    </w:rPr>
  </w:style>
  <w:style w:type="paragraph" w:styleId="BodyTextFirstIndent2">
    <w:name w:val="Body Text First Indent 2"/>
    <w:basedOn w:val="BodyTextIndent"/>
    <w:link w:val="BodyTextFirstIndent2Char"/>
    <w:uiPriority w:val="99"/>
    <w:semiHidden/>
    <w:unhideWhenUsed/>
    <w:rsid w:val="00AE63F8"/>
    <w:pPr>
      <w:ind w:firstLine="360"/>
    </w:pPr>
  </w:style>
  <w:style w:type="character" w:customStyle="1" w:styleId="BodyTextFirstIndent2Char">
    <w:name w:val="Body Text First Indent 2 Char"/>
    <w:basedOn w:val="BodyTextIndentChar"/>
    <w:link w:val="BodyTextFirstIndent2"/>
    <w:uiPriority w:val="99"/>
    <w:semiHidden/>
    <w:rsid w:val="00AE63F8"/>
    <w:rPr>
      <w:rFonts w:ascii="Aptos" w:hAnsi="Aptos"/>
      <w:sz w:val="21"/>
    </w:rPr>
  </w:style>
  <w:style w:type="paragraph" w:styleId="BodyTextIndent2">
    <w:name w:val="Body Text Indent 2"/>
    <w:basedOn w:val="Normal"/>
    <w:link w:val="BodyTextIndent2Char"/>
    <w:uiPriority w:val="99"/>
    <w:semiHidden/>
    <w:unhideWhenUsed/>
    <w:rsid w:val="00AE63F8"/>
    <w:pPr>
      <w:spacing w:line="480" w:lineRule="auto"/>
      <w:ind w:left="360"/>
    </w:pPr>
  </w:style>
  <w:style w:type="character" w:customStyle="1" w:styleId="BodyTextIndent2Char">
    <w:name w:val="Body Text Indent 2 Char"/>
    <w:basedOn w:val="DefaultParagraphFont"/>
    <w:link w:val="BodyTextIndent2"/>
    <w:uiPriority w:val="99"/>
    <w:semiHidden/>
    <w:rsid w:val="00AE63F8"/>
    <w:rPr>
      <w:rFonts w:ascii="Aptos" w:hAnsi="Aptos"/>
      <w:sz w:val="21"/>
    </w:rPr>
  </w:style>
  <w:style w:type="paragraph" w:styleId="BodyTextIndent3">
    <w:name w:val="Body Text Indent 3"/>
    <w:basedOn w:val="Normal"/>
    <w:link w:val="BodyTextIndent3Char"/>
    <w:uiPriority w:val="99"/>
    <w:semiHidden/>
    <w:unhideWhenUsed/>
    <w:rsid w:val="00AE63F8"/>
    <w:pPr>
      <w:ind w:left="360"/>
    </w:pPr>
    <w:rPr>
      <w:sz w:val="16"/>
      <w:szCs w:val="16"/>
    </w:rPr>
  </w:style>
  <w:style w:type="character" w:customStyle="1" w:styleId="BodyTextIndent3Char">
    <w:name w:val="Body Text Indent 3 Char"/>
    <w:basedOn w:val="DefaultParagraphFont"/>
    <w:link w:val="BodyTextIndent3"/>
    <w:uiPriority w:val="99"/>
    <w:semiHidden/>
    <w:rsid w:val="00AE63F8"/>
    <w:rPr>
      <w:rFonts w:ascii="Aptos" w:hAnsi="Aptos"/>
      <w:sz w:val="16"/>
      <w:szCs w:val="16"/>
    </w:rPr>
  </w:style>
  <w:style w:type="paragraph" w:styleId="Closing">
    <w:name w:val="Closing"/>
    <w:basedOn w:val="Normal"/>
    <w:link w:val="ClosingChar"/>
    <w:uiPriority w:val="99"/>
    <w:semiHidden/>
    <w:unhideWhenUsed/>
    <w:rsid w:val="00AE63F8"/>
    <w:pPr>
      <w:spacing w:after="0" w:line="240" w:lineRule="auto"/>
      <w:ind w:left="4320"/>
    </w:pPr>
  </w:style>
  <w:style w:type="character" w:customStyle="1" w:styleId="ClosingChar">
    <w:name w:val="Closing Char"/>
    <w:basedOn w:val="DefaultParagraphFont"/>
    <w:link w:val="Closing"/>
    <w:uiPriority w:val="99"/>
    <w:semiHidden/>
    <w:rsid w:val="00AE63F8"/>
    <w:rPr>
      <w:rFonts w:ascii="Aptos" w:hAnsi="Aptos"/>
      <w:sz w:val="21"/>
    </w:rPr>
  </w:style>
  <w:style w:type="paragraph" w:styleId="Date">
    <w:name w:val="Date"/>
    <w:basedOn w:val="Normal"/>
    <w:next w:val="Normal"/>
    <w:link w:val="DateChar"/>
    <w:uiPriority w:val="99"/>
    <w:semiHidden/>
    <w:unhideWhenUsed/>
    <w:rsid w:val="00AE63F8"/>
  </w:style>
  <w:style w:type="character" w:customStyle="1" w:styleId="DateChar">
    <w:name w:val="Date Char"/>
    <w:basedOn w:val="DefaultParagraphFont"/>
    <w:link w:val="Date"/>
    <w:uiPriority w:val="99"/>
    <w:semiHidden/>
    <w:rsid w:val="00AE63F8"/>
    <w:rPr>
      <w:rFonts w:ascii="Aptos" w:hAnsi="Aptos"/>
      <w:sz w:val="21"/>
    </w:rPr>
  </w:style>
  <w:style w:type="paragraph" w:styleId="DocumentMap">
    <w:name w:val="Document Map"/>
    <w:basedOn w:val="Normal"/>
    <w:link w:val="DocumentMapChar"/>
    <w:uiPriority w:val="99"/>
    <w:semiHidden/>
    <w:unhideWhenUsed/>
    <w:rsid w:val="00AE63F8"/>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E63F8"/>
    <w:rPr>
      <w:rFonts w:ascii="Segoe UI" w:hAnsi="Segoe UI" w:cs="Segoe UI"/>
      <w:sz w:val="16"/>
      <w:szCs w:val="16"/>
    </w:rPr>
  </w:style>
  <w:style w:type="paragraph" w:styleId="E-mailSignature">
    <w:name w:val="E-mail Signature"/>
    <w:basedOn w:val="Normal"/>
    <w:link w:val="E-mailSignatureChar"/>
    <w:uiPriority w:val="99"/>
    <w:semiHidden/>
    <w:unhideWhenUsed/>
    <w:rsid w:val="00AE63F8"/>
    <w:pPr>
      <w:spacing w:after="0" w:line="240" w:lineRule="auto"/>
    </w:pPr>
  </w:style>
  <w:style w:type="character" w:customStyle="1" w:styleId="E-mailSignatureChar">
    <w:name w:val="E-mail Signature Char"/>
    <w:basedOn w:val="DefaultParagraphFont"/>
    <w:link w:val="E-mailSignature"/>
    <w:uiPriority w:val="99"/>
    <w:semiHidden/>
    <w:rsid w:val="00AE63F8"/>
    <w:rPr>
      <w:rFonts w:ascii="Aptos" w:hAnsi="Aptos"/>
      <w:sz w:val="21"/>
    </w:rPr>
  </w:style>
  <w:style w:type="paragraph" w:styleId="EndnoteText">
    <w:name w:val="endnote text"/>
    <w:basedOn w:val="Normal"/>
    <w:link w:val="EndnoteTextChar"/>
    <w:uiPriority w:val="99"/>
    <w:semiHidden/>
    <w:unhideWhenUsed/>
    <w:rsid w:val="00AE63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E63F8"/>
    <w:rPr>
      <w:rFonts w:ascii="Aptos" w:hAnsi="Aptos"/>
      <w:sz w:val="20"/>
      <w:szCs w:val="20"/>
    </w:rPr>
  </w:style>
  <w:style w:type="paragraph" w:styleId="EnvelopeAddress">
    <w:name w:val="envelope address"/>
    <w:basedOn w:val="Normal"/>
    <w:uiPriority w:val="99"/>
    <w:semiHidden/>
    <w:unhideWhenUsed/>
    <w:rsid w:val="00AE63F8"/>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E63F8"/>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AE63F8"/>
    <w:pPr>
      <w:spacing w:after="0" w:line="240" w:lineRule="auto"/>
    </w:pPr>
    <w:rPr>
      <w:i/>
      <w:iCs/>
    </w:rPr>
  </w:style>
  <w:style w:type="character" w:customStyle="1" w:styleId="HTMLAddressChar">
    <w:name w:val="HTML Address Char"/>
    <w:basedOn w:val="DefaultParagraphFont"/>
    <w:link w:val="HTMLAddress"/>
    <w:uiPriority w:val="99"/>
    <w:semiHidden/>
    <w:rsid w:val="00AE63F8"/>
    <w:rPr>
      <w:rFonts w:ascii="Aptos" w:hAnsi="Aptos"/>
      <w:i/>
      <w:iCs/>
      <w:sz w:val="21"/>
    </w:rPr>
  </w:style>
  <w:style w:type="paragraph" w:styleId="HTMLPreformatted">
    <w:name w:val="HTML Preformatted"/>
    <w:basedOn w:val="Normal"/>
    <w:link w:val="HTMLPreformattedChar"/>
    <w:uiPriority w:val="99"/>
    <w:semiHidden/>
    <w:unhideWhenUsed/>
    <w:rsid w:val="00AE63F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E63F8"/>
    <w:rPr>
      <w:rFonts w:ascii="Consolas" w:hAnsi="Consolas"/>
      <w:sz w:val="20"/>
      <w:szCs w:val="20"/>
    </w:rPr>
  </w:style>
  <w:style w:type="paragraph" w:styleId="Index1">
    <w:name w:val="index 1"/>
    <w:basedOn w:val="Normal"/>
    <w:next w:val="Normal"/>
    <w:autoRedefine/>
    <w:uiPriority w:val="99"/>
    <w:semiHidden/>
    <w:unhideWhenUsed/>
    <w:rsid w:val="00AE63F8"/>
    <w:pPr>
      <w:spacing w:after="0" w:line="240" w:lineRule="auto"/>
      <w:ind w:left="210" w:hanging="210"/>
    </w:pPr>
  </w:style>
  <w:style w:type="paragraph" w:styleId="Index2">
    <w:name w:val="index 2"/>
    <w:basedOn w:val="Normal"/>
    <w:next w:val="Normal"/>
    <w:autoRedefine/>
    <w:uiPriority w:val="99"/>
    <w:semiHidden/>
    <w:unhideWhenUsed/>
    <w:rsid w:val="00AE63F8"/>
    <w:pPr>
      <w:spacing w:after="0" w:line="240" w:lineRule="auto"/>
      <w:ind w:left="420" w:hanging="210"/>
    </w:pPr>
  </w:style>
  <w:style w:type="paragraph" w:styleId="Index3">
    <w:name w:val="index 3"/>
    <w:basedOn w:val="Normal"/>
    <w:next w:val="Normal"/>
    <w:autoRedefine/>
    <w:uiPriority w:val="99"/>
    <w:semiHidden/>
    <w:unhideWhenUsed/>
    <w:rsid w:val="00AE63F8"/>
    <w:pPr>
      <w:spacing w:after="0" w:line="240" w:lineRule="auto"/>
      <w:ind w:left="630" w:hanging="210"/>
    </w:pPr>
  </w:style>
  <w:style w:type="paragraph" w:styleId="Index4">
    <w:name w:val="index 4"/>
    <w:basedOn w:val="Normal"/>
    <w:next w:val="Normal"/>
    <w:autoRedefine/>
    <w:uiPriority w:val="99"/>
    <w:semiHidden/>
    <w:unhideWhenUsed/>
    <w:rsid w:val="00AE63F8"/>
    <w:pPr>
      <w:spacing w:after="0" w:line="240" w:lineRule="auto"/>
      <w:ind w:left="840" w:hanging="210"/>
    </w:pPr>
  </w:style>
  <w:style w:type="paragraph" w:styleId="Index5">
    <w:name w:val="index 5"/>
    <w:basedOn w:val="Normal"/>
    <w:next w:val="Normal"/>
    <w:autoRedefine/>
    <w:uiPriority w:val="99"/>
    <w:semiHidden/>
    <w:unhideWhenUsed/>
    <w:rsid w:val="00AE63F8"/>
    <w:pPr>
      <w:spacing w:after="0" w:line="240" w:lineRule="auto"/>
      <w:ind w:left="1050" w:hanging="210"/>
    </w:pPr>
  </w:style>
  <w:style w:type="paragraph" w:styleId="Index6">
    <w:name w:val="index 6"/>
    <w:basedOn w:val="Normal"/>
    <w:next w:val="Normal"/>
    <w:autoRedefine/>
    <w:uiPriority w:val="99"/>
    <w:semiHidden/>
    <w:unhideWhenUsed/>
    <w:rsid w:val="00AE63F8"/>
    <w:pPr>
      <w:spacing w:after="0" w:line="240" w:lineRule="auto"/>
      <w:ind w:left="1260" w:hanging="210"/>
    </w:pPr>
  </w:style>
  <w:style w:type="paragraph" w:styleId="Index7">
    <w:name w:val="index 7"/>
    <w:basedOn w:val="Normal"/>
    <w:next w:val="Normal"/>
    <w:autoRedefine/>
    <w:uiPriority w:val="99"/>
    <w:semiHidden/>
    <w:unhideWhenUsed/>
    <w:rsid w:val="00AE63F8"/>
    <w:pPr>
      <w:spacing w:after="0" w:line="240" w:lineRule="auto"/>
      <w:ind w:left="1470" w:hanging="210"/>
    </w:pPr>
  </w:style>
  <w:style w:type="paragraph" w:styleId="Index8">
    <w:name w:val="index 8"/>
    <w:basedOn w:val="Normal"/>
    <w:next w:val="Normal"/>
    <w:autoRedefine/>
    <w:uiPriority w:val="99"/>
    <w:semiHidden/>
    <w:unhideWhenUsed/>
    <w:rsid w:val="00AE63F8"/>
    <w:pPr>
      <w:spacing w:after="0" w:line="240" w:lineRule="auto"/>
      <w:ind w:left="1680" w:hanging="210"/>
    </w:pPr>
  </w:style>
  <w:style w:type="paragraph" w:styleId="Index9">
    <w:name w:val="index 9"/>
    <w:basedOn w:val="Normal"/>
    <w:next w:val="Normal"/>
    <w:autoRedefine/>
    <w:uiPriority w:val="99"/>
    <w:semiHidden/>
    <w:unhideWhenUsed/>
    <w:rsid w:val="00AE63F8"/>
    <w:pPr>
      <w:spacing w:after="0" w:line="240" w:lineRule="auto"/>
      <w:ind w:left="1890" w:hanging="210"/>
    </w:pPr>
  </w:style>
  <w:style w:type="paragraph" w:styleId="IndexHeading">
    <w:name w:val="index heading"/>
    <w:basedOn w:val="Normal"/>
    <w:next w:val="Index1"/>
    <w:uiPriority w:val="99"/>
    <w:semiHidden/>
    <w:unhideWhenUsed/>
    <w:rsid w:val="00AE63F8"/>
    <w:rPr>
      <w:rFonts w:asciiTheme="majorHAnsi" w:eastAsiaTheme="majorEastAsia" w:hAnsiTheme="majorHAnsi" w:cstheme="majorBidi"/>
      <w:b/>
      <w:bCs/>
    </w:rPr>
  </w:style>
  <w:style w:type="paragraph" w:styleId="List4">
    <w:name w:val="List 4"/>
    <w:basedOn w:val="Normal"/>
    <w:uiPriority w:val="99"/>
    <w:semiHidden/>
    <w:unhideWhenUsed/>
    <w:rsid w:val="00AE63F8"/>
    <w:pPr>
      <w:ind w:left="1440" w:hanging="360"/>
      <w:contextualSpacing/>
    </w:pPr>
  </w:style>
  <w:style w:type="paragraph" w:styleId="List5">
    <w:name w:val="List 5"/>
    <w:basedOn w:val="Normal"/>
    <w:uiPriority w:val="99"/>
    <w:semiHidden/>
    <w:unhideWhenUsed/>
    <w:rsid w:val="00AE63F8"/>
    <w:pPr>
      <w:ind w:left="1800" w:hanging="360"/>
      <w:contextualSpacing/>
    </w:pPr>
  </w:style>
  <w:style w:type="paragraph" w:styleId="ListBullet4">
    <w:name w:val="List Bullet 4"/>
    <w:basedOn w:val="Normal"/>
    <w:uiPriority w:val="99"/>
    <w:semiHidden/>
    <w:unhideWhenUsed/>
    <w:rsid w:val="00AE63F8"/>
    <w:pPr>
      <w:numPr>
        <w:numId w:val="4"/>
      </w:numPr>
      <w:contextualSpacing/>
    </w:pPr>
  </w:style>
  <w:style w:type="paragraph" w:styleId="ListBullet5">
    <w:name w:val="List Bullet 5"/>
    <w:basedOn w:val="Normal"/>
    <w:uiPriority w:val="99"/>
    <w:semiHidden/>
    <w:unhideWhenUsed/>
    <w:rsid w:val="00AE63F8"/>
    <w:pPr>
      <w:numPr>
        <w:numId w:val="27"/>
      </w:numPr>
      <w:contextualSpacing/>
    </w:pPr>
  </w:style>
  <w:style w:type="paragraph" w:styleId="ListContinue4">
    <w:name w:val="List Continue 4"/>
    <w:basedOn w:val="Normal"/>
    <w:uiPriority w:val="99"/>
    <w:semiHidden/>
    <w:unhideWhenUsed/>
    <w:rsid w:val="00AE63F8"/>
    <w:pPr>
      <w:ind w:left="1440"/>
      <w:contextualSpacing/>
    </w:pPr>
  </w:style>
  <w:style w:type="paragraph" w:styleId="ListContinue5">
    <w:name w:val="List Continue 5"/>
    <w:basedOn w:val="Normal"/>
    <w:uiPriority w:val="99"/>
    <w:semiHidden/>
    <w:unhideWhenUsed/>
    <w:rsid w:val="00AE63F8"/>
    <w:pPr>
      <w:ind w:left="1800"/>
      <w:contextualSpacing/>
    </w:pPr>
  </w:style>
  <w:style w:type="paragraph" w:styleId="ListNumber4">
    <w:name w:val="List Number 4"/>
    <w:basedOn w:val="Normal"/>
    <w:uiPriority w:val="99"/>
    <w:semiHidden/>
    <w:unhideWhenUsed/>
    <w:rsid w:val="00AE63F8"/>
    <w:pPr>
      <w:numPr>
        <w:numId w:val="28"/>
      </w:numPr>
      <w:contextualSpacing/>
    </w:pPr>
  </w:style>
  <w:style w:type="paragraph" w:styleId="ListNumber5">
    <w:name w:val="List Number 5"/>
    <w:basedOn w:val="Normal"/>
    <w:uiPriority w:val="99"/>
    <w:semiHidden/>
    <w:unhideWhenUsed/>
    <w:rsid w:val="00AE63F8"/>
    <w:pPr>
      <w:numPr>
        <w:numId w:val="29"/>
      </w:numPr>
      <w:contextualSpacing/>
    </w:pPr>
  </w:style>
  <w:style w:type="paragraph" w:styleId="MessageHeader">
    <w:name w:val="Message Header"/>
    <w:basedOn w:val="Normal"/>
    <w:link w:val="MessageHeaderChar"/>
    <w:uiPriority w:val="99"/>
    <w:semiHidden/>
    <w:unhideWhenUsed/>
    <w:rsid w:val="00AE63F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E63F8"/>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AE63F8"/>
    <w:pPr>
      <w:ind w:left="720"/>
    </w:pPr>
  </w:style>
  <w:style w:type="paragraph" w:styleId="NoteHeading">
    <w:name w:val="Note Heading"/>
    <w:basedOn w:val="Normal"/>
    <w:next w:val="Normal"/>
    <w:link w:val="NoteHeadingChar"/>
    <w:uiPriority w:val="99"/>
    <w:semiHidden/>
    <w:unhideWhenUsed/>
    <w:rsid w:val="00AE63F8"/>
    <w:pPr>
      <w:spacing w:after="0" w:line="240" w:lineRule="auto"/>
    </w:pPr>
  </w:style>
  <w:style w:type="character" w:customStyle="1" w:styleId="NoteHeadingChar">
    <w:name w:val="Note Heading Char"/>
    <w:basedOn w:val="DefaultParagraphFont"/>
    <w:link w:val="NoteHeading"/>
    <w:uiPriority w:val="99"/>
    <w:semiHidden/>
    <w:rsid w:val="00AE63F8"/>
    <w:rPr>
      <w:rFonts w:ascii="Aptos" w:hAnsi="Aptos"/>
      <w:sz w:val="21"/>
    </w:rPr>
  </w:style>
  <w:style w:type="paragraph" w:styleId="PlainText">
    <w:name w:val="Plain Text"/>
    <w:basedOn w:val="Normal"/>
    <w:link w:val="PlainTextChar"/>
    <w:uiPriority w:val="99"/>
    <w:semiHidden/>
    <w:unhideWhenUsed/>
    <w:rsid w:val="00AE63F8"/>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E63F8"/>
    <w:rPr>
      <w:rFonts w:ascii="Consolas" w:hAnsi="Consolas"/>
      <w:sz w:val="21"/>
      <w:szCs w:val="21"/>
    </w:rPr>
  </w:style>
  <w:style w:type="paragraph" w:styleId="Salutation">
    <w:name w:val="Salutation"/>
    <w:basedOn w:val="Normal"/>
    <w:next w:val="Normal"/>
    <w:link w:val="SalutationChar"/>
    <w:uiPriority w:val="99"/>
    <w:semiHidden/>
    <w:unhideWhenUsed/>
    <w:rsid w:val="00AE63F8"/>
  </w:style>
  <w:style w:type="character" w:customStyle="1" w:styleId="SalutationChar">
    <w:name w:val="Salutation Char"/>
    <w:basedOn w:val="DefaultParagraphFont"/>
    <w:link w:val="Salutation"/>
    <w:uiPriority w:val="99"/>
    <w:semiHidden/>
    <w:rsid w:val="00AE63F8"/>
    <w:rPr>
      <w:rFonts w:ascii="Aptos" w:hAnsi="Aptos"/>
      <w:sz w:val="21"/>
    </w:rPr>
  </w:style>
  <w:style w:type="paragraph" w:styleId="Signature">
    <w:name w:val="Signature"/>
    <w:basedOn w:val="Normal"/>
    <w:link w:val="SignatureChar"/>
    <w:uiPriority w:val="99"/>
    <w:semiHidden/>
    <w:unhideWhenUsed/>
    <w:rsid w:val="00AE63F8"/>
    <w:pPr>
      <w:spacing w:after="0" w:line="240" w:lineRule="auto"/>
      <w:ind w:left="4320"/>
    </w:pPr>
  </w:style>
  <w:style w:type="character" w:customStyle="1" w:styleId="SignatureChar">
    <w:name w:val="Signature Char"/>
    <w:basedOn w:val="DefaultParagraphFont"/>
    <w:link w:val="Signature"/>
    <w:uiPriority w:val="99"/>
    <w:semiHidden/>
    <w:rsid w:val="00AE63F8"/>
    <w:rPr>
      <w:rFonts w:ascii="Aptos" w:hAnsi="Aptos"/>
      <w:sz w:val="21"/>
    </w:rPr>
  </w:style>
  <w:style w:type="paragraph" w:styleId="TableofAuthorities">
    <w:name w:val="table of authorities"/>
    <w:basedOn w:val="Normal"/>
    <w:next w:val="Normal"/>
    <w:uiPriority w:val="99"/>
    <w:semiHidden/>
    <w:unhideWhenUsed/>
    <w:rsid w:val="00AE63F8"/>
    <w:pPr>
      <w:spacing w:after="0"/>
      <w:ind w:left="210" w:hanging="210"/>
    </w:pPr>
  </w:style>
  <w:style w:type="paragraph" w:styleId="TableofFigures">
    <w:name w:val="table of figures"/>
    <w:basedOn w:val="Normal"/>
    <w:next w:val="Normal"/>
    <w:uiPriority w:val="99"/>
    <w:semiHidden/>
    <w:unhideWhenUsed/>
    <w:rsid w:val="00AE63F8"/>
    <w:pPr>
      <w:spacing w:after="0"/>
    </w:pPr>
  </w:style>
  <w:style w:type="paragraph" w:styleId="TOAHeading">
    <w:name w:val="toa heading"/>
    <w:basedOn w:val="Normal"/>
    <w:next w:val="Normal"/>
    <w:uiPriority w:val="99"/>
    <w:semiHidden/>
    <w:unhideWhenUsed/>
    <w:rsid w:val="00AE63F8"/>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AE63F8"/>
    <w:pPr>
      <w:spacing w:after="100"/>
      <w:ind w:left="630"/>
    </w:pPr>
  </w:style>
  <w:style w:type="paragraph" w:styleId="TOC5">
    <w:name w:val="toc 5"/>
    <w:basedOn w:val="Normal"/>
    <w:next w:val="Normal"/>
    <w:autoRedefine/>
    <w:uiPriority w:val="39"/>
    <w:semiHidden/>
    <w:unhideWhenUsed/>
    <w:rsid w:val="00AE63F8"/>
    <w:pPr>
      <w:spacing w:after="100"/>
      <w:ind w:left="840"/>
    </w:pPr>
  </w:style>
  <w:style w:type="paragraph" w:styleId="TOC6">
    <w:name w:val="toc 6"/>
    <w:basedOn w:val="Normal"/>
    <w:next w:val="Normal"/>
    <w:autoRedefine/>
    <w:uiPriority w:val="39"/>
    <w:semiHidden/>
    <w:unhideWhenUsed/>
    <w:rsid w:val="00AE63F8"/>
    <w:pPr>
      <w:spacing w:after="100"/>
      <w:ind w:left="1050"/>
    </w:pPr>
  </w:style>
  <w:style w:type="paragraph" w:styleId="TOC7">
    <w:name w:val="toc 7"/>
    <w:basedOn w:val="Normal"/>
    <w:next w:val="Normal"/>
    <w:autoRedefine/>
    <w:uiPriority w:val="39"/>
    <w:semiHidden/>
    <w:unhideWhenUsed/>
    <w:rsid w:val="00AE63F8"/>
    <w:pPr>
      <w:spacing w:after="100"/>
      <w:ind w:left="1260"/>
    </w:pPr>
  </w:style>
  <w:style w:type="paragraph" w:styleId="TOC8">
    <w:name w:val="toc 8"/>
    <w:basedOn w:val="Normal"/>
    <w:next w:val="Normal"/>
    <w:autoRedefine/>
    <w:uiPriority w:val="39"/>
    <w:semiHidden/>
    <w:unhideWhenUsed/>
    <w:rsid w:val="00AE63F8"/>
    <w:pPr>
      <w:spacing w:after="100"/>
      <w:ind w:left="1470"/>
    </w:pPr>
  </w:style>
  <w:style w:type="paragraph" w:styleId="TOC9">
    <w:name w:val="toc 9"/>
    <w:basedOn w:val="Normal"/>
    <w:next w:val="Normal"/>
    <w:autoRedefine/>
    <w:uiPriority w:val="39"/>
    <w:semiHidden/>
    <w:unhideWhenUsed/>
    <w:rsid w:val="00AE63F8"/>
    <w:pPr>
      <w:spacing w:after="100"/>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I.nursing.umich.edu/" TargetMode="External"/><Relationship Id="rId21" Type="http://schemas.openxmlformats.org/officeDocument/2006/relationships/image" Target="media/image14.png"/><Relationship Id="rId42" Type="http://schemas.openxmlformats.org/officeDocument/2006/relationships/image" Target="media/image34.png"/><Relationship Id="rId63" Type="http://schemas.openxmlformats.org/officeDocument/2006/relationships/image" Target="media/image55.png"/><Relationship Id="rId84" Type="http://schemas.openxmlformats.org/officeDocument/2006/relationships/image" Target="media/image76.png"/><Relationship Id="rId138" Type="http://schemas.openxmlformats.org/officeDocument/2006/relationships/image" Target="media/image110.png"/><Relationship Id="rId159" Type="http://schemas.openxmlformats.org/officeDocument/2006/relationships/hyperlink" Target="https://nursing.umich.edu/academics/specialties/leadership-analytics-and-innovation" TargetMode="External"/><Relationship Id="rId170" Type="http://schemas.openxmlformats.org/officeDocument/2006/relationships/image" Target="media/image128.png"/><Relationship Id="rId191" Type="http://schemas.openxmlformats.org/officeDocument/2006/relationships/image" Target="media/image144.jpeg"/><Relationship Id="rId107" Type="http://schemas.openxmlformats.org/officeDocument/2006/relationships/hyperlink" Target="https://www.dpss.umich.edu/" TargetMode="External"/><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5.jpeg"/><Relationship Id="rId74" Type="http://schemas.openxmlformats.org/officeDocument/2006/relationships/image" Target="media/image66.emf"/><Relationship Id="rId128" Type="http://schemas.openxmlformats.org/officeDocument/2006/relationships/image" Target="media/image105.png"/><Relationship Id="rId149" Type="http://schemas.openxmlformats.org/officeDocument/2006/relationships/image" Target="media/image121.png"/><Relationship Id="rId5" Type="http://schemas.openxmlformats.org/officeDocument/2006/relationships/webSettings" Target="webSettings.xml"/><Relationship Id="rId95" Type="http://schemas.openxmlformats.org/officeDocument/2006/relationships/image" Target="media/image87.jpeg"/><Relationship Id="rId160" Type="http://schemas.openxmlformats.org/officeDocument/2006/relationships/hyperlink" Target="https://nursing.umich.edu/program_plans/plan.php?id=16&amp;year=2025" TargetMode="External"/><Relationship Id="rId181" Type="http://schemas.openxmlformats.org/officeDocument/2006/relationships/image" Target="media/image136.png"/><Relationship Id="rId22" Type="http://schemas.openxmlformats.org/officeDocument/2006/relationships/image" Target="media/image15.png"/><Relationship Id="rId43" Type="http://schemas.openxmlformats.org/officeDocument/2006/relationships/image" Target="media/image35.png"/><Relationship Id="rId64" Type="http://schemas.openxmlformats.org/officeDocument/2006/relationships/image" Target="media/image56.jpeg"/><Relationship Id="rId118" Type="http://schemas.openxmlformats.org/officeDocument/2006/relationships/image" Target="media/image99.png"/><Relationship Id="rId139" Type="http://schemas.openxmlformats.org/officeDocument/2006/relationships/image" Target="media/image111.png"/><Relationship Id="rId85" Type="http://schemas.openxmlformats.org/officeDocument/2006/relationships/image" Target="media/image77.jpeg"/><Relationship Id="rId150" Type="http://schemas.openxmlformats.org/officeDocument/2006/relationships/image" Target="media/image122.png"/><Relationship Id="rId171" Type="http://schemas.openxmlformats.org/officeDocument/2006/relationships/image" Target="media/image129.jpeg"/><Relationship Id="rId192" Type="http://schemas.openxmlformats.org/officeDocument/2006/relationships/image" Target="media/image145.jpeg"/><Relationship Id="rId12" Type="http://schemas.openxmlformats.org/officeDocument/2006/relationships/image" Target="media/image5.png"/><Relationship Id="rId33" Type="http://schemas.openxmlformats.org/officeDocument/2006/relationships/image" Target="media/image26.jpeg"/><Relationship Id="rId108" Type="http://schemas.openxmlformats.org/officeDocument/2006/relationships/hyperlink" Target="https://ecrt.umich.edu/" TargetMode="External"/><Relationship Id="rId129" Type="http://schemas.openxmlformats.org/officeDocument/2006/relationships/hyperlink" Target="https://sda2.statisticalcomputing.org" TargetMode="External"/><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8.jpeg"/><Relationship Id="rId140" Type="http://schemas.openxmlformats.org/officeDocument/2006/relationships/image" Target="media/image112.png"/><Relationship Id="rId161" Type="http://schemas.openxmlformats.org/officeDocument/2006/relationships/hyperlink" Target="https://ai.nursing.umich.edu/" TargetMode="External"/><Relationship Id="rId182" Type="http://schemas.openxmlformats.org/officeDocument/2006/relationships/image" Target="media/image137.png"/><Relationship Id="rId6" Type="http://schemas.openxmlformats.org/officeDocument/2006/relationships/footnotes" Target="footnotes.xml"/><Relationship Id="rId23" Type="http://schemas.openxmlformats.org/officeDocument/2006/relationships/image" Target="media/image16.png"/><Relationship Id="rId119" Type="http://schemas.openxmlformats.org/officeDocument/2006/relationships/image" Target="media/image100.png"/><Relationship Id="rId44" Type="http://schemas.openxmlformats.org/officeDocument/2006/relationships/image" Target="media/image36.jpeg"/><Relationship Id="rId65" Type="http://schemas.openxmlformats.org/officeDocument/2006/relationships/image" Target="media/image57.png"/><Relationship Id="rId86" Type="http://schemas.openxmlformats.org/officeDocument/2006/relationships/image" Target="media/image78.jpeg"/><Relationship Id="rId130" Type="http://schemas.openxmlformats.org/officeDocument/2006/relationships/image" Target="media/image106.png"/><Relationship Id="rId151" Type="http://schemas.openxmlformats.org/officeDocument/2006/relationships/image" Target="media/image123.png"/><Relationship Id="rId172" Type="http://schemas.openxmlformats.org/officeDocument/2006/relationships/image" Target="media/image130.jpeg"/><Relationship Id="rId193" Type="http://schemas.openxmlformats.org/officeDocument/2006/relationships/header" Target="header1.xml"/><Relationship Id="rId13" Type="http://schemas.openxmlformats.org/officeDocument/2006/relationships/image" Target="media/image6.png"/><Relationship Id="rId109" Type="http://schemas.openxmlformats.org/officeDocument/2006/relationships/hyperlink" Target="https://www.dpss.umich.edu/" TargetMode="External"/><Relationship Id="rId34" Type="http://schemas.openxmlformats.org/officeDocument/2006/relationships/image" Target="media/image27.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png"/><Relationship Id="rId104" Type="http://schemas.openxmlformats.org/officeDocument/2006/relationships/image" Target="media/image96.jpeg"/><Relationship Id="rId120" Type="http://schemas.openxmlformats.org/officeDocument/2006/relationships/image" Target="media/image101.png"/><Relationship Id="rId125" Type="http://schemas.openxmlformats.org/officeDocument/2006/relationships/hyperlink" Target="https://nurse-trainer.statisticalcomputing.org/" TargetMode="External"/><Relationship Id="rId141" Type="http://schemas.openxmlformats.org/officeDocument/2006/relationships/image" Target="media/image113.png"/><Relationship Id="rId146" Type="http://schemas.openxmlformats.org/officeDocument/2006/relationships/image" Target="media/image118.png"/><Relationship Id="rId167" Type="http://schemas.openxmlformats.org/officeDocument/2006/relationships/hyperlink" Target="https://nursing.umich.edu/sites/default/files/content/page/407/faculty_handbook_january_2026_0.pdf" TargetMode="External"/><Relationship Id="rId188" Type="http://schemas.openxmlformats.org/officeDocument/2006/relationships/image" Target="media/image141.jpg"/><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hyperlink" Target="https://ecrt.umich.edu/reporting/employee-reporting/" TargetMode="External"/><Relationship Id="rId183" Type="http://schemas.openxmlformats.org/officeDocument/2006/relationships/image" Target="media/image138.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2.jpeg"/><Relationship Id="rId45" Type="http://schemas.openxmlformats.org/officeDocument/2006/relationships/image" Target="media/image37.pn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hyperlink" Target="https://eico.umich.edu/" TargetMode="External"/><Relationship Id="rId115" Type="http://schemas.openxmlformats.org/officeDocument/2006/relationships/hyperlink" Target="https://ecrt.umich.edu/" TargetMode="External"/><Relationship Id="rId131" Type="http://schemas.openxmlformats.org/officeDocument/2006/relationships/hyperlink" Target="https://ilp.statisticalcomputing.org/" TargetMode="External"/><Relationship Id="rId136" Type="http://schemas.openxmlformats.org/officeDocument/2006/relationships/image" Target="media/image109.png"/><Relationship Id="rId157" Type="http://schemas.openxmlformats.org/officeDocument/2006/relationships/hyperlink" Target="https://nursing.umich.edu/about/departments/department-systems-populations-and-leadership-spl" TargetMode="External"/><Relationship Id="rId178" Type="http://schemas.openxmlformats.org/officeDocument/2006/relationships/image" Target="media/image134.png"/><Relationship Id="rId61" Type="http://schemas.openxmlformats.org/officeDocument/2006/relationships/image" Target="media/image53.png"/><Relationship Id="rId82" Type="http://schemas.openxmlformats.org/officeDocument/2006/relationships/image" Target="media/image74.jpeg"/><Relationship Id="rId152" Type="http://schemas.openxmlformats.org/officeDocument/2006/relationships/image" Target="media/image124.png"/><Relationship Id="rId173" Type="http://schemas.openxmlformats.org/officeDocument/2006/relationships/image" Target="media/image131.jpeg"/><Relationship Id="rId194" Type="http://schemas.openxmlformats.org/officeDocument/2006/relationships/footer" Target="footer1.xm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jpeg"/><Relationship Id="rId56" Type="http://schemas.openxmlformats.org/officeDocument/2006/relationships/image" Target="media/image48.jpeg"/><Relationship Id="rId77" Type="http://schemas.openxmlformats.org/officeDocument/2006/relationships/image" Target="media/image69.png"/><Relationship Id="rId100" Type="http://schemas.openxmlformats.org/officeDocument/2006/relationships/image" Target="media/image92.jpeg"/><Relationship Id="rId105" Type="http://schemas.openxmlformats.org/officeDocument/2006/relationships/hyperlink" Target="https://www.linkedin.com/search/results/all/?keywords=%23developingadvancedpracticenurses&amp;origin=HASH_TAG_FROM_FEED" TargetMode="External"/><Relationship Id="rId126" Type="http://schemas.openxmlformats.org/officeDocument/2006/relationships/image" Target="media/image104.png"/><Relationship Id="rId147" Type="http://schemas.openxmlformats.org/officeDocument/2006/relationships/image" Target="media/image119.png"/><Relationship Id="rId168" Type="http://schemas.openxmlformats.org/officeDocument/2006/relationships/image" Target="media/image127.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jp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hyperlink" Target="https://socr.umich.edu/GAIM/SOCR_CLNQ_2.html" TargetMode="External"/><Relationship Id="rId142" Type="http://schemas.openxmlformats.org/officeDocument/2006/relationships/image" Target="media/image114.png"/><Relationship Id="rId163" Type="http://schemas.openxmlformats.org/officeDocument/2006/relationships/hyperlink" Target="https://www.dpss.umich.edu/about/contact-us/" TargetMode="External"/><Relationship Id="rId184" Type="http://schemas.microsoft.com/office/2007/relationships/hdphoto" Target="media/hdphoto5.wdp"/><Relationship Id="rId189" Type="http://schemas.openxmlformats.org/officeDocument/2006/relationships/image" Target="media/image142.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8.png"/><Relationship Id="rId67" Type="http://schemas.openxmlformats.org/officeDocument/2006/relationships/image" Target="media/image59.jpeg"/><Relationship Id="rId116" Type="http://schemas.openxmlformats.org/officeDocument/2006/relationships/hyperlink" Target="https://ecrt.umich.edu/prevention-education-pear/" TargetMode="External"/><Relationship Id="rId137" Type="http://schemas.openxmlformats.org/officeDocument/2006/relationships/hyperlink" Target="https://pma.statisticalcomputing.org" TargetMode="External"/><Relationship Id="rId158" Type="http://schemas.openxmlformats.org/officeDocument/2006/relationships/hyperlink" Target="https://nursing.umich.edu/about/rankings-recognition" TargetMode="External"/><Relationship Id="rId20" Type="http://schemas.openxmlformats.org/officeDocument/2006/relationships/image" Target="media/image13.png"/><Relationship Id="rId41" Type="http://schemas.openxmlformats.org/officeDocument/2006/relationships/image" Target="media/image33.jpe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98.png"/><Relationship Id="rId132" Type="http://schemas.openxmlformats.org/officeDocument/2006/relationships/image" Target="media/image107.png"/><Relationship Id="rId153" Type="http://schemas.openxmlformats.org/officeDocument/2006/relationships/image" Target="media/image125.png"/><Relationship Id="rId174" Type="http://schemas.openxmlformats.org/officeDocument/2006/relationships/image" Target="media/image132.png"/><Relationship Id="rId179" Type="http://schemas.microsoft.com/office/2007/relationships/hdphoto" Target="media/hdphoto4.wdp"/><Relationship Id="rId195" Type="http://schemas.openxmlformats.org/officeDocument/2006/relationships/fontTable" Target="fontTable.xml"/><Relationship Id="rId190" Type="http://schemas.openxmlformats.org/officeDocument/2006/relationships/image" Target="media/image143.jpeg"/><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49.jpeg"/><Relationship Id="rId106" Type="http://schemas.openxmlformats.org/officeDocument/2006/relationships/image" Target="media/image97.jpeg"/><Relationship Id="rId127" Type="http://schemas.openxmlformats.org/officeDocument/2006/relationships/hyperlink" Target="https://power.statisticalcomputing.org" TargetMode="External"/><Relationship Id="rId10" Type="http://schemas.openxmlformats.org/officeDocument/2006/relationships/image" Target="media/image3.jpe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02.png"/><Relationship Id="rId143" Type="http://schemas.openxmlformats.org/officeDocument/2006/relationships/image" Target="media/image115.png"/><Relationship Id="rId148" Type="http://schemas.openxmlformats.org/officeDocument/2006/relationships/image" Target="media/image120.png"/><Relationship Id="rId164" Type="http://schemas.openxmlformats.org/officeDocument/2006/relationships/hyperlink" Target="https://provost.umich.edu/look-to-michigan-faculty-expansion-program-fep/" TargetMode="External"/><Relationship Id="rId169" Type="http://schemas.openxmlformats.org/officeDocument/2006/relationships/image" Target="cid:image001.png@01D85453.9BEC4100" TargetMode="External"/><Relationship Id="rId185" Type="http://schemas.openxmlformats.org/officeDocument/2006/relationships/image" Target="media/image139.pn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35.png"/><Relationship Id="rId26" Type="http://schemas.openxmlformats.org/officeDocument/2006/relationships/image" Target="media/image19.jpe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jpeg"/><Relationship Id="rId112" Type="http://schemas.openxmlformats.org/officeDocument/2006/relationships/hyperlink" Target="https://nursing.umich.edu/about/departments/department-systems-populations-and-leadership-spl" TargetMode="External"/><Relationship Id="rId133" Type="http://schemas.openxmlformats.org/officeDocument/2006/relationships/hyperlink" Target="https://nait2.statisticalcomputing.org/" TargetMode="External"/><Relationship Id="rId154" Type="http://schemas.openxmlformats.org/officeDocument/2006/relationships/hyperlink" Target="https://NAIT2.statisticalcomputing.org/" TargetMode="External"/><Relationship Id="rId175" Type="http://schemas.microsoft.com/office/2007/relationships/hdphoto" Target="media/hdphoto2.wdp"/><Relationship Id="rId196" Type="http://schemas.openxmlformats.org/officeDocument/2006/relationships/theme" Target="theme/theme1.xml"/><Relationship Id="rId16" Type="http://schemas.openxmlformats.org/officeDocument/2006/relationships/image" Target="media/image9.jpeg"/><Relationship Id="rId37" Type="http://schemas.openxmlformats.org/officeDocument/2006/relationships/image" Target="media/image30.png"/><Relationship Id="rId58" Type="http://schemas.openxmlformats.org/officeDocument/2006/relationships/image" Target="media/image50.jpeg"/><Relationship Id="rId79" Type="http://schemas.openxmlformats.org/officeDocument/2006/relationships/image" Target="media/image71.png"/><Relationship Id="rId102" Type="http://schemas.openxmlformats.org/officeDocument/2006/relationships/image" Target="media/image94.jpeg"/><Relationship Id="rId123" Type="http://schemas.openxmlformats.org/officeDocument/2006/relationships/hyperlink" Target="https://ehr.statisticalcomputing.org" TargetMode="External"/><Relationship Id="rId144" Type="http://schemas.openxmlformats.org/officeDocument/2006/relationships/image" Target="media/image116.png"/><Relationship Id="rId90" Type="http://schemas.openxmlformats.org/officeDocument/2006/relationships/image" Target="media/image82.jpeg"/><Relationship Id="rId165" Type="http://schemas.openxmlformats.org/officeDocument/2006/relationships/hyperlink" Target="https://looktomichigan.umich.edu/about/strategic-initiative-fund/" TargetMode="External"/><Relationship Id="rId186" Type="http://schemas.microsoft.com/office/2007/relationships/hdphoto" Target="media/hdphoto6.wdp"/><Relationship Id="rId27" Type="http://schemas.openxmlformats.org/officeDocument/2006/relationships/image" Target="media/image20.jpeg"/><Relationship Id="rId48" Type="http://schemas.openxmlformats.org/officeDocument/2006/relationships/image" Target="media/image40.png"/><Relationship Id="rId69" Type="http://schemas.openxmlformats.org/officeDocument/2006/relationships/image" Target="media/image61.jpeg"/><Relationship Id="rId113" Type="http://schemas.openxmlformats.org/officeDocument/2006/relationships/hyperlink" Target="https://umich.instructure.com/courses/328919" TargetMode="External"/><Relationship Id="rId134" Type="http://schemas.openxmlformats.org/officeDocument/2006/relationships/image" Target="media/image108.png"/><Relationship Id="rId80" Type="http://schemas.openxmlformats.org/officeDocument/2006/relationships/image" Target="media/image72.png"/><Relationship Id="rId155" Type="http://schemas.openxmlformats.org/officeDocument/2006/relationships/hyperlink" Target="https://umich.instructure.com/courses/766739/modules" TargetMode="External"/><Relationship Id="rId176" Type="http://schemas.openxmlformats.org/officeDocument/2006/relationships/image" Target="media/image133.png"/><Relationship Id="rId17" Type="http://schemas.openxmlformats.org/officeDocument/2006/relationships/image" Target="media/image10.jpeg"/><Relationship Id="rId38" Type="http://schemas.openxmlformats.org/officeDocument/2006/relationships/image" Target="media/image31.png"/><Relationship Id="rId59" Type="http://schemas.openxmlformats.org/officeDocument/2006/relationships/image" Target="media/image51.jpeg"/><Relationship Id="rId103" Type="http://schemas.openxmlformats.org/officeDocument/2006/relationships/image" Target="media/image95.jpeg"/><Relationship Id="rId124" Type="http://schemas.openxmlformats.org/officeDocument/2006/relationships/image" Target="media/image103.png"/><Relationship Id="rId70" Type="http://schemas.openxmlformats.org/officeDocument/2006/relationships/image" Target="media/image62.png"/><Relationship Id="rId91" Type="http://schemas.openxmlformats.org/officeDocument/2006/relationships/image" Target="media/image83.jpeg"/><Relationship Id="rId145" Type="http://schemas.openxmlformats.org/officeDocument/2006/relationships/image" Target="media/image117.png"/><Relationship Id="rId166" Type="http://schemas.openxmlformats.org/officeDocument/2006/relationships/hyperlink" Target="https://nursing.umich.edu/about/news-portal/202607-university-michigan-school-nursing-welcomes-allison-webel-dean" TargetMode="External"/><Relationship Id="rId187" Type="http://schemas.openxmlformats.org/officeDocument/2006/relationships/image" Target="media/image140.png"/><Relationship Id="rId1" Type="http://schemas.openxmlformats.org/officeDocument/2006/relationships/customXml" Target="../customXml/item1.xml"/><Relationship Id="rId28" Type="http://schemas.openxmlformats.org/officeDocument/2006/relationships/image" Target="media/image21.png"/><Relationship Id="rId49" Type="http://schemas.openxmlformats.org/officeDocument/2006/relationships/image" Target="media/image41.png"/><Relationship Id="rId114" Type="http://schemas.openxmlformats.org/officeDocument/2006/relationships/hyperlink" Target="https://ai.nursing.umich.edu/" TargetMode="External"/><Relationship Id="rId60" Type="http://schemas.openxmlformats.org/officeDocument/2006/relationships/image" Target="media/image52.jpg"/><Relationship Id="rId81" Type="http://schemas.openxmlformats.org/officeDocument/2006/relationships/image" Target="media/image73.png"/><Relationship Id="rId135" Type="http://schemas.openxmlformats.org/officeDocument/2006/relationships/hyperlink" Target="https://mita2.statisticalcomputing.org" TargetMode="External"/><Relationship Id="rId156" Type="http://schemas.openxmlformats.org/officeDocument/2006/relationships/image" Target="media/image126.png"/><Relationship Id="rId177" Type="http://schemas.microsoft.com/office/2007/relationships/hdphoto" Target="media/hdphoto3.wdp"/><Relationship Id="rId18" Type="http://schemas.openxmlformats.org/officeDocument/2006/relationships/image" Target="media/image11.png"/><Relationship Id="rId39" Type="http://schemas.microsoft.com/office/2007/relationships/hdphoto" Target="media/hdphoto1.wdp"/></Relationships>
</file>

<file path=word/_rels/footnotes.xml.rels><?xml version="1.0" encoding="UTF-8" standalone="yes"?>
<Relationships xmlns="http://schemas.openxmlformats.org/package/2006/relationships"><Relationship Id="rId3" Type="http://schemas.openxmlformats.org/officeDocument/2006/relationships/hyperlink" Target="https://nam02.safelinks.protection.outlook.com/?url=https%3A%2F%2Fumich.instructure.com%2Fcourses%2F766739&amp;data=05%7C02%7Cwbarast%40med.umich.edu%7Cb996f1eae2744fdb142408ddb4c25ad9%7C1f41d613d3a14ead918d2a25b10de330%7C0%7C0%7C638865469034697009%7CUnknown%7CTWFpbGZsb3d8eyJFbXB0eU1hcGkiOnRydWUsIlYiOiIwLjAuMDAwMCIsIlAiOiJXaW4zMiIsIkFOIjoiTWFpbCIsIldUIjoyfQ%3D%3D%7C0%7C%7C%7C&amp;sdata=22%2FIRasfGN87CBMd2ds0cepFpNHroUApYM2PwCHYwf8%3D&amp;reserved=0" TargetMode="External"/><Relationship Id="rId2" Type="http://schemas.openxmlformats.org/officeDocument/2006/relationships/hyperlink" Target="https://umich.instructure.com/courses/720039" TargetMode="External"/><Relationship Id="rId1" Type="http://schemas.openxmlformats.org/officeDocument/2006/relationships/hyperlink" Target="https://umich.instructure.com/courses/766739/modules" TargetMode="External"/><Relationship Id="rId4" Type="http://schemas.openxmlformats.org/officeDocument/2006/relationships/hyperlink" Target="https://nait.statisticalcomput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45</Pages>
  <Words>10056</Words>
  <Characters>65468</Characters>
  <Application>Microsoft Office Word</Application>
  <DocSecurity>8</DocSecurity>
  <Lines>2846</Lines>
  <Paragraphs>1641</Paragraphs>
  <ScaleCrop>false</ScaleCrop>
  <HeadingPairs>
    <vt:vector size="2" baseType="variant">
      <vt:variant>
        <vt:lpstr>Title</vt:lpstr>
      </vt:variant>
      <vt:variant>
        <vt:i4>1</vt:i4>
      </vt:variant>
    </vt:vector>
  </HeadingPairs>
  <TitlesOfParts>
    <vt:vector size="1" baseType="lpstr">
      <vt:lpstr>Chair's State of the Department Report - Department of Systems, Populations and Leadership</vt:lpstr>
    </vt:vector>
  </TitlesOfParts>
  <Manager/>
  <Company/>
  <LinksUpToDate>false</LinksUpToDate>
  <CharactersWithSpaces>73883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Chair's State of the Department Report - Department of Systems, Populations and Leadership</dc:title>
  <dc:subject>AY 2025-2026 review and AY 2026-2027 priorities</dc:subject>
  <dc:creator>University of Michigan School of Nursing - Department of Systems, Populations and Leadership</dc:creator>
  <cp:keywords/>
  <dc:description>Yellow highlighting identifies items requiring finalization before faculty distribution.</dc:description>
  <cp:lastModifiedBy>McKean, Christine</cp:lastModifiedBy>
  <cp:revision>3</cp:revision>
  <cp:lastPrinted>2026-09-14T15:24:00Z</cp:lastPrinted>
  <dcterms:created xsi:type="dcterms:W3CDTF">2026-09-14T15:23:00Z</dcterms:created>
  <dcterms:modified xsi:type="dcterms:W3CDTF">2026-09-14T15:46:00Z</dcterms:modified>
  <cp:category/>
</cp:coreProperties>
</file>