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C" w:rsidRPr="0051190C" w:rsidRDefault="0051190C" w:rsidP="0051190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bookmarkStart w:id="0" w:name="_GoBack"/>
      <w:bookmarkEnd w:id="0"/>
      <w:r w:rsidRPr="0051190C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PhD Fellowships:  Semester Expectations and Outcomes Evaluation Form</w:t>
      </w:r>
    </w:p>
    <w:p w:rsidR="0051190C" w:rsidRPr="0051190C" w:rsidRDefault="0051190C" w:rsidP="0051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90C" w:rsidRPr="0051190C" w:rsidRDefault="0051190C" w:rsidP="005119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190C">
        <w:rPr>
          <w:rFonts w:ascii="Arial" w:eastAsia="Times New Roman" w:hAnsi="Arial" w:cs="Arial"/>
          <w:sz w:val="24"/>
          <w:szCs w:val="24"/>
        </w:rPr>
        <w:tab/>
      </w:r>
      <w:r w:rsidRPr="0051190C">
        <w:rPr>
          <w:rFonts w:ascii="Arial" w:eastAsia="Times New Roman" w:hAnsi="Arial" w:cs="Arial"/>
          <w:sz w:val="24"/>
          <w:szCs w:val="24"/>
        </w:rPr>
        <w:tab/>
      </w:r>
    </w:p>
    <w:p w:rsidR="0051190C" w:rsidRPr="0051190C" w:rsidRDefault="0051190C" w:rsidP="0051190C">
      <w:pPr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Date</w:t>
      </w:r>
      <w:proofErr w:type="gramStart"/>
      <w:r w:rsidRPr="0051190C">
        <w:rPr>
          <w:rFonts w:ascii="Arial" w:eastAsia="Calibri" w:hAnsi="Arial" w:cs="Arial"/>
        </w:rPr>
        <w:t>:_</w:t>
      </w:r>
      <w:proofErr w:type="gramEnd"/>
      <w:r w:rsidRPr="0051190C">
        <w:rPr>
          <w:rFonts w:ascii="Arial" w:eastAsia="Calibri" w:hAnsi="Arial" w:cs="Arial"/>
        </w:rPr>
        <w:t>_______________________</w:t>
      </w:r>
      <w:r w:rsidRPr="0051190C">
        <w:rPr>
          <w:rFonts w:ascii="Arial" w:eastAsia="Calibri" w:hAnsi="Arial" w:cs="Arial"/>
        </w:rPr>
        <w:tab/>
      </w:r>
      <w:r w:rsidRPr="0051190C">
        <w:rPr>
          <w:rFonts w:ascii="Arial" w:eastAsia="Calibri" w:hAnsi="Arial" w:cs="Arial"/>
        </w:rPr>
        <w:tab/>
        <w:t>Semester:__________________________</w:t>
      </w:r>
    </w:p>
    <w:p w:rsidR="0051190C" w:rsidRPr="0051190C" w:rsidRDefault="0051190C" w:rsidP="0051190C">
      <w:pPr>
        <w:spacing w:after="0"/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Student Name</w:t>
      </w:r>
      <w:proofErr w:type="gramStart"/>
      <w:r w:rsidRPr="0051190C">
        <w:rPr>
          <w:rFonts w:ascii="Arial" w:eastAsia="Calibri" w:hAnsi="Arial" w:cs="Arial"/>
        </w:rPr>
        <w:t>:_</w:t>
      </w:r>
      <w:proofErr w:type="gramEnd"/>
      <w:r w:rsidRPr="0051190C">
        <w:rPr>
          <w:rFonts w:ascii="Arial" w:eastAsia="Calibri" w:hAnsi="Arial" w:cs="Arial"/>
        </w:rPr>
        <w:t>_________________________________________________________</w:t>
      </w:r>
      <w:r w:rsidRPr="0051190C">
        <w:rPr>
          <w:rFonts w:ascii="Arial" w:eastAsia="Calibri" w:hAnsi="Arial" w:cs="Arial"/>
        </w:rPr>
        <w:tab/>
      </w:r>
    </w:p>
    <w:p w:rsidR="0051190C" w:rsidRPr="0051190C" w:rsidRDefault="0051190C" w:rsidP="0051190C">
      <w:pPr>
        <w:spacing w:after="0"/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Student Signature</w:t>
      </w:r>
      <w:proofErr w:type="gramStart"/>
      <w:r w:rsidRPr="0051190C">
        <w:rPr>
          <w:rFonts w:ascii="Arial" w:eastAsia="Calibri" w:hAnsi="Arial" w:cs="Arial"/>
        </w:rPr>
        <w:t>:_</w:t>
      </w:r>
      <w:proofErr w:type="gramEnd"/>
      <w:r w:rsidRPr="0051190C">
        <w:rPr>
          <w:rFonts w:ascii="Arial" w:eastAsia="Calibri" w:hAnsi="Arial" w:cs="Arial"/>
        </w:rPr>
        <w:t>______________________________________________________</w:t>
      </w:r>
      <w:r w:rsidRPr="0051190C">
        <w:rPr>
          <w:rFonts w:ascii="Arial" w:eastAsia="Calibri" w:hAnsi="Arial" w:cs="Arial"/>
        </w:rPr>
        <w:tab/>
      </w:r>
      <w:r w:rsidRPr="0051190C">
        <w:rPr>
          <w:rFonts w:ascii="Arial" w:eastAsia="Calibri" w:hAnsi="Arial" w:cs="Arial"/>
        </w:rPr>
        <w:tab/>
      </w:r>
    </w:p>
    <w:p w:rsidR="0051190C" w:rsidRPr="0051190C" w:rsidRDefault="0051190C" w:rsidP="0051190C">
      <w:pPr>
        <w:spacing w:after="0"/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Faculty Mentors’ Names</w:t>
      </w:r>
      <w:proofErr w:type="gramStart"/>
      <w:r w:rsidRPr="0051190C">
        <w:rPr>
          <w:rFonts w:ascii="Arial" w:eastAsia="Calibri" w:hAnsi="Arial" w:cs="Arial"/>
        </w:rPr>
        <w:t>:_</w:t>
      </w:r>
      <w:proofErr w:type="gramEnd"/>
      <w:r w:rsidRPr="0051190C">
        <w:rPr>
          <w:rFonts w:ascii="Arial" w:eastAsia="Calibri" w:hAnsi="Arial" w:cs="Arial"/>
        </w:rPr>
        <w:t xml:space="preserve">_________________________________________________     </w:t>
      </w:r>
    </w:p>
    <w:p w:rsidR="0051190C" w:rsidRPr="0051190C" w:rsidRDefault="0051190C" w:rsidP="0051190C">
      <w:pPr>
        <w:spacing w:after="0"/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Faculty Mentors’ Signature(s):______________________________________________</w:t>
      </w:r>
    </w:p>
    <w:p w:rsidR="0051190C" w:rsidRPr="0051190C" w:rsidRDefault="0051190C" w:rsidP="0051190C">
      <w:pPr>
        <w:rPr>
          <w:rFonts w:ascii="Arial" w:eastAsia="Calibri" w:hAnsi="Arial" w:cs="Arial"/>
          <w:b/>
        </w:rPr>
      </w:pPr>
    </w:p>
    <w:p w:rsidR="0051190C" w:rsidRPr="0051190C" w:rsidRDefault="0051190C" w:rsidP="0051190C">
      <w:pPr>
        <w:rPr>
          <w:rFonts w:ascii="Arial" w:eastAsia="Calibri" w:hAnsi="Arial" w:cs="Arial"/>
          <w:b/>
        </w:rPr>
      </w:pPr>
      <w:r w:rsidRPr="0051190C">
        <w:rPr>
          <w:rFonts w:ascii="Arial" w:eastAsia="Calibri" w:hAnsi="Arial" w:cs="Arial"/>
          <w:b/>
        </w:rPr>
        <w:t>Outcomes to be achieved this semester</w:t>
      </w:r>
    </w:p>
    <w:p w:rsidR="0051190C" w:rsidRPr="0051190C" w:rsidRDefault="0051190C" w:rsidP="0051190C">
      <w:pPr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 xml:space="preserve">Examples of outcomes include complete literature reviews, prepare IRB submission, collect data, analyze data, conduct statistical analysis, assist in preparation of manuscripts and grants, </w:t>
      </w:r>
      <w:proofErr w:type="gramStart"/>
      <w:r w:rsidRPr="0051190C">
        <w:rPr>
          <w:rFonts w:ascii="Arial" w:eastAsia="Calibri" w:hAnsi="Arial" w:cs="Arial"/>
        </w:rPr>
        <w:t>participate</w:t>
      </w:r>
      <w:proofErr w:type="gramEnd"/>
      <w:r w:rsidRPr="0051190C">
        <w:rPr>
          <w:rFonts w:ascii="Arial" w:eastAsia="Calibri" w:hAnsi="Arial" w:cs="Arial"/>
        </w:rPr>
        <w:t xml:space="preserve"> in weekly research team meetings.  Please be specific as in the example provided below.</w:t>
      </w:r>
    </w:p>
    <w:tbl>
      <w:tblPr>
        <w:tblStyle w:val="TableGrid4"/>
        <w:tblW w:w="0" w:type="auto"/>
        <w:tblInd w:w="18" w:type="dxa"/>
        <w:tblLook w:val="04A0" w:firstRow="1" w:lastRow="0" w:firstColumn="1" w:lastColumn="0" w:noHBand="0" w:noVBand="1"/>
      </w:tblPr>
      <w:tblGrid>
        <w:gridCol w:w="3150"/>
        <w:gridCol w:w="5130"/>
        <w:gridCol w:w="1620"/>
      </w:tblGrid>
      <w:tr w:rsidR="0051190C" w:rsidRPr="0051190C" w:rsidTr="00D551B9">
        <w:trPr>
          <w:trHeight w:val="255"/>
        </w:trPr>
        <w:tc>
          <w:tcPr>
            <w:tcW w:w="3150" w:type="dxa"/>
          </w:tcPr>
          <w:p w:rsidR="0051190C" w:rsidRPr="0051190C" w:rsidRDefault="0051190C" w:rsidP="0051190C">
            <w:pPr>
              <w:jc w:val="center"/>
              <w:rPr>
                <w:rFonts w:ascii="Arial" w:hAnsi="Arial" w:cs="Arial"/>
                <w:b/>
              </w:rPr>
            </w:pPr>
            <w:r w:rsidRPr="0051190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5130" w:type="dxa"/>
          </w:tcPr>
          <w:p w:rsidR="0051190C" w:rsidRPr="0051190C" w:rsidRDefault="0051190C" w:rsidP="0051190C">
            <w:pPr>
              <w:jc w:val="center"/>
              <w:rPr>
                <w:rFonts w:ascii="Arial" w:hAnsi="Arial" w:cs="Arial"/>
                <w:b/>
              </w:rPr>
            </w:pPr>
            <w:r w:rsidRPr="0051190C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620" w:type="dxa"/>
          </w:tcPr>
          <w:p w:rsidR="0051190C" w:rsidRPr="0051190C" w:rsidRDefault="0051190C" w:rsidP="0051190C">
            <w:pPr>
              <w:jc w:val="center"/>
              <w:rPr>
                <w:rFonts w:ascii="Arial" w:hAnsi="Arial" w:cs="Arial"/>
                <w:b/>
              </w:rPr>
            </w:pPr>
            <w:r w:rsidRPr="0051190C">
              <w:rPr>
                <w:rFonts w:ascii="Arial" w:hAnsi="Arial" w:cs="Arial"/>
                <w:b/>
              </w:rPr>
              <w:t>Assessment*</w:t>
            </w: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  <w:i/>
              </w:rPr>
            </w:pPr>
            <w:r w:rsidRPr="0051190C">
              <w:rPr>
                <w:rFonts w:ascii="Arial" w:hAnsi="Arial" w:cs="Arial"/>
                <w:i/>
              </w:rPr>
              <w:t>1. Data collection (example)</w:t>
            </w: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  <w:i/>
              </w:rPr>
            </w:pPr>
            <w:r w:rsidRPr="0051190C">
              <w:rPr>
                <w:rFonts w:ascii="Arial" w:hAnsi="Arial" w:cs="Arial"/>
                <w:i/>
              </w:rPr>
              <w:t>1. Conduct 10 structured interviews among healthy older adults (example)</w:t>
            </w: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  <w:i/>
              </w:rPr>
            </w:pPr>
            <w:r w:rsidRPr="0051190C">
              <w:rPr>
                <w:rFonts w:ascii="Arial" w:hAnsi="Arial" w:cs="Arial"/>
                <w:i/>
              </w:rPr>
              <w:t>1. Satisfactory (example)</w:t>
            </w:r>
          </w:p>
        </w:tc>
      </w:tr>
      <w:tr w:rsidR="0051190C" w:rsidRPr="0051190C" w:rsidTr="00D551B9">
        <w:trPr>
          <w:trHeight w:val="272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  <w:tr w:rsidR="0051190C" w:rsidRPr="0051190C" w:rsidTr="00D551B9">
        <w:trPr>
          <w:trHeight w:val="289"/>
        </w:trPr>
        <w:tc>
          <w:tcPr>
            <w:tcW w:w="315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1190C" w:rsidRPr="0051190C" w:rsidRDefault="0051190C" w:rsidP="0051190C">
            <w:pPr>
              <w:rPr>
                <w:rFonts w:ascii="Arial" w:hAnsi="Arial" w:cs="Arial"/>
              </w:rPr>
            </w:pPr>
          </w:p>
        </w:tc>
      </w:tr>
    </w:tbl>
    <w:p w:rsidR="0051190C" w:rsidRPr="0051190C" w:rsidRDefault="0051190C" w:rsidP="0051190C">
      <w:pPr>
        <w:rPr>
          <w:rFonts w:ascii="Arial" w:eastAsia="Calibri" w:hAnsi="Arial" w:cs="Arial"/>
        </w:rPr>
      </w:pPr>
    </w:p>
    <w:p w:rsidR="0051190C" w:rsidRPr="0051190C" w:rsidRDefault="0051190C" w:rsidP="0051190C">
      <w:pPr>
        <w:rPr>
          <w:rFonts w:ascii="Arial" w:eastAsia="Calibri" w:hAnsi="Arial" w:cs="Arial"/>
        </w:rPr>
      </w:pPr>
      <w:r w:rsidRPr="0051190C">
        <w:rPr>
          <w:rFonts w:ascii="Arial" w:eastAsia="Calibri" w:hAnsi="Arial" w:cs="Arial"/>
        </w:rPr>
        <w:t>*Assessment scale:  Satisfactory, Needs Improvement, Unsatisfactory</w:t>
      </w:r>
    </w:p>
    <w:p w:rsidR="0051190C" w:rsidRPr="0051190C" w:rsidRDefault="0051190C" w:rsidP="0051190C">
      <w:pPr>
        <w:spacing w:after="0" w:line="240" w:lineRule="auto"/>
        <w:ind w:right="-144"/>
        <w:rPr>
          <w:rFonts w:ascii="Arial" w:eastAsia="Times New Roman" w:hAnsi="Arial" w:cs="Arial"/>
        </w:rPr>
      </w:pPr>
      <w:r w:rsidRPr="0051190C">
        <w:rPr>
          <w:rFonts w:ascii="Arial" w:eastAsia="Times New Roman" w:hAnsi="Arial" w:cs="Arial"/>
        </w:rPr>
        <w:t xml:space="preserve">If a student is assessed as Needs Improvement or Unsatisfactory, faculty mentors must outline a detailed improvement plan with timing. </w:t>
      </w:r>
      <w:r w:rsidRPr="0051190C">
        <w:rPr>
          <w:rFonts w:ascii="Arial" w:eastAsia="Times New Roman" w:hAnsi="Arial" w:cs="Arial"/>
          <w:b/>
        </w:rPr>
        <w:t>Fellowship funding is contingent on completion of this form.</w:t>
      </w:r>
      <w:r w:rsidRPr="0051190C">
        <w:rPr>
          <w:rFonts w:ascii="Arial" w:eastAsia="Times New Roman" w:hAnsi="Arial" w:cs="Arial"/>
        </w:rPr>
        <w:t xml:space="preserve"> Please submit </w:t>
      </w:r>
      <w:proofErr w:type="gramStart"/>
      <w:r w:rsidRPr="0051190C">
        <w:rPr>
          <w:rFonts w:ascii="Arial" w:eastAsia="Times New Roman" w:hAnsi="Arial" w:cs="Arial"/>
        </w:rPr>
        <w:t>your</w:t>
      </w:r>
      <w:proofErr w:type="gramEnd"/>
      <w:r w:rsidRPr="0051190C">
        <w:rPr>
          <w:rFonts w:ascii="Arial" w:eastAsia="Times New Roman" w:hAnsi="Arial" w:cs="Arial"/>
        </w:rPr>
        <w:t xml:space="preserve"> completed </w:t>
      </w:r>
      <w:r w:rsidRPr="0051190C">
        <w:rPr>
          <w:rFonts w:ascii="Arial" w:eastAsia="Times New Roman" w:hAnsi="Arial" w:cs="Arial"/>
          <w:b/>
        </w:rPr>
        <w:t>(typed)</w:t>
      </w:r>
      <w:r w:rsidRPr="0051190C">
        <w:rPr>
          <w:rFonts w:ascii="Arial" w:eastAsia="Times New Roman" w:hAnsi="Arial" w:cs="Arial"/>
        </w:rPr>
        <w:t xml:space="preserve"> and signed form to </w:t>
      </w:r>
      <w:hyperlink r:id="rId5" w:history="1">
        <w:r w:rsidRPr="0051190C">
          <w:rPr>
            <w:rFonts w:ascii="Arial" w:eastAsia="Times New Roman" w:hAnsi="Arial" w:cs="Arial"/>
            <w:color w:val="0000FF"/>
            <w:u w:val="single"/>
          </w:rPr>
          <w:t>UMSN-PhDMaterials@med.umich.edu</w:t>
        </w:r>
      </w:hyperlink>
      <w:r w:rsidRPr="0051190C">
        <w:rPr>
          <w:rFonts w:ascii="Arial" w:eastAsia="Times New Roman" w:hAnsi="Arial" w:cs="Arial"/>
        </w:rPr>
        <w:t xml:space="preserve"> by the last day of classes for the term. </w:t>
      </w:r>
    </w:p>
    <w:p w:rsidR="008365A8" w:rsidRDefault="008365A8"/>
    <w:sectPr w:rsidR="008365A8" w:rsidSect="0051190C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0C"/>
    <w:rsid w:val="0051190C"/>
    <w:rsid w:val="007338F1"/>
    <w:rsid w:val="008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5119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5119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SN-PhDMaterials@med.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 Mallory</dc:creator>
  <cp:lastModifiedBy>Meyers, Jaime</cp:lastModifiedBy>
  <cp:revision>2</cp:revision>
  <dcterms:created xsi:type="dcterms:W3CDTF">2014-10-22T12:39:00Z</dcterms:created>
  <dcterms:modified xsi:type="dcterms:W3CDTF">2014-10-22T12:39:00Z</dcterms:modified>
</cp:coreProperties>
</file>